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94" w:lineRule="exact"/>
        <w:ind w:left="0" w:right="0" w:firstLine="626"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为加快推进国家数据局等部门《</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数据要素</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三年行动计划（</w:t>
      </w:r>
      <w:r>
        <w:rPr>
          <w:rFonts w:hint="default" w:ascii="Times New Roman" w:hAnsi="Times New Roman" w:eastAsia="方正仿宋_GBK" w:cs="Times New Roman"/>
          <w:kern w:val="2"/>
          <w:sz w:val="32"/>
          <w:szCs w:val="32"/>
          <w:lang w:val="en-US" w:eastAsia="zh-CN" w:bidi="ar"/>
        </w:rPr>
        <w:t>2024-2026</w:t>
      </w:r>
      <w:r>
        <w:rPr>
          <w:rFonts w:hint="eastAsia" w:ascii="方正仿宋_GBK" w:hAnsi="方正仿宋_GBK" w:eastAsia="方正仿宋_GBK" w:cs="方正仿宋_GBK"/>
          <w:kern w:val="2"/>
          <w:sz w:val="32"/>
          <w:szCs w:val="32"/>
          <w:lang w:val="en-US" w:eastAsia="zh-CN" w:bidi="ar"/>
        </w:rPr>
        <w:t>年）》（国数政策〔</w:t>
      </w:r>
      <w:r>
        <w:rPr>
          <w:rFonts w:hint="default" w:ascii="Times New Roman" w:hAnsi="Times New Roman" w:eastAsia="方正仿宋_GBK" w:cs="Times New Roman"/>
          <w:kern w:val="2"/>
          <w:sz w:val="32"/>
          <w:szCs w:val="32"/>
          <w:lang w:val="en-US" w:eastAsia="zh-CN" w:bidi="ar"/>
        </w:rPr>
        <w:t>2023</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11</w:t>
      </w:r>
      <w:r>
        <w:rPr>
          <w:rFonts w:hint="eastAsia" w:ascii="方正仿宋_GBK" w:hAnsi="方正仿宋_GBK" w:eastAsia="方正仿宋_GBK" w:cs="方正仿宋_GBK"/>
          <w:kern w:val="2"/>
          <w:sz w:val="32"/>
          <w:szCs w:val="32"/>
          <w:lang w:val="en-US" w:eastAsia="zh-CN" w:bidi="ar"/>
        </w:rPr>
        <w:t>号）的落实落地，充分发挥典型案例的示范引领作用，促进经验分享和交流合作，现组织开展全区</w:t>
      </w:r>
      <w:r>
        <w:rPr>
          <w:rFonts w:hint="default" w:ascii="Times New Roman" w:hAnsi="Times New Roman" w:eastAsia="方正仿宋_GBK" w:cs="Times New Roman"/>
          <w:kern w:val="2"/>
          <w:sz w:val="32"/>
          <w:szCs w:val="32"/>
          <w:lang w:val="en-US" w:eastAsia="zh-CN" w:bidi="ar"/>
        </w:rPr>
        <w:t>12</w:t>
      </w:r>
      <w:r>
        <w:rPr>
          <w:rFonts w:hint="eastAsia" w:ascii="方正仿宋_GBK" w:hAnsi="方正仿宋_GBK" w:eastAsia="方正仿宋_GBK" w:cs="方正仿宋_GBK"/>
          <w:kern w:val="2"/>
          <w:sz w:val="32"/>
          <w:szCs w:val="32"/>
          <w:lang w:val="en-US" w:eastAsia="zh-CN" w:bidi="ar"/>
        </w:rPr>
        <w:t>个行业领域</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数据要素</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典型案例征集。有关事项通知如下。</w:t>
      </w:r>
    </w:p>
    <w:p>
      <w:pPr>
        <w:pStyle w:val="10"/>
        <w:widowControl/>
        <w:ind w:left="0" w:firstLine="640"/>
        <w:rPr>
          <w:rFonts w:hint="default" w:ascii="Calibri" w:hAnsi="Calibri" w:eastAsia="方正黑体_GBK" w:cs="Times New Roman"/>
          <w:kern w:val="2"/>
          <w:sz w:val="32"/>
          <w:szCs w:val="32"/>
        </w:rPr>
      </w:pPr>
      <w:r>
        <w:rPr>
          <w:rFonts w:hint="eastAsia" w:ascii="方正黑体_GBK" w:hAnsi="方正黑体_GBK" w:eastAsia="方正黑体_GBK" w:cs="方正黑体_GBK"/>
          <w:kern w:val="2"/>
          <w:sz w:val="32"/>
          <w:szCs w:val="32"/>
        </w:rPr>
        <w:t>一、申报要求</w:t>
      </w:r>
    </w:p>
    <w:p>
      <w:pPr>
        <w:keepNext w:val="0"/>
        <w:keepLines w:val="0"/>
        <w:widowControl w:val="0"/>
        <w:suppressLineNumbers w:val="0"/>
        <w:spacing w:before="0" w:beforeAutospacing="0" w:after="0" w:afterAutospacing="0" w:line="594" w:lineRule="exact"/>
        <w:ind w:left="0" w:right="0" w:firstLine="626" w:firstLineChars="200"/>
        <w:jc w:val="both"/>
        <w:rPr>
          <w:rFonts w:hint="default" w:ascii="Times New Roman" w:hAnsi="Times New Roman" w:eastAsia="方正仿宋_GBK" w:cs="Times New Roman"/>
          <w:kern w:val="2"/>
          <w:sz w:val="32"/>
          <w:szCs w:val="32"/>
        </w:rPr>
      </w:pPr>
      <w:r>
        <w:rPr>
          <w:rStyle w:val="9"/>
          <w:rFonts w:hint="eastAsia" w:ascii="方正楷体_GBK" w:hAnsi="方正楷体_GBK" w:eastAsia="方正楷体_GBK" w:cs="方正楷体_GBK"/>
          <w:kern w:val="2"/>
          <w:sz w:val="32"/>
          <w:szCs w:val="32"/>
          <w:lang w:val="en-US" w:eastAsia="zh-CN" w:bidi="ar"/>
        </w:rPr>
        <w:t>（一）申报单位。</w:t>
      </w:r>
      <w:r>
        <w:rPr>
          <w:rFonts w:hint="eastAsia" w:ascii="方正仿宋_GBK" w:hAnsi="方正仿宋_GBK" w:eastAsia="方正仿宋_GBK" w:cs="方正仿宋_GBK"/>
          <w:kern w:val="2"/>
          <w:sz w:val="32"/>
          <w:szCs w:val="32"/>
          <w:lang w:val="en-US" w:eastAsia="zh-CN" w:bidi="ar"/>
        </w:rPr>
        <w:t>在中华人民共和国境内注册登记的企事业单位，具有独立法人资格；近三年经营状况良好，在信用、质量、安全和环保等方面无不良记录。涉及政府或多家企业的，可结合实际情况联合申报。</w:t>
      </w:r>
    </w:p>
    <w:p>
      <w:pPr>
        <w:keepNext w:val="0"/>
        <w:keepLines w:val="0"/>
        <w:widowControl w:val="0"/>
        <w:suppressLineNumbers w:val="0"/>
        <w:spacing w:before="0" w:beforeAutospacing="0" w:after="0" w:afterAutospacing="0" w:line="594" w:lineRule="exact"/>
        <w:ind w:left="0" w:right="0" w:firstLine="626" w:firstLineChars="200"/>
        <w:jc w:val="both"/>
        <w:rPr>
          <w:rFonts w:hint="default" w:ascii="Times New Roman" w:hAnsi="Times New Roman" w:eastAsia="方正仿宋_GBK" w:cs="Times New Roman"/>
          <w:kern w:val="2"/>
          <w:sz w:val="32"/>
          <w:szCs w:val="32"/>
        </w:rPr>
      </w:pPr>
      <w:r>
        <w:rPr>
          <w:rStyle w:val="9"/>
          <w:rFonts w:hint="eastAsia" w:ascii="方正楷体_GBK" w:hAnsi="方正楷体_GBK" w:eastAsia="方正楷体_GBK" w:cs="方正楷体_GBK"/>
          <w:kern w:val="2"/>
          <w:sz w:val="32"/>
          <w:szCs w:val="32"/>
          <w:lang w:val="en-US" w:eastAsia="zh-CN" w:bidi="ar"/>
        </w:rPr>
        <w:t>（二）申报重点。</w:t>
      </w:r>
      <w:r>
        <w:rPr>
          <w:rFonts w:hint="eastAsia" w:ascii="方正仿宋_GBK" w:hAnsi="方正仿宋_GBK" w:eastAsia="方正仿宋_GBK" w:cs="方正仿宋_GBK"/>
          <w:kern w:val="2"/>
          <w:sz w:val="32"/>
          <w:szCs w:val="32"/>
          <w:lang w:val="en-US" w:eastAsia="zh-CN" w:bidi="ar"/>
        </w:rPr>
        <w:t>聚焦《“数据要素×”三年行动计划（</w:t>
      </w:r>
      <w:r>
        <w:rPr>
          <w:rFonts w:hint="default" w:ascii="Times New Roman" w:hAnsi="Times New Roman" w:eastAsia="方正仿宋_GBK" w:cs="Times New Roman"/>
          <w:kern w:val="2"/>
          <w:sz w:val="32"/>
          <w:szCs w:val="32"/>
          <w:lang w:val="en-US" w:eastAsia="zh-CN" w:bidi="ar"/>
        </w:rPr>
        <w:t>2024</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2026</w:t>
      </w:r>
      <w:r>
        <w:rPr>
          <w:rFonts w:hint="eastAsia" w:ascii="方正仿宋_GBK" w:hAnsi="方正仿宋_GBK" w:eastAsia="方正仿宋_GBK" w:cs="方正仿宋_GBK"/>
          <w:kern w:val="2"/>
          <w:sz w:val="32"/>
          <w:szCs w:val="32"/>
          <w:lang w:val="en-US" w:eastAsia="zh-CN" w:bidi="ar"/>
        </w:rPr>
        <w:t>年）》明确的</w:t>
      </w:r>
      <w:r>
        <w:rPr>
          <w:rFonts w:hint="default" w:ascii="Times New Roman" w:hAnsi="Times New Roman" w:eastAsia="方正仿宋_GBK" w:cs="Times New Roman"/>
          <w:kern w:val="2"/>
          <w:sz w:val="32"/>
          <w:szCs w:val="32"/>
          <w:lang w:val="en-US" w:eastAsia="zh-CN" w:bidi="ar"/>
        </w:rPr>
        <w:t>12</w:t>
      </w:r>
      <w:r>
        <w:rPr>
          <w:rFonts w:hint="eastAsia" w:ascii="方正仿宋_GBK" w:hAnsi="方正仿宋_GBK" w:eastAsia="方正仿宋_GBK" w:cs="方正仿宋_GBK"/>
          <w:kern w:val="2"/>
          <w:sz w:val="32"/>
          <w:szCs w:val="32"/>
          <w:lang w:val="en-US" w:eastAsia="zh-CN" w:bidi="ar"/>
        </w:rPr>
        <w:t>个行业领域（工业制造、现代农业、商贸流通、交通运输、金融服务、科技创新、文化旅游、医疗健康、应急管理、气象服务、城市治理、绿色低碳），针对其中某一方面形成成功经验和创新模式，并取得显著的经济效益或社会效益。</w:t>
      </w:r>
    </w:p>
    <w:p>
      <w:pPr>
        <w:keepNext w:val="0"/>
        <w:keepLines w:val="0"/>
        <w:widowControl w:val="0"/>
        <w:suppressLineNumbers w:val="0"/>
        <w:spacing w:before="0" w:beforeAutospacing="0" w:after="0" w:afterAutospacing="0" w:line="594" w:lineRule="exact"/>
        <w:ind w:left="0" w:right="0" w:firstLine="626" w:firstLineChars="200"/>
        <w:jc w:val="both"/>
        <w:rPr>
          <w:rFonts w:hint="default" w:ascii="Times New Roman" w:hAnsi="Times New Roman" w:eastAsia="方正仿宋_GBK" w:cs="Times New Roman"/>
          <w:kern w:val="2"/>
          <w:sz w:val="32"/>
          <w:szCs w:val="32"/>
        </w:rPr>
      </w:pPr>
      <w:r>
        <w:rPr>
          <w:rStyle w:val="9"/>
          <w:rFonts w:hint="eastAsia" w:ascii="方正楷体_GBK" w:hAnsi="方正楷体_GBK" w:eastAsia="方正楷体_GBK" w:cs="方正楷体_GBK"/>
          <w:kern w:val="2"/>
          <w:sz w:val="32"/>
          <w:szCs w:val="32"/>
          <w:lang w:val="en-US" w:eastAsia="zh-CN" w:bidi="ar"/>
        </w:rPr>
        <w:t>（三）案例应满足以下要求。</w:t>
      </w:r>
      <w:r>
        <w:rPr>
          <w:rFonts w:hint="eastAsia" w:ascii="方正仿宋_GBK" w:hAnsi="方正仿宋_GBK" w:eastAsia="方正仿宋_GBK" w:cs="方正仿宋_GBK"/>
          <w:kern w:val="2"/>
          <w:sz w:val="32"/>
          <w:szCs w:val="32"/>
          <w:lang w:val="en-US" w:eastAsia="zh-CN" w:bidi="ar"/>
        </w:rPr>
        <w:t>涉及内容已实施完成，具有实际业务应用场景，具备一定先进性、创新性、规模性和示范性，适合向社会公开推广，在培育新模式、新业态，形成企业新的业务板块、增长点和提升公共服务水平方面具有示范意义。</w:t>
      </w:r>
    </w:p>
    <w:p>
      <w:pPr>
        <w:pStyle w:val="10"/>
        <w:widowControl/>
        <w:ind w:left="0" w:firstLine="640"/>
        <w:rPr>
          <w:rFonts w:hint="default" w:ascii="Calibri" w:hAnsi="Calibri" w:eastAsia="方正黑体_GBK" w:cs="Times New Roman"/>
          <w:kern w:val="2"/>
          <w:sz w:val="32"/>
          <w:szCs w:val="32"/>
        </w:rPr>
      </w:pPr>
      <w:r>
        <w:rPr>
          <w:rFonts w:hint="eastAsia" w:ascii="方正黑体_GBK" w:hAnsi="方正黑体_GBK" w:eastAsia="方正黑体_GBK" w:cs="方正黑体_GBK"/>
          <w:kern w:val="2"/>
          <w:sz w:val="32"/>
          <w:szCs w:val="32"/>
        </w:rPr>
        <w:t>二、申报工作安排</w:t>
      </w:r>
    </w:p>
    <w:p>
      <w:pPr>
        <w:keepNext w:val="0"/>
        <w:keepLines w:val="0"/>
        <w:widowControl w:val="0"/>
        <w:suppressLineNumbers w:val="0"/>
        <w:spacing w:before="0" w:beforeAutospacing="0" w:after="0" w:afterAutospacing="0" w:line="594" w:lineRule="exact"/>
        <w:ind w:left="0" w:right="0" w:firstLine="626" w:firstLineChars="200"/>
        <w:jc w:val="both"/>
        <w:rPr>
          <w:rFonts w:hint="default" w:ascii="Times New Roman" w:hAnsi="Times New Roman" w:eastAsia="方正仿宋_GBK" w:cs="Times New Roman"/>
          <w:kern w:val="2"/>
          <w:sz w:val="32"/>
          <w:szCs w:val="32"/>
        </w:rPr>
      </w:pPr>
      <w:r>
        <w:rPr>
          <w:rStyle w:val="9"/>
          <w:rFonts w:hint="eastAsia" w:ascii="方正楷体_GBK" w:hAnsi="方正楷体_GBK" w:eastAsia="方正楷体_GBK" w:cs="方正楷体_GBK"/>
          <w:kern w:val="2"/>
          <w:sz w:val="32"/>
          <w:szCs w:val="32"/>
          <w:lang w:val="en-US" w:eastAsia="zh-CN" w:bidi="ar"/>
        </w:rPr>
        <w:t>（一）组织申报。</w:t>
      </w:r>
      <w:r>
        <w:rPr>
          <w:rFonts w:hint="eastAsia" w:ascii="方正仿宋_GBK" w:hAnsi="方正仿宋_GBK" w:eastAsia="方正仿宋_GBK" w:cs="方正仿宋_GBK"/>
          <w:kern w:val="2"/>
          <w:sz w:val="32"/>
          <w:szCs w:val="32"/>
          <w:lang w:val="en-US" w:eastAsia="zh-CN" w:bidi="ar"/>
        </w:rPr>
        <w:t>请各行业主管部门按照通知要求组织有关单位积极申报。</w:t>
      </w:r>
    </w:p>
    <w:p>
      <w:pPr>
        <w:keepNext w:val="0"/>
        <w:keepLines w:val="0"/>
        <w:widowControl w:val="0"/>
        <w:suppressLineNumbers w:val="0"/>
        <w:spacing w:before="0" w:beforeAutospacing="0" w:after="0" w:afterAutospacing="0" w:line="594" w:lineRule="exact"/>
        <w:ind w:left="0" w:right="0" w:firstLine="626" w:firstLineChars="200"/>
        <w:jc w:val="both"/>
        <w:rPr>
          <w:rFonts w:hint="default" w:ascii="Times New Roman" w:hAnsi="Times New Roman" w:eastAsia="方正仿宋_GBK" w:cs="Times New Roman"/>
          <w:kern w:val="2"/>
          <w:sz w:val="32"/>
          <w:szCs w:val="32"/>
        </w:rPr>
      </w:pPr>
      <w:r>
        <w:rPr>
          <w:rStyle w:val="9"/>
          <w:rFonts w:hint="eastAsia" w:ascii="方正楷体_GBK" w:hAnsi="方正楷体_GBK" w:eastAsia="方正楷体_GBK" w:cs="方正楷体_GBK"/>
          <w:kern w:val="2"/>
          <w:sz w:val="32"/>
          <w:szCs w:val="32"/>
          <w:lang w:val="en-US" w:eastAsia="zh-CN" w:bidi="ar"/>
        </w:rPr>
        <w:t>（二）编写申报书。</w:t>
      </w:r>
      <w:r>
        <w:rPr>
          <w:rFonts w:hint="eastAsia" w:ascii="方正仿宋_GBK" w:hAnsi="方正仿宋_GBK" w:eastAsia="方正仿宋_GBK" w:cs="方正仿宋_GBK"/>
          <w:kern w:val="2"/>
          <w:sz w:val="32"/>
          <w:szCs w:val="32"/>
          <w:lang w:val="en-US" w:eastAsia="zh-CN" w:bidi="ar"/>
        </w:rPr>
        <w:t>请各申报单位深入总结实践经验，按照《</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数据要素</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典型案例申报书》模板要求编写申报书。申报材料篇幅原则上控制在</w:t>
      </w:r>
      <w:r>
        <w:rPr>
          <w:rFonts w:hint="default" w:ascii="Times New Roman" w:hAnsi="Times New Roman" w:eastAsia="方正仿宋_GBK" w:cs="Times New Roman"/>
          <w:kern w:val="2"/>
          <w:sz w:val="32"/>
          <w:szCs w:val="32"/>
          <w:lang w:val="en-US" w:eastAsia="zh-CN" w:bidi="ar"/>
        </w:rPr>
        <w:t>3000</w:t>
      </w:r>
      <w:r>
        <w:rPr>
          <w:rFonts w:hint="eastAsia" w:ascii="方正仿宋_GBK" w:hAnsi="方正仿宋_GBK" w:eastAsia="方正仿宋_GBK" w:cs="方正仿宋_GBK"/>
          <w:kern w:val="2"/>
          <w:sz w:val="32"/>
          <w:szCs w:val="32"/>
          <w:lang w:val="en-US" w:eastAsia="zh-CN" w:bidi="ar"/>
        </w:rPr>
        <w:t>字以内，数据准确、观点明确。</w:t>
      </w:r>
    </w:p>
    <w:p>
      <w:pPr>
        <w:keepNext w:val="0"/>
        <w:keepLines w:val="0"/>
        <w:widowControl w:val="0"/>
        <w:suppressLineNumbers w:val="0"/>
        <w:spacing w:before="0" w:beforeAutospacing="0" w:after="0" w:afterAutospacing="0" w:line="594" w:lineRule="exact"/>
        <w:ind w:left="0" w:right="0" w:firstLine="626" w:firstLineChars="200"/>
        <w:jc w:val="both"/>
        <w:rPr>
          <w:rFonts w:hint="default" w:ascii="Times New Roman" w:hAnsi="Times New Roman" w:eastAsia="方正仿宋_GBK" w:cs="Times New Roman"/>
          <w:kern w:val="2"/>
          <w:sz w:val="32"/>
          <w:szCs w:val="32"/>
        </w:rPr>
      </w:pPr>
      <w:r>
        <w:rPr>
          <w:rStyle w:val="9"/>
          <w:rFonts w:hint="eastAsia" w:ascii="方正楷体_GBK" w:hAnsi="方正楷体_GBK" w:eastAsia="方正楷体_GBK" w:cs="方正楷体_GBK"/>
          <w:kern w:val="2"/>
          <w:sz w:val="32"/>
          <w:szCs w:val="32"/>
          <w:lang w:val="en-US" w:eastAsia="zh-CN" w:bidi="ar"/>
        </w:rPr>
        <w:t>（三）提交申报书。</w:t>
      </w:r>
      <w:r>
        <w:rPr>
          <w:rFonts w:hint="eastAsia" w:ascii="方正仿宋_GBK" w:hAnsi="方正仿宋_GBK" w:eastAsia="方正仿宋_GBK" w:cs="方正仿宋_GBK"/>
          <w:kern w:val="2"/>
          <w:sz w:val="32"/>
          <w:szCs w:val="32"/>
          <w:lang w:val="en-US" w:eastAsia="zh-CN" w:bidi="ar"/>
        </w:rPr>
        <w:t>申报单位填写《</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数据要素</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典型案例申报书》，连同申报企业营业执照复印件，报送至我局。</w:t>
      </w:r>
    </w:p>
    <w:p>
      <w:pPr>
        <w:keepNext w:val="0"/>
        <w:keepLines w:val="0"/>
        <w:widowControl w:val="0"/>
        <w:suppressLineNumbers w:val="0"/>
        <w:spacing w:before="0" w:beforeAutospacing="0" w:after="0" w:afterAutospacing="0" w:line="594" w:lineRule="exact"/>
        <w:ind w:left="0" w:right="0" w:firstLine="626" w:firstLineChars="200"/>
        <w:jc w:val="both"/>
        <w:rPr>
          <w:rFonts w:hint="default" w:ascii="Times New Roman" w:hAnsi="Times New Roman" w:eastAsia="方正仿宋_GBK" w:cs="Times New Roman"/>
          <w:kern w:val="2"/>
          <w:sz w:val="32"/>
          <w:szCs w:val="32"/>
        </w:rPr>
      </w:pPr>
      <w:r>
        <w:rPr>
          <w:rStyle w:val="9"/>
          <w:rFonts w:hint="eastAsia" w:ascii="方正楷体_GBK" w:hAnsi="方正楷体_GBK" w:eastAsia="方正楷体_GBK" w:cs="方正楷体_GBK"/>
          <w:kern w:val="2"/>
          <w:sz w:val="32"/>
          <w:szCs w:val="32"/>
          <w:lang w:val="en-US" w:eastAsia="zh-CN" w:bidi="ar"/>
        </w:rPr>
        <w:t>（四）申报时间和方式。</w:t>
      </w:r>
      <w:r>
        <w:rPr>
          <w:rFonts w:hint="eastAsia" w:ascii="方正仿宋_GBK" w:hAnsi="方正仿宋_GBK" w:eastAsia="方正仿宋_GBK" w:cs="方正仿宋_GBK"/>
          <w:kern w:val="2"/>
          <w:sz w:val="32"/>
          <w:szCs w:val="32"/>
          <w:lang w:val="en-US" w:eastAsia="zh-CN" w:bidi="ar"/>
        </w:rPr>
        <w:t>本次申报分两批进行，截止日期分别为</w:t>
      </w:r>
      <w:r>
        <w:rPr>
          <w:rFonts w:hint="default" w:ascii="Times New Roman" w:hAnsi="Times New Roman" w:eastAsia="方正仿宋_GBK" w:cs="Times New Roman"/>
          <w:kern w:val="2"/>
          <w:sz w:val="32"/>
          <w:szCs w:val="32"/>
          <w:lang w:val="en-US" w:eastAsia="zh-CN" w:bidi="ar"/>
        </w:rPr>
        <w:t>2024</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日和</w:t>
      </w:r>
      <w:r>
        <w:rPr>
          <w:rFonts w:hint="default" w:ascii="Times New Roman" w:hAnsi="Times New Roman" w:eastAsia="方正仿宋_GBK" w:cs="Times New Roman"/>
          <w:kern w:val="2"/>
          <w:sz w:val="32"/>
          <w:szCs w:val="32"/>
          <w:lang w:val="en-US" w:eastAsia="zh-CN" w:bidi="ar"/>
        </w:rPr>
        <w:t>8</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日。申报单位可选择其中一批进行案例申报，不可重复申报。请各申报单位在截止日期前将申报材料报送至重庆市江北区大数据发展局（地址：重庆市江北区行政服务中心</w:t>
      </w:r>
      <w:r>
        <w:rPr>
          <w:rFonts w:hint="default" w:ascii="Times New Roman" w:hAnsi="Times New Roman" w:eastAsia="方正仿宋_GBK" w:cs="Times New Roman"/>
          <w:kern w:val="2"/>
          <w:sz w:val="32"/>
          <w:szCs w:val="32"/>
          <w:lang w:val="en-US" w:eastAsia="zh-CN" w:bidi="ar"/>
        </w:rPr>
        <w:t>1212</w:t>
      </w:r>
      <w:r>
        <w:rPr>
          <w:rFonts w:hint="eastAsia" w:ascii="方正仿宋_GBK" w:hAnsi="方正仿宋_GBK" w:eastAsia="方正仿宋_GBK" w:cs="方正仿宋_GBK"/>
          <w:kern w:val="2"/>
          <w:sz w:val="32"/>
          <w:szCs w:val="32"/>
          <w:lang w:val="en-US" w:eastAsia="zh-CN" w:bidi="ar"/>
        </w:rPr>
        <w:t>），纸质版一式三份，电子版光盘两份。</w:t>
      </w:r>
    </w:p>
    <w:p>
      <w:pPr>
        <w:keepNext w:val="0"/>
        <w:keepLines w:val="0"/>
        <w:widowControl w:val="0"/>
        <w:suppressLineNumbers w:val="0"/>
        <w:spacing w:before="0" w:beforeAutospacing="0" w:after="0" w:afterAutospacing="0" w:line="594" w:lineRule="exact"/>
        <w:ind w:left="0" w:right="0" w:firstLine="626"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94" w:lineRule="exact"/>
        <w:ind w:left="0" w:right="0" w:firstLine="626"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附件：“数据要素×”典型案例申报书</w:t>
      </w:r>
    </w:p>
    <w:p>
      <w:pPr>
        <w:keepNext w:val="0"/>
        <w:keepLines w:val="0"/>
        <w:widowControl w:val="0"/>
        <w:suppressLineNumbers w:val="0"/>
        <w:spacing w:before="0" w:beforeAutospacing="0" w:after="0" w:afterAutospacing="0" w:line="594" w:lineRule="exact"/>
        <w:ind w:left="0" w:right="0" w:firstLine="0" w:firstLineChars="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94" w:lineRule="exact"/>
        <w:ind w:left="0" w:right="0" w:firstLine="0" w:firstLineChars="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94" w:lineRule="exact"/>
        <w:ind w:left="0" w:right="0" w:firstLine="3130" w:firstLineChars="10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重庆市江北区大数据应用发展管理局</w:t>
      </w:r>
    </w:p>
    <w:p>
      <w:pPr>
        <w:keepNext w:val="0"/>
        <w:keepLines w:val="0"/>
        <w:widowControl w:val="0"/>
        <w:suppressLineNumbers w:val="0"/>
        <w:spacing w:before="0" w:beforeAutospacing="0" w:after="0" w:afterAutospacing="0" w:line="594" w:lineRule="exact"/>
        <w:ind w:left="0" w:right="0" w:firstLine="5008" w:firstLineChars="16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2024</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22</w:t>
      </w:r>
      <w:r>
        <w:rPr>
          <w:rFonts w:hint="eastAsia" w:ascii="方正仿宋_GBK" w:hAnsi="方正仿宋_GBK" w:eastAsia="方正仿宋_GBK" w:cs="方正仿宋_GBK"/>
          <w:kern w:val="2"/>
          <w:sz w:val="32"/>
          <w:szCs w:val="32"/>
          <w:lang w:val="en-US" w:eastAsia="zh-CN" w:bidi="ar"/>
        </w:rPr>
        <w:t xml:space="preserve">日    </w:t>
      </w:r>
    </w:p>
    <w:p>
      <w:pPr>
        <w:keepNext w:val="0"/>
        <w:keepLines w:val="0"/>
        <w:widowControl w:val="0"/>
        <w:suppressLineNumbers w:val="0"/>
        <w:spacing w:before="0" w:beforeAutospacing="0" w:after="0" w:afterAutospacing="0" w:line="594" w:lineRule="exact"/>
        <w:ind w:right="0"/>
        <w:jc w:val="both"/>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cs="方正仿宋_GBK"/>
          <w:kern w:val="2"/>
          <w:sz w:val="32"/>
          <w:szCs w:val="32"/>
          <w:lang w:val="en-US" w:eastAsia="zh-CN" w:bidi="ar"/>
        </w:rPr>
        <w:t>（此件公开发布）</w:t>
      </w:r>
    </w:p>
    <w:p>
      <w:pPr>
        <w:keepNext w:val="0"/>
        <w:keepLines w:val="0"/>
        <w:widowControl/>
        <w:suppressLineNumbers w:val="0"/>
        <w:spacing w:before="0" w:beforeAutospacing="0" w:after="0" w:afterAutospacing="0" w:line="594" w:lineRule="exact"/>
        <w:ind w:right="0"/>
        <w:jc w:val="left"/>
        <w:rPr>
          <w:rFonts w:eastAsia="仿宋_GB2312"/>
          <w:sz w:val="30"/>
          <w:szCs w:val="30"/>
          <w:u w:val="single"/>
        </w:rPr>
      </w:pPr>
      <w:bookmarkStart w:id="0" w:name="_GoBack"/>
      <w:bookmarkEnd w:id="0"/>
    </w:p>
    <w:sectPr>
      <w:footerReference r:id="rId7" w:type="first"/>
      <w:headerReference r:id="rId3" w:type="default"/>
      <w:footerReference r:id="rId5" w:type="default"/>
      <w:headerReference r:id="rId4" w:type="even"/>
      <w:footerReference r:id="rId6" w:type="even"/>
      <w:pgSz w:w="11906" w:h="16838"/>
      <w:pgMar w:top="1984" w:right="1446" w:bottom="1644" w:left="1446" w:header="851" w:footer="992" w:gutter="0"/>
      <w:cols w:space="720" w:num="1"/>
      <w:titlePg/>
      <w:docGrid w:type="linesAndChars" w:linePitch="600" w:charSpace="-14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szCs w:val="28"/>
        <w:lang w:eastAsia="zh-CN"/>
      </w:rPr>
    </w:pPr>
    <w:r>
      <w:rPr>
        <w:rStyle w:val="7"/>
        <w:rFonts w:hint="eastAsia" w:ascii="宋体" w:hAnsi="宋体"/>
        <w:sz w:val="28"/>
        <w:szCs w:val="28"/>
        <w:lang w:eastAsia="zh-CN"/>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Style w:val="7"/>
        <w:rFonts w:hint="eastAsia" w:ascii="宋体" w:hAnsi="宋体"/>
        <w:sz w:val="28"/>
        <w:szCs w:val="28"/>
        <w:lang w:eastAsia="zh-CN"/>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9</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szCs w:val="28"/>
        <w:lang w:eastAsia="zh-CN"/>
      </w:rPr>
    </w:pPr>
    <w:r>
      <w:rPr>
        <w:rStyle w:val="7"/>
        <w:rFonts w:hint="eastAsia" w:ascii="宋体" w:hAnsi="宋体"/>
        <w:sz w:val="28"/>
        <w:szCs w:val="28"/>
        <w:lang w:eastAsia="zh-CN"/>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lang w:eastAsia="zh-CN"/>
      </w:rPr>
      <w:t xml:space="preserve">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NjE2MDEyNDliMzI0MzNkN2E4YmRlN2JhMzQyNzcifQ=="/>
  </w:docVars>
  <w:rsids>
    <w:rsidRoot w:val="53C25F41"/>
    <w:rsid w:val="002B7C04"/>
    <w:rsid w:val="0072361E"/>
    <w:rsid w:val="008B538A"/>
    <w:rsid w:val="05E962D9"/>
    <w:rsid w:val="09DF6929"/>
    <w:rsid w:val="14A07A13"/>
    <w:rsid w:val="1F6E63F7"/>
    <w:rsid w:val="22032A0A"/>
    <w:rsid w:val="224A393F"/>
    <w:rsid w:val="278921F2"/>
    <w:rsid w:val="307A0740"/>
    <w:rsid w:val="30E02F1D"/>
    <w:rsid w:val="364B1BA2"/>
    <w:rsid w:val="376B42F5"/>
    <w:rsid w:val="41475F5A"/>
    <w:rsid w:val="427B1F73"/>
    <w:rsid w:val="46D002A6"/>
    <w:rsid w:val="53C25F41"/>
    <w:rsid w:val="5BBC009C"/>
    <w:rsid w:val="5C9C6D1C"/>
    <w:rsid w:val="61DD35A1"/>
    <w:rsid w:val="62B90112"/>
    <w:rsid w:val="66CF4821"/>
    <w:rsid w:val="6C335EB7"/>
    <w:rsid w:val="6F964F5A"/>
    <w:rsid w:val="73E12256"/>
    <w:rsid w:val="7847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3"/>
      <w:szCs w:val="33"/>
      <w:lang w:val="en-US" w:eastAsia="zh-CN" w:bidi="ar-SA"/>
    </w:rPr>
  </w:style>
  <w:style w:type="character" w:default="1" w:styleId="6">
    <w:name w:val="Default Paragraph Font"/>
    <w:autoRedefine/>
    <w:semiHidden/>
    <w:unhideWhenUsed/>
    <w:uiPriority w:val="1"/>
  </w:style>
  <w:style w:type="table" w:default="1" w:styleId="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autoRedefine/>
    <w:qFormat/>
    <w:uiPriority w:val="0"/>
    <w:rPr>
      <w:rFonts w:ascii="Verdana" w:hAnsi="Verdana" w:eastAsia="仿宋_GB2312"/>
      <w:kern w:val="0"/>
      <w:sz w:val="30"/>
      <w:szCs w:val="30"/>
      <w:lang w:eastAsia="en-US"/>
    </w:rPr>
  </w:style>
  <w:style w:type="character" w:customStyle="1" w:styleId="8">
    <w:name w:val="10"/>
    <w:basedOn w:val="6"/>
    <w:uiPriority w:val="0"/>
    <w:rPr>
      <w:rFonts w:hint="eastAsia" w:ascii="等线" w:hAnsi="等线" w:eastAsia="等线" w:cs="等线"/>
    </w:rPr>
  </w:style>
  <w:style w:type="character" w:customStyle="1" w:styleId="9">
    <w:name w:val="15"/>
    <w:basedOn w:val="6"/>
    <w:autoRedefine/>
    <w:qFormat/>
    <w:uiPriority w:val="0"/>
    <w:rPr>
      <w:rFonts w:hint="default" w:ascii="Times New Roman" w:hAnsi="Times New Roman" w:eastAsia="方正楷体_GBK" w:cs="Times New Roman"/>
      <w:sz w:val="32"/>
      <w:szCs w:val="32"/>
    </w:rPr>
  </w:style>
  <w:style w:type="paragraph" w:customStyle="1" w:styleId="10">
    <w:name w:val="一级标题"/>
    <w:basedOn w:val="1"/>
    <w:qFormat/>
    <w:uiPriority w:val="0"/>
    <w:pPr>
      <w:keepNext w:val="0"/>
      <w:keepLines w:val="0"/>
      <w:widowControl w:val="0"/>
      <w:suppressLineNumbers w:val="0"/>
      <w:spacing w:before="0" w:beforeAutospacing="0" w:after="0" w:afterAutospacing="0" w:line="594" w:lineRule="exact"/>
      <w:ind w:left="0" w:right="0" w:firstLine="200" w:firstLineChars="200"/>
      <w:jc w:val="both"/>
    </w:pPr>
    <w:rPr>
      <w:rFonts w:hint="default" w:ascii="Calibri" w:hAnsi="Calibri" w:eastAsia="方正黑体_GBK" w:cs="Times New Roman"/>
      <w:kern w:val="2"/>
      <w:sz w:val="32"/>
      <w:szCs w:val="32"/>
      <w:lang w:val="en-US" w:eastAsia="zh-CN" w:bidi="ar"/>
    </w:rPr>
  </w:style>
  <w:style w:type="character" w:customStyle="1" w:styleId="11">
    <w:name w:val="16"/>
    <w:basedOn w:val="6"/>
    <w:uiPriority w:val="0"/>
    <w:rPr>
      <w:rFonts w:hint="default" w:ascii="Times New Roman" w:hAnsi="Times New Roman" w:eastAsia="方正黑体_GBK" w:cs="Times New Roman"/>
      <w:sz w:val="32"/>
      <w:szCs w:val="32"/>
    </w:rPr>
  </w:style>
  <w:style w:type="paragraph" w:customStyle="1" w:styleId="12">
    <w:name w:val="大标题"/>
    <w:basedOn w:val="1"/>
    <w:autoRedefine/>
    <w:qFormat/>
    <w:uiPriority w:val="0"/>
    <w:pPr>
      <w:keepNext w:val="0"/>
      <w:keepLines w:val="0"/>
      <w:widowControl w:val="0"/>
      <w:suppressLineNumbers w:val="0"/>
      <w:spacing w:before="0" w:beforeAutospacing="0" w:after="0" w:afterAutospacing="0" w:line="594" w:lineRule="exact"/>
      <w:ind w:left="0" w:right="0" w:firstLine="0" w:firstLineChars="0"/>
      <w:jc w:val="center"/>
    </w:pPr>
    <w:rPr>
      <w:rFonts w:hint="default" w:ascii="Calibri" w:hAnsi="Calibri" w:eastAsia="方正小标宋_GBK" w:cs="Times New Roman"/>
      <w:kern w:val="2"/>
      <w:sz w:val="44"/>
      <w:szCs w:val="44"/>
      <w:lang w:val="en-US" w:eastAsia="zh-CN" w:bidi="ar"/>
    </w:rPr>
  </w:style>
  <w:style w:type="paragraph" w:customStyle="1" w:styleId="13">
    <w:name w:val="默认"/>
    <w:basedOn w:val="1"/>
    <w:autoRedefine/>
    <w:qFormat/>
    <w:uiPriority w:val="0"/>
    <w:pPr>
      <w:widowControl/>
      <w:spacing w:before="0" w:beforeAutospacing="0" w:after="0" w:afterAutospacing="0" w:line="240" w:lineRule="auto"/>
      <w:ind w:left="0" w:right="0" w:firstLine="0" w:firstLineChars="0"/>
      <w:jc w:val="left"/>
    </w:pPr>
    <w:rPr>
      <w:rFonts w:hint="default" w:ascii="Helvetica" w:hAnsi="Helvetica" w:eastAsia="Helvetica" w:cs="Helvetica"/>
      <w:color w:val="000000"/>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mbs</Company>
  <Pages>1</Pages>
  <Words>99</Words>
  <Characters>567</Characters>
  <Lines>1</Lines>
  <Paragraphs>1</Paragraphs>
  <TotalTime>6</TotalTime>
  <ScaleCrop>false</ScaleCrop>
  <LinksUpToDate>false</LinksUpToDate>
  <CharactersWithSpaces>665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2019-02-20T02:03:00Z</dcterms:created>
  <dc:creator>hp</dc:creator>
  <cp:lastModifiedBy>Hey</cp:lastModifiedBy>
  <cp:lastPrinted>2019-04-12T08:33:00Z</cp:lastPrinted>
  <dcterms:modified xsi:type="dcterms:W3CDTF">2024-03-01T01:56:18Z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816901350D884C65AA766459B7A90BFC_12</vt:lpwstr>
  </property>
</Properties>
</file>