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BA" w:rsidRPr="002E0571" w:rsidRDefault="00C312BA" w:rsidP="00C312BA">
      <w:pPr>
        <w:spacing w:line="600" w:lineRule="exact"/>
        <w:rPr>
          <w:rFonts w:eastAsia="方正黑体_GBK"/>
          <w:sz w:val="32"/>
          <w:szCs w:val="32"/>
        </w:rPr>
      </w:pPr>
      <w:r w:rsidRPr="002E0571">
        <w:rPr>
          <w:rFonts w:eastAsia="方正黑体_GBK"/>
          <w:sz w:val="32"/>
          <w:szCs w:val="32"/>
        </w:rPr>
        <w:t>附件</w:t>
      </w:r>
    </w:p>
    <w:p w:rsidR="00C312BA" w:rsidRPr="002E0571" w:rsidRDefault="00C312BA" w:rsidP="00C312BA">
      <w:pPr>
        <w:spacing w:line="600" w:lineRule="exact"/>
        <w:rPr>
          <w:rFonts w:eastAsia="方正黑体_GBK"/>
          <w:sz w:val="32"/>
          <w:szCs w:val="32"/>
        </w:rPr>
      </w:pPr>
    </w:p>
    <w:p w:rsidR="00C312BA" w:rsidRPr="002E0571" w:rsidRDefault="00C312BA" w:rsidP="00C312BA">
      <w:pPr>
        <w:spacing w:line="600" w:lineRule="exact"/>
        <w:jc w:val="center"/>
        <w:rPr>
          <w:rFonts w:eastAsia="方正小标宋_GBK"/>
          <w:color w:val="404040"/>
          <w:kern w:val="0"/>
          <w:sz w:val="44"/>
          <w:szCs w:val="44"/>
        </w:rPr>
      </w:pPr>
      <w:bookmarkStart w:id="0" w:name="_GoBack"/>
      <w:r w:rsidRPr="002E0571">
        <w:rPr>
          <w:rFonts w:eastAsia="方正小标宋_GBK"/>
          <w:color w:val="404040"/>
          <w:kern w:val="0"/>
          <w:sz w:val="44"/>
          <w:szCs w:val="44"/>
        </w:rPr>
        <w:t>2022</w:t>
      </w:r>
      <w:r w:rsidRPr="002E0571">
        <w:rPr>
          <w:rFonts w:eastAsia="方正小标宋_GBK"/>
          <w:color w:val="404040"/>
          <w:kern w:val="0"/>
          <w:sz w:val="44"/>
          <w:szCs w:val="44"/>
        </w:rPr>
        <w:t>年江北区</w:t>
      </w:r>
      <w:r w:rsidRPr="002E0571">
        <w:rPr>
          <w:rFonts w:eastAsia="方正小标宋_GBK" w:hint="eastAsia"/>
          <w:color w:val="404040"/>
          <w:kern w:val="0"/>
          <w:sz w:val="44"/>
          <w:szCs w:val="44"/>
        </w:rPr>
        <w:t>“</w:t>
      </w:r>
      <w:r w:rsidRPr="002E0571">
        <w:rPr>
          <w:rFonts w:eastAsia="方正小标宋_GBK"/>
          <w:color w:val="404040"/>
          <w:kern w:val="0"/>
          <w:sz w:val="44"/>
          <w:szCs w:val="44"/>
        </w:rPr>
        <w:t>诚信之星</w:t>
      </w:r>
      <w:r w:rsidRPr="002E0571">
        <w:rPr>
          <w:rFonts w:eastAsia="方正小标宋_GBK" w:hint="eastAsia"/>
          <w:color w:val="404040"/>
          <w:kern w:val="0"/>
          <w:sz w:val="44"/>
          <w:szCs w:val="44"/>
        </w:rPr>
        <w:t>”</w:t>
      </w:r>
      <w:r w:rsidRPr="002E0571">
        <w:rPr>
          <w:rFonts w:eastAsia="方正小标宋_GBK"/>
          <w:color w:val="404040"/>
          <w:kern w:val="0"/>
          <w:sz w:val="44"/>
          <w:szCs w:val="44"/>
        </w:rPr>
        <w:t>名单</w:t>
      </w:r>
      <w:bookmarkEnd w:id="0"/>
    </w:p>
    <w:p w:rsidR="00C312BA" w:rsidRPr="002E0571" w:rsidRDefault="00C312BA" w:rsidP="00C312BA">
      <w:pPr>
        <w:spacing w:line="600" w:lineRule="exact"/>
        <w:rPr>
          <w:rFonts w:eastAsia="方正仿宋_GBK"/>
          <w:b/>
          <w:color w:val="404040"/>
          <w:kern w:val="0"/>
          <w:sz w:val="32"/>
          <w:szCs w:val="32"/>
        </w:rPr>
      </w:pPr>
    </w:p>
    <w:p w:rsidR="00C312BA" w:rsidRPr="002E0571" w:rsidRDefault="00C312BA" w:rsidP="00C312BA">
      <w:pPr>
        <w:spacing w:line="600" w:lineRule="exact"/>
        <w:rPr>
          <w:rFonts w:eastAsia="方正黑体_GBK" w:hint="eastAsia"/>
          <w:bCs/>
          <w:color w:val="404040"/>
          <w:kern w:val="0"/>
          <w:sz w:val="32"/>
          <w:szCs w:val="32"/>
        </w:rPr>
      </w:pPr>
      <w:r w:rsidRPr="002E0571">
        <w:rPr>
          <w:rFonts w:eastAsia="方正黑体_GBK" w:hint="eastAsia"/>
          <w:bCs/>
          <w:color w:val="404040"/>
          <w:kern w:val="0"/>
          <w:sz w:val="32"/>
          <w:szCs w:val="32"/>
        </w:rPr>
        <w:t>企业</w:t>
      </w:r>
      <w:r w:rsidRPr="002E0571">
        <w:rPr>
          <w:rFonts w:eastAsia="方正黑体_GBK"/>
          <w:bCs/>
          <w:color w:val="404040"/>
          <w:kern w:val="0"/>
          <w:sz w:val="32"/>
          <w:szCs w:val="32"/>
        </w:rPr>
        <w:t>名单：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重庆登康口腔护理用品股份有限公司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重庆车和美科技有限公司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观音桥好吃街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重庆溯联塑胶股份有限公司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重庆合纵律师事务所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重庆优觅电影有限公司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color w:val="404040"/>
          <w:kern w:val="0"/>
          <w:sz w:val="32"/>
          <w:szCs w:val="32"/>
        </w:rPr>
      </w:pPr>
      <w:r w:rsidRPr="002E0571">
        <w:rPr>
          <w:rFonts w:eastAsia="方正仿宋_GBK"/>
          <w:color w:val="404040"/>
          <w:kern w:val="0"/>
          <w:sz w:val="32"/>
          <w:szCs w:val="32"/>
        </w:rPr>
        <w:t>中华联合财产保险股份有限公司重庆分公司</w:t>
      </w:r>
    </w:p>
    <w:p w:rsidR="00C312BA" w:rsidRPr="002E0571" w:rsidRDefault="00C312BA" w:rsidP="00C312BA">
      <w:pPr>
        <w:spacing w:line="600" w:lineRule="exact"/>
        <w:rPr>
          <w:rFonts w:eastAsia="方正仿宋_GBK"/>
          <w:b/>
          <w:bCs/>
          <w:kern w:val="0"/>
          <w:sz w:val="32"/>
          <w:szCs w:val="32"/>
        </w:rPr>
      </w:pPr>
    </w:p>
    <w:p w:rsidR="00C312BA" w:rsidRPr="002E0571" w:rsidRDefault="00C312BA" w:rsidP="00C312BA">
      <w:pPr>
        <w:spacing w:line="600" w:lineRule="exact"/>
        <w:rPr>
          <w:rFonts w:eastAsia="方正黑体_GBK"/>
          <w:bCs/>
          <w:color w:val="404040"/>
          <w:kern w:val="0"/>
          <w:sz w:val="32"/>
          <w:szCs w:val="32"/>
        </w:rPr>
      </w:pPr>
      <w:r w:rsidRPr="002E0571">
        <w:rPr>
          <w:rFonts w:eastAsia="方正黑体_GBK"/>
          <w:bCs/>
          <w:color w:val="404040"/>
          <w:kern w:val="0"/>
          <w:sz w:val="32"/>
          <w:szCs w:val="32"/>
        </w:rPr>
        <w:t>个人名单：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 w:rsidRPr="002E0571">
        <w:rPr>
          <w:rFonts w:eastAsia="方正仿宋_GBK"/>
          <w:bCs/>
          <w:kern w:val="0"/>
          <w:sz w:val="32"/>
          <w:szCs w:val="32"/>
        </w:rPr>
        <w:t>付</w:t>
      </w:r>
      <w:r w:rsidRPr="002E0571">
        <w:rPr>
          <w:rFonts w:eastAsia="方正仿宋_GBK"/>
          <w:bCs/>
          <w:kern w:val="0"/>
          <w:sz w:val="32"/>
          <w:szCs w:val="32"/>
        </w:rPr>
        <w:t xml:space="preserve">  </w:t>
      </w:r>
      <w:r w:rsidRPr="002E0571">
        <w:rPr>
          <w:rFonts w:eastAsia="方正仿宋_GBK"/>
          <w:bCs/>
          <w:kern w:val="0"/>
          <w:sz w:val="32"/>
          <w:szCs w:val="32"/>
        </w:rPr>
        <w:t>黎</w:t>
      </w:r>
      <w:r w:rsidRPr="002E0571">
        <w:rPr>
          <w:rFonts w:eastAsia="方正仿宋_GBK"/>
          <w:bCs/>
          <w:kern w:val="0"/>
          <w:sz w:val="32"/>
          <w:szCs w:val="32"/>
        </w:rPr>
        <w:t xml:space="preserve">  </w:t>
      </w:r>
      <w:r w:rsidRPr="002E0571">
        <w:rPr>
          <w:rFonts w:eastAsia="方正仿宋_GBK"/>
          <w:bCs/>
          <w:kern w:val="0"/>
          <w:sz w:val="32"/>
          <w:szCs w:val="32"/>
        </w:rPr>
        <w:t>重庆润际远东新材料科技股份有限公司总经理法人、技术总监</w:t>
      </w:r>
    </w:p>
    <w:p w:rsidR="00C312BA" w:rsidRPr="002E0571" w:rsidRDefault="00C312BA" w:rsidP="00C312BA">
      <w:pPr>
        <w:spacing w:line="60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proofErr w:type="gramStart"/>
      <w:r w:rsidRPr="002E0571">
        <w:rPr>
          <w:rFonts w:eastAsia="方正仿宋_GBK"/>
          <w:bCs/>
          <w:kern w:val="0"/>
          <w:sz w:val="32"/>
          <w:szCs w:val="32"/>
        </w:rPr>
        <w:t>储昭宝</w:t>
      </w:r>
      <w:proofErr w:type="gramEnd"/>
      <w:r w:rsidRPr="002E0571">
        <w:rPr>
          <w:rFonts w:eastAsia="方正仿宋_GBK"/>
          <w:bCs/>
          <w:kern w:val="0"/>
          <w:sz w:val="32"/>
          <w:szCs w:val="32"/>
        </w:rPr>
        <w:t xml:space="preserve">  </w:t>
      </w:r>
      <w:r w:rsidRPr="002E0571">
        <w:rPr>
          <w:rFonts w:eastAsia="方正仿宋_GBK"/>
          <w:bCs/>
          <w:kern w:val="0"/>
          <w:sz w:val="32"/>
          <w:szCs w:val="32"/>
        </w:rPr>
        <w:t>重庆海尔滚筒洗衣机有限公司总经理、重庆海尔工业园区园区长</w:t>
      </w:r>
    </w:p>
    <w:p w:rsidR="00C312BA" w:rsidRDefault="00C312BA" w:rsidP="00C312BA">
      <w:pPr>
        <w:spacing w:line="600" w:lineRule="exact"/>
        <w:ind w:rightChars="-19" w:right="-57" w:firstLineChars="200" w:firstLine="640"/>
        <w:rPr>
          <w:rFonts w:eastAsia="方正仿宋_GBK"/>
          <w:bCs/>
          <w:kern w:val="0"/>
          <w:sz w:val="32"/>
          <w:szCs w:val="32"/>
        </w:rPr>
      </w:pPr>
      <w:r w:rsidRPr="002E0571">
        <w:rPr>
          <w:rFonts w:eastAsia="方正仿宋_GBK"/>
          <w:bCs/>
          <w:kern w:val="0"/>
          <w:sz w:val="32"/>
          <w:szCs w:val="32"/>
        </w:rPr>
        <w:t>张</w:t>
      </w:r>
      <w:r w:rsidRPr="002E0571">
        <w:rPr>
          <w:rFonts w:eastAsia="方正仿宋_GBK"/>
          <w:bCs/>
          <w:kern w:val="0"/>
          <w:sz w:val="32"/>
          <w:szCs w:val="32"/>
        </w:rPr>
        <w:t xml:space="preserve">  </w:t>
      </w:r>
      <w:r w:rsidRPr="002E0571">
        <w:rPr>
          <w:rFonts w:eastAsia="方正仿宋_GBK"/>
          <w:bCs/>
          <w:kern w:val="0"/>
          <w:sz w:val="32"/>
          <w:szCs w:val="32"/>
        </w:rPr>
        <w:t>龙</w:t>
      </w:r>
      <w:r w:rsidRPr="002E0571">
        <w:rPr>
          <w:rFonts w:eastAsia="方正仿宋_GBK"/>
          <w:bCs/>
          <w:kern w:val="0"/>
          <w:sz w:val="32"/>
          <w:szCs w:val="32"/>
        </w:rPr>
        <w:tab/>
        <w:t xml:space="preserve">  </w:t>
      </w:r>
      <w:r w:rsidRPr="002E0571">
        <w:rPr>
          <w:rFonts w:eastAsia="方正仿宋_GBK"/>
          <w:bCs/>
          <w:kern w:val="0"/>
          <w:sz w:val="32"/>
          <w:szCs w:val="32"/>
        </w:rPr>
        <w:t>中设工程咨询（重庆）股份有限公司全过程管理工程师</w:t>
      </w: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Default="00C312BA" w:rsidP="00C312BA">
      <w:pPr>
        <w:spacing w:line="600" w:lineRule="exact"/>
        <w:ind w:firstLineChars="600" w:firstLine="1920"/>
        <w:rPr>
          <w:rFonts w:eastAsia="方正仿宋_GBK"/>
          <w:bCs/>
          <w:kern w:val="0"/>
          <w:sz w:val="32"/>
          <w:szCs w:val="32"/>
        </w:rPr>
      </w:pPr>
    </w:p>
    <w:p w:rsidR="00C312BA" w:rsidRPr="002E0571" w:rsidRDefault="00C312BA" w:rsidP="00C312BA">
      <w:pPr>
        <w:spacing w:line="600" w:lineRule="exact"/>
        <w:ind w:firstLineChars="600" w:firstLine="1920"/>
        <w:rPr>
          <w:rFonts w:eastAsia="方正仿宋_GBK" w:hint="eastAsia"/>
          <w:bCs/>
          <w:kern w:val="0"/>
          <w:sz w:val="32"/>
          <w:szCs w:val="32"/>
        </w:rPr>
      </w:pPr>
    </w:p>
    <w:p w:rsidR="00C312BA" w:rsidRPr="00AE191F" w:rsidRDefault="00C312BA" w:rsidP="00C312BA">
      <w:pPr>
        <w:pStyle w:val="a3"/>
        <w:spacing w:line="200" w:lineRule="exact"/>
        <w:ind w:rightChars="548" w:right="1644"/>
        <w:jc w:val="right"/>
        <w:rPr>
          <w:rFonts w:eastAsia="方正仿宋_GBK" w:hint="eastAsia"/>
          <w:sz w:val="32"/>
          <w:szCs w:val="32"/>
        </w:rPr>
      </w:pPr>
    </w:p>
    <w:p w:rsidR="005131A7" w:rsidRDefault="00C312BA" w:rsidP="00C312BA">
      <w:r w:rsidRPr="00AE191F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85090</wp:posOffset>
                </wp:positionV>
                <wp:extent cx="5688965" cy="0"/>
                <wp:effectExtent l="12065" t="9525" r="1397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0D8B" id="直接连接符 2" o:spid="_x0000_s1026" style="position:absolute;left:0;text-align:lef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2.45pt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0CLgIAADQ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" strokeweight="1.5pt"/>
            </w:pict>
          </mc:Fallback>
        </mc:AlternateContent>
      </w:r>
      <w:r w:rsidRPr="00AE191F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440690</wp:posOffset>
                </wp:positionV>
                <wp:extent cx="5688965" cy="0"/>
                <wp:effectExtent l="13335" t="12700" r="1270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5C787" id="直接连接符 1" o:spid="_x0000_s1026" style="position:absolute;left:0;text-align:lef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3.3pt,34.7pt" to="451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" strokeweight="1.5pt"/>
            </w:pict>
          </mc:Fallback>
        </mc:AlternateContent>
      </w:r>
      <w:r w:rsidRPr="00AE191F">
        <w:rPr>
          <w:rFonts w:eastAsia="方正仿宋_GBK"/>
          <w:sz w:val="28"/>
          <w:szCs w:val="28"/>
        </w:rPr>
        <w:t>重庆市江北区发展和改革委员会</w:t>
      </w:r>
      <w:r>
        <w:rPr>
          <w:rFonts w:eastAsia="方正仿宋_GBK" w:hint="eastAsia"/>
          <w:sz w:val="28"/>
          <w:szCs w:val="28"/>
        </w:rPr>
        <w:t>办公室</w:t>
      </w:r>
      <w:r w:rsidRPr="00AE191F">
        <w:rPr>
          <w:rFonts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 </w:t>
      </w:r>
      <w:r w:rsidRPr="00AE191F">
        <w:rPr>
          <w:rFonts w:eastAsia="方正仿宋_GBK"/>
          <w:sz w:val="28"/>
          <w:szCs w:val="28"/>
        </w:rPr>
        <w:t xml:space="preserve"> 20</w:t>
      </w:r>
      <w:r>
        <w:rPr>
          <w:rFonts w:eastAsia="方正仿宋_GBK"/>
          <w:sz w:val="28"/>
          <w:szCs w:val="28"/>
        </w:rPr>
        <w:t>22</w:t>
      </w:r>
      <w:r w:rsidRPr="00AE191F"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12</w:t>
      </w:r>
      <w:r w:rsidRPr="00AE191F"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15</w:t>
      </w:r>
      <w:r w:rsidRPr="00AE191F">
        <w:rPr>
          <w:rFonts w:eastAsia="方正仿宋_GBK"/>
          <w:sz w:val="28"/>
          <w:szCs w:val="28"/>
        </w:rPr>
        <w:t>日</w:t>
      </w:r>
    </w:p>
    <w:sectPr w:rsidR="0051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BA"/>
    <w:rsid w:val="005131A7"/>
    <w:rsid w:val="00C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BDF0-D496-4B73-A676-0DF7ED8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BA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C312BA"/>
    <w:rPr>
      <w:rFonts w:eastAsia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2023-02-14T08:12:00Z</dcterms:created>
  <dcterms:modified xsi:type="dcterms:W3CDTF">2023-02-14T08:13:00Z</dcterms:modified>
</cp:coreProperties>
</file>