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22F" w:rsidRPr="00405B4F" w:rsidRDefault="0017122F">
      <w:pPr>
        <w:spacing w:line="500" w:lineRule="exact"/>
        <w:rPr>
          <w:rFonts w:eastAsia="方正小标宋_GBK" w:hint="eastAsia"/>
          <w:sz w:val="44"/>
          <w:szCs w:val="44"/>
        </w:rPr>
      </w:pPr>
    </w:p>
    <w:p w:rsidR="0017122F" w:rsidRPr="00405B4F" w:rsidRDefault="0017122F">
      <w:pPr>
        <w:spacing w:line="500" w:lineRule="exact"/>
        <w:rPr>
          <w:rFonts w:eastAsia="方正小标宋_GBK"/>
          <w:sz w:val="44"/>
          <w:szCs w:val="44"/>
        </w:rPr>
      </w:pPr>
    </w:p>
    <w:p w:rsidR="0017122F" w:rsidRPr="00405B4F" w:rsidRDefault="0017122F">
      <w:pPr>
        <w:spacing w:line="500" w:lineRule="exact"/>
        <w:rPr>
          <w:rFonts w:eastAsia="方正小标宋_GBK"/>
          <w:sz w:val="44"/>
          <w:szCs w:val="44"/>
        </w:rPr>
      </w:pPr>
    </w:p>
    <w:p w:rsidR="0017122F" w:rsidRPr="00405B4F" w:rsidRDefault="0017122F">
      <w:pPr>
        <w:spacing w:line="500" w:lineRule="exact"/>
        <w:rPr>
          <w:rFonts w:eastAsia="方正小标宋_GBK"/>
          <w:sz w:val="44"/>
          <w:szCs w:val="44"/>
        </w:rPr>
      </w:pPr>
    </w:p>
    <w:p w:rsidR="0017122F" w:rsidRPr="00405B4F" w:rsidRDefault="0017122F">
      <w:pPr>
        <w:spacing w:line="500" w:lineRule="exact"/>
        <w:rPr>
          <w:rFonts w:eastAsia="方正小标宋_GBK"/>
          <w:sz w:val="44"/>
          <w:szCs w:val="44"/>
        </w:rPr>
      </w:pPr>
    </w:p>
    <w:p w:rsidR="0017122F" w:rsidRPr="00405B4F" w:rsidRDefault="0017122F">
      <w:pPr>
        <w:spacing w:line="500" w:lineRule="exact"/>
        <w:rPr>
          <w:rFonts w:eastAsia="方正小标宋_GBK"/>
          <w:sz w:val="44"/>
          <w:szCs w:val="44"/>
        </w:rPr>
      </w:pPr>
    </w:p>
    <w:p w:rsidR="0017122F" w:rsidRPr="00405B4F" w:rsidRDefault="0017122F">
      <w:pPr>
        <w:spacing w:line="440" w:lineRule="exact"/>
        <w:rPr>
          <w:rFonts w:eastAsia="方正小标宋_GBK"/>
          <w:sz w:val="44"/>
          <w:szCs w:val="44"/>
        </w:rPr>
      </w:pPr>
    </w:p>
    <w:p w:rsidR="0017122F" w:rsidRPr="00405B4F" w:rsidRDefault="0017122F">
      <w:pPr>
        <w:spacing w:line="440" w:lineRule="exact"/>
        <w:rPr>
          <w:rFonts w:eastAsia="方正小标宋_GBK"/>
          <w:sz w:val="44"/>
          <w:szCs w:val="44"/>
        </w:rPr>
      </w:pPr>
    </w:p>
    <w:p w:rsidR="0017122F" w:rsidRPr="00405B4F" w:rsidRDefault="00474480">
      <w:pPr>
        <w:tabs>
          <w:tab w:val="left" w:pos="2835"/>
          <w:tab w:val="left" w:pos="4962"/>
        </w:tabs>
        <w:spacing w:line="600" w:lineRule="exact"/>
        <w:ind w:firstLineChars="47" w:firstLine="150"/>
        <w:jc w:val="center"/>
        <w:rPr>
          <w:rFonts w:eastAsia="方正仿宋_GBK"/>
          <w:sz w:val="32"/>
          <w:szCs w:val="24"/>
        </w:rPr>
      </w:pPr>
      <w:proofErr w:type="gramStart"/>
      <w:r w:rsidRPr="00405B4F">
        <w:rPr>
          <w:rFonts w:eastAsia="方正仿宋_GBK"/>
          <w:bCs/>
          <w:sz w:val="32"/>
          <w:szCs w:val="24"/>
        </w:rPr>
        <w:t>江发改</w:t>
      </w:r>
      <w:proofErr w:type="gramEnd"/>
      <w:r w:rsidRPr="00405B4F">
        <w:rPr>
          <w:rFonts w:eastAsia="方正仿宋_GBK"/>
          <w:bCs/>
          <w:sz w:val="32"/>
          <w:szCs w:val="24"/>
        </w:rPr>
        <w:t>投</w:t>
      </w:r>
      <w:r w:rsidRPr="00405B4F">
        <w:rPr>
          <w:rFonts w:eastAsia="方正仿宋_GBK"/>
          <w:sz w:val="32"/>
          <w:szCs w:val="24"/>
        </w:rPr>
        <w:t>〔</w:t>
      </w:r>
      <w:r w:rsidRPr="00405B4F">
        <w:rPr>
          <w:rFonts w:eastAsia="方正仿宋_GBK"/>
          <w:sz w:val="32"/>
          <w:szCs w:val="24"/>
        </w:rPr>
        <w:t>2025</w:t>
      </w:r>
      <w:r w:rsidRPr="00405B4F">
        <w:rPr>
          <w:rFonts w:eastAsia="方正仿宋_GBK"/>
          <w:sz w:val="32"/>
          <w:szCs w:val="24"/>
        </w:rPr>
        <w:t>〕</w:t>
      </w:r>
      <w:r w:rsidR="00BC373D" w:rsidRPr="00405B4F">
        <w:rPr>
          <w:rFonts w:eastAsia="方正仿宋_GBK"/>
          <w:sz w:val="32"/>
          <w:szCs w:val="24"/>
        </w:rPr>
        <w:t>163</w:t>
      </w:r>
      <w:r w:rsidRPr="00405B4F">
        <w:rPr>
          <w:rFonts w:eastAsia="方正仿宋_GBK"/>
          <w:sz w:val="32"/>
          <w:szCs w:val="24"/>
        </w:rPr>
        <w:t>号</w:t>
      </w:r>
    </w:p>
    <w:p w:rsidR="0017122F" w:rsidRPr="00405B4F" w:rsidRDefault="0017122F">
      <w:pPr>
        <w:tabs>
          <w:tab w:val="left" w:pos="2835"/>
          <w:tab w:val="left" w:pos="4962"/>
        </w:tabs>
        <w:spacing w:line="500" w:lineRule="exact"/>
        <w:ind w:firstLineChars="47" w:firstLine="150"/>
        <w:jc w:val="right"/>
        <w:rPr>
          <w:rFonts w:eastAsia="方正仿宋_GBK"/>
          <w:sz w:val="32"/>
          <w:szCs w:val="24"/>
        </w:rPr>
      </w:pPr>
    </w:p>
    <w:p w:rsidR="0017122F" w:rsidRPr="00405B4F" w:rsidRDefault="0017122F">
      <w:pPr>
        <w:tabs>
          <w:tab w:val="left" w:pos="2835"/>
          <w:tab w:val="left" w:pos="4962"/>
        </w:tabs>
        <w:spacing w:line="500" w:lineRule="exact"/>
        <w:ind w:firstLineChars="47" w:firstLine="150"/>
        <w:jc w:val="right"/>
        <w:rPr>
          <w:rFonts w:eastAsia="方正仿宋_GBK"/>
          <w:bCs/>
          <w:sz w:val="32"/>
          <w:szCs w:val="24"/>
        </w:rPr>
      </w:pPr>
    </w:p>
    <w:p w:rsidR="0017122F" w:rsidRPr="00405B4F" w:rsidRDefault="00474480" w:rsidP="004A49FD">
      <w:pPr>
        <w:spacing w:line="600" w:lineRule="exact"/>
        <w:jc w:val="center"/>
        <w:rPr>
          <w:rFonts w:eastAsia="方正小标宋_GBK"/>
          <w:sz w:val="44"/>
          <w:szCs w:val="44"/>
        </w:rPr>
      </w:pPr>
      <w:r w:rsidRPr="00405B4F">
        <w:rPr>
          <w:rFonts w:eastAsia="方正小标宋_GBK" w:hint="eastAsia"/>
          <w:sz w:val="44"/>
          <w:szCs w:val="44"/>
        </w:rPr>
        <w:t>重庆市江北区发展和改革委员会</w:t>
      </w:r>
    </w:p>
    <w:p w:rsidR="00BE00EB" w:rsidRPr="00405B4F" w:rsidRDefault="00BC373D" w:rsidP="00BC373D">
      <w:pPr>
        <w:pStyle w:val="a3"/>
        <w:spacing w:line="600" w:lineRule="exact"/>
        <w:jc w:val="center"/>
        <w:rPr>
          <w:rFonts w:eastAsia="方正小标宋_GBK" w:cs="方正小标宋_GBK"/>
          <w:bCs/>
          <w:color w:val="000000"/>
          <w:sz w:val="44"/>
          <w:szCs w:val="44"/>
        </w:rPr>
      </w:pPr>
      <w:r w:rsidRPr="00405B4F">
        <w:rPr>
          <w:rFonts w:eastAsia="方正小标宋_GBK" w:cs="方正小标宋_GBK" w:hint="eastAsia"/>
          <w:bCs/>
          <w:color w:val="000000"/>
          <w:spacing w:val="-6"/>
          <w:sz w:val="44"/>
          <w:szCs w:val="44"/>
        </w:rPr>
        <w:t>关于五里</w:t>
      </w:r>
      <w:proofErr w:type="gramStart"/>
      <w:r w:rsidRPr="00405B4F">
        <w:rPr>
          <w:rFonts w:eastAsia="方正小标宋_GBK" w:cs="方正小标宋_GBK" w:hint="eastAsia"/>
          <w:bCs/>
          <w:color w:val="000000"/>
          <w:spacing w:val="-6"/>
          <w:sz w:val="44"/>
          <w:szCs w:val="44"/>
        </w:rPr>
        <w:t>店万丰工</w:t>
      </w:r>
      <w:proofErr w:type="gramEnd"/>
      <w:r w:rsidRPr="00405B4F">
        <w:rPr>
          <w:rFonts w:eastAsia="方正小标宋_GBK" w:cs="方正小标宋_GBK" w:hint="eastAsia"/>
          <w:bCs/>
          <w:color w:val="000000"/>
          <w:spacing w:val="-6"/>
          <w:sz w:val="44"/>
          <w:szCs w:val="44"/>
        </w:rPr>
        <w:t>校片区老旧小区改造提升项目</w:t>
      </w:r>
      <w:r w:rsidRPr="00405B4F">
        <w:rPr>
          <w:rFonts w:eastAsia="方正小标宋_GBK" w:cs="方正小标宋_GBK" w:hint="eastAsia"/>
          <w:bCs/>
          <w:color w:val="000000"/>
          <w:sz w:val="44"/>
          <w:szCs w:val="44"/>
        </w:rPr>
        <w:t>（三期）投资概算的批复</w:t>
      </w:r>
    </w:p>
    <w:p w:rsidR="00BC373D" w:rsidRPr="00405B4F" w:rsidRDefault="00BC373D">
      <w:pPr>
        <w:pStyle w:val="a3"/>
        <w:spacing w:line="600" w:lineRule="exact"/>
        <w:ind w:firstLineChars="200" w:firstLine="880"/>
        <w:rPr>
          <w:rFonts w:eastAsia="方正仿宋_GBK"/>
          <w:bCs/>
          <w:sz w:val="44"/>
          <w:szCs w:val="44"/>
        </w:rPr>
      </w:pPr>
    </w:p>
    <w:p w:rsidR="00BC373D" w:rsidRPr="00405B4F" w:rsidRDefault="00BC373D" w:rsidP="00BC373D">
      <w:pPr>
        <w:pStyle w:val="a3"/>
        <w:spacing w:line="600" w:lineRule="exact"/>
        <w:rPr>
          <w:rFonts w:eastAsia="方正仿宋_GBK"/>
          <w:sz w:val="32"/>
          <w:szCs w:val="32"/>
        </w:rPr>
      </w:pPr>
      <w:r w:rsidRPr="00405B4F">
        <w:rPr>
          <w:rFonts w:eastAsia="方正仿宋_GBK" w:hint="eastAsia"/>
          <w:sz w:val="32"/>
          <w:szCs w:val="32"/>
        </w:rPr>
        <w:t>重庆市江北区人民政府五里店街道办事处：</w:t>
      </w:r>
    </w:p>
    <w:p w:rsidR="00BC373D" w:rsidRPr="00405B4F" w:rsidRDefault="00BC373D" w:rsidP="00BC373D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405B4F">
        <w:rPr>
          <w:rFonts w:eastAsia="方正仿宋_GBK" w:hint="eastAsia"/>
          <w:sz w:val="32"/>
          <w:szCs w:val="32"/>
        </w:rPr>
        <w:t>《关于申请五里店万丰工校片区老旧小区改造提升项目（三期）概算编制报告批复的请示》（</w:t>
      </w:r>
      <w:proofErr w:type="gramStart"/>
      <w:r w:rsidRPr="00405B4F">
        <w:rPr>
          <w:rFonts w:eastAsia="方正仿宋_GBK" w:hint="eastAsia"/>
          <w:sz w:val="32"/>
          <w:szCs w:val="32"/>
        </w:rPr>
        <w:t>五里店办〔</w:t>
      </w:r>
      <w:r w:rsidRPr="00405B4F">
        <w:rPr>
          <w:rFonts w:eastAsia="方正仿宋_GBK" w:hint="eastAsia"/>
          <w:sz w:val="32"/>
          <w:szCs w:val="32"/>
        </w:rPr>
        <w:t>2025</w:t>
      </w:r>
      <w:r w:rsidRPr="00405B4F">
        <w:rPr>
          <w:rFonts w:eastAsia="方正仿宋_GBK" w:hint="eastAsia"/>
          <w:sz w:val="32"/>
          <w:szCs w:val="32"/>
        </w:rPr>
        <w:t>〕</w:t>
      </w:r>
      <w:proofErr w:type="gramEnd"/>
      <w:r w:rsidRPr="00405B4F">
        <w:rPr>
          <w:rFonts w:eastAsia="方正仿宋_GBK" w:hint="eastAsia"/>
          <w:sz w:val="32"/>
          <w:szCs w:val="32"/>
        </w:rPr>
        <w:t>24</w:t>
      </w:r>
      <w:r w:rsidRPr="00405B4F">
        <w:rPr>
          <w:rFonts w:eastAsia="方正仿宋_GBK" w:hint="eastAsia"/>
          <w:sz w:val="32"/>
          <w:szCs w:val="32"/>
        </w:rPr>
        <w:t>号）和《五里店万丰工校片区老旧小区改造提升项目（三期）概算书》等资料已收悉。该项目为</w:t>
      </w:r>
      <w:r w:rsidRPr="00405B4F">
        <w:rPr>
          <w:rFonts w:eastAsia="方正仿宋_GBK" w:hint="eastAsia"/>
          <w:sz w:val="32"/>
          <w:szCs w:val="32"/>
        </w:rPr>
        <w:t>2025</w:t>
      </w:r>
      <w:r w:rsidRPr="00405B4F">
        <w:rPr>
          <w:rFonts w:eastAsia="方正仿宋_GBK" w:hint="eastAsia"/>
          <w:sz w:val="32"/>
          <w:szCs w:val="32"/>
        </w:rPr>
        <w:t>年区级政府投资重点新开工项目，经委托重庆合信工程咨询有限公司评审，现将该项目投资概算的有关事宜批复如下：</w:t>
      </w:r>
    </w:p>
    <w:p w:rsidR="00BC373D" w:rsidRPr="00405B4F" w:rsidRDefault="00BC373D" w:rsidP="00BC373D">
      <w:pPr>
        <w:pStyle w:val="a3"/>
        <w:spacing w:line="600" w:lineRule="exact"/>
        <w:ind w:firstLineChars="200" w:firstLine="640"/>
        <w:rPr>
          <w:rFonts w:eastAsia="方正黑体_GBK"/>
          <w:sz w:val="32"/>
          <w:szCs w:val="32"/>
        </w:rPr>
      </w:pPr>
      <w:r w:rsidRPr="00405B4F">
        <w:rPr>
          <w:rFonts w:eastAsia="方正黑体_GBK" w:hint="eastAsia"/>
          <w:sz w:val="32"/>
          <w:szCs w:val="32"/>
        </w:rPr>
        <w:t>一、项目名称</w:t>
      </w:r>
    </w:p>
    <w:p w:rsidR="00BC373D" w:rsidRPr="00405B4F" w:rsidRDefault="00BC373D" w:rsidP="00BC373D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405B4F">
        <w:rPr>
          <w:rFonts w:eastAsia="方正仿宋_GBK" w:hint="eastAsia"/>
          <w:sz w:val="32"/>
          <w:szCs w:val="32"/>
        </w:rPr>
        <w:t>五里</w:t>
      </w:r>
      <w:proofErr w:type="gramStart"/>
      <w:r w:rsidRPr="00405B4F">
        <w:rPr>
          <w:rFonts w:eastAsia="方正仿宋_GBK" w:hint="eastAsia"/>
          <w:sz w:val="32"/>
          <w:szCs w:val="32"/>
        </w:rPr>
        <w:t>店万丰工</w:t>
      </w:r>
      <w:proofErr w:type="gramEnd"/>
      <w:r w:rsidRPr="00405B4F">
        <w:rPr>
          <w:rFonts w:eastAsia="方正仿宋_GBK" w:hint="eastAsia"/>
          <w:sz w:val="32"/>
          <w:szCs w:val="32"/>
        </w:rPr>
        <w:t>校片区老旧小区改造提升项目（三期）</w:t>
      </w:r>
    </w:p>
    <w:p w:rsidR="00BC373D" w:rsidRPr="00405B4F" w:rsidRDefault="00BC373D" w:rsidP="00BC373D">
      <w:pPr>
        <w:pStyle w:val="a3"/>
        <w:spacing w:line="600" w:lineRule="exact"/>
        <w:ind w:firstLineChars="200" w:firstLine="640"/>
        <w:rPr>
          <w:rFonts w:eastAsia="方正黑体_GBK"/>
          <w:sz w:val="32"/>
          <w:szCs w:val="32"/>
        </w:rPr>
      </w:pPr>
      <w:r w:rsidRPr="00405B4F">
        <w:rPr>
          <w:rFonts w:eastAsia="方正黑体_GBK" w:hint="eastAsia"/>
          <w:sz w:val="32"/>
          <w:szCs w:val="32"/>
        </w:rPr>
        <w:lastRenderedPageBreak/>
        <w:t>二、项目代码</w:t>
      </w:r>
    </w:p>
    <w:p w:rsidR="00BC373D" w:rsidRPr="00405B4F" w:rsidRDefault="00BC373D" w:rsidP="00BC373D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405B4F">
        <w:rPr>
          <w:rFonts w:eastAsia="方正仿宋_GBK" w:hint="eastAsia"/>
          <w:sz w:val="32"/>
          <w:szCs w:val="32"/>
        </w:rPr>
        <w:t>2504-500105-04-01-192969</w:t>
      </w:r>
    </w:p>
    <w:p w:rsidR="00BC373D" w:rsidRPr="00405B4F" w:rsidRDefault="00BC373D" w:rsidP="00BC373D">
      <w:pPr>
        <w:pStyle w:val="a3"/>
        <w:spacing w:line="600" w:lineRule="exact"/>
        <w:ind w:firstLineChars="200" w:firstLine="640"/>
        <w:rPr>
          <w:rFonts w:eastAsia="方正黑体_GBK"/>
          <w:sz w:val="32"/>
          <w:szCs w:val="32"/>
        </w:rPr>
      </w:pPr>
      <w:r w:rsidRPr="00405B4F">
        <w:rPr>
          <w:rFonts w:eastAsia="方正黑体_GBK" w:hint="eastAsia"/>
          <w:sz w:val="32"/>
          <w:szCs w:val="32"/>
        </w:rPr>
        <w:t>三、项目法人</w:t>
      </w:r>
    </w:p>
    <w:p w:rsidR="00BC373D" w:rsidRPr="00405B4F" w:rsidRDefault="00BC373D" w:rsidP="00BC373D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405B4F">
        <w:rPr>
          <w:rFonts w:eastAsia="方正仿宋_GBK" w:hint="eastAsia"/>
          <w:sz w:val="32"/>
          <w:szCs w:val="32"/>
        </w:rPr>
        <w:t>重庆市江北区人民政府五里店街道办事处</w:t>
      </w:r>
    </w:p>
    <w:p w:rsidR="00BC373D" w:rsidRPr="00405B4F" w:rsidRDefault="00BC373D" w:rsidP="00BC373D">
      <w:pPr>
        <w:pStyle w:val="a3"/>
        <w:spacing w:line="600" w:lineRule="exact"/>
        <w:ind w:firstLineChars="200" w:firstLine="640"/>
        <w:rPr>
          <w:rFonts w:eastAsia="方正黑体_GBK"/>
          <w:sz w:val="32"/>
          <w:szCs w:val="32"/>
        </w:rPr>
      </w:pPr>
      <w:r w:rsidRPr="00405B4F">
        <w:rPr>
          <w:rFonts w:eastAsia="方正黑体_GBK" w:hint="eastAsia"/>
          <w:sz w:val="32"/>
          <w:szCs w:val="32"/>
        </w:rPr>
        <w:t>四、项目建设管理代理机构</w:t>
      </w:r>
    </w:p>
    <w:p w:rsidR="00BC373D" w:rsidRPr="00405B4F" w:rsidRDefault="00BC373D" w:rsidP="00BC373D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405B4F">
        <w:rPr>
          <w:rFonts w:eastAsia="方正仿宋_GBK" w:hint="eastAsia"/>
          <w:sz w:val="32"/>
          <w:szCs w:val="32"/>
        </w:rPr>
        <w:t>重庆市江北区城市开发产业集团有限公司</w:t>
      </w:r>
    </w:p>
    <w:p w:rsidR="00BC373D" w:rsidRPr="00405B4F" w:rsidRDefault="00BC373D" w:rsidP="00BC373D">
      <w:pPr>
        <w:pStyle w:val="a3"/>
        <w:spacing w:line="600" w:lineRule="exact"/>
        <w:ind w:firstLineChars="200" w:firstLine="640"/>
        <w:rPr>
          <w:rFonts w:eastAsia="方正黑体_GBK"/>
          <w:sz w:val="32"/>
          <w:szCs w:val="32"/>
        </w:rPr>
      </w:pPr>
      <w:r w:rsidRPr="00405B4F">
        <w:rPr>
          <w:rFonts w:eastAsia="方正黑体_GBK" w:hint="eastAsia"/>
          <w:sz w:val="32"/>
          <w:szCs w:val="32"/>
        </w:rPr>
        <w:t>五、项目建设地点</w:t>
      </w:r>
    </w:p>
    <w:p w:rsidR="00BC373D" w:rsidRPr="00405B4F" w:rsidRDefault="00BC373D" w:rsidP="00BC373D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405B4F">
        <w:rPr>
          <w:rFonts w:eastAsia="方正仿宋_GBK" w:hint="eastAsia"/>
          <w:sz w:val="32"/>
          <w:szCs w:val="32"/>
        </w:rPr>
        <w:t>江北区五里店街道万丰工校片区</w:t>
      </w:r>
    </w:p>
    <w:p w:rsidR="00BC373D" w:rsidRPr="00405B4F" w:rsidRDefault="00BC373D" w:rsidP="00BC373D">
      <w:pPr>
        <w:pStyle w:val="a3"/>
        <w:spacing w:line="600" w:lineRule="exact"/>
        <w:ind w:firstLineChars="200" w:firstLine="640"/>
        <w:rPr>
          <w:rFonts w:eastAsia="方正黑体_GBK"/>
          <w:sz w:val="32"/>
          <w:szCs w:val="32"/>
        </w:rPr>
      </w:pPr>
      <w:r w:rsidRPr="00405B4F">
        <w:rPr>
          <w:rFonts w:eastAsia="方正黑体_GBK" w:hint="eastAsia"/>
          <w:sz w:val="32"/>
          <w:szCs w:val="32"/>
        </w:rPr>
        <w:t>六、建设规模及主要内容</w:t>
      </w:r>
    </w:p>
    <w:p w:rsidR="00BC373D" w:rsidRPr="00405B4F" w:rsidRDefault="00BC373D" w:rsidP="00BC373D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405B4F">
        <w:rPr>
          <w:rFonts w:eastAsia="方正仿宋_GBK" w:hint="eastAsia"/>
          <w:sz w:val="32"/>
          <w:szCs w:val="32"/>
        </w:rPr>
        <w:t>本项目改造范围包括平安村、万丰二村共</w:t>
      </w:r>
      <w:r w:rsidRPr="00405B4F">
        <w:rPr>
          <w:rFonts w:eastAsia="方正仿宋_GBK" w:hint="eastAsia"/>
          <w:sz w:val="32"/>
          <w:szCs w:val="32"/>
        </w:rPr>
        <w:t>31</w:t>
      </w:r>
      <w:r w:rsidRPr="00405B4F">
        <w:rPr>
          <w:rFonts w:eastAsia="方正仿宋_GBK" w:hint="eastAsia"/>
          <w:sz w:val="32"/>
          <w:szCs w:val="32"/>
        </w:rPr>
        <w:t>栋楼，共涉及居民户数</w:t>
      </w:r>
      <w:r w:rsidRPr="00405B4F">
        <w:rPr>
          <w:rFonts w:eastAsia="方正仿宋_GBK" w:hint="eastAsia"/>
          <w:sz w:val="32"/>
          <w:szCs w:val="32"/>
        </w:rPr>
        <w:t>2295</w:t>
      </w:r>
      <w:r w:rsidRPr="00405B4F">
        <w:rPr>
          <w:rFonts w:eastAsia="方正仿宋_GBK" w:hint="eastAsia"/>
          <w:sz w:val="32"/>
          <w:szCs w:val="32"/>
        </w:rPr>
        <w:t>户，总建筑面积</w:t>
      </w:r>
      <w:r w:rsidRPr="00405B4F">
        <w:rPr>
          <w:rFonts w:eastAsia="方正仿宋_GBK" w:hint="eastAsia"/>
          <w:sz w:val="32"/>
          <w:szCs w:val="32"/>
        </w:rPr>
        <w:t>13.01</w:t>
      </w:r>
      <w:r w:rsidRPr="00405B4F">
        <w:rPr>
          <w:rFonts w:eastAsia="方正仿宋_GBK" w:hint="eastAsia"/>
          <w:sz w:val="32"/>
          <w:szCs w:val="32"/>
        </w:rPr>
        <w:t>万㎡。项目主要建设内容包括建筑立面改造、落水管更换、楼道表后内线</w:t>
      </w:r>
      <w:proofErr w:type="gramStart"/>
      <w:r w:rsidRPr="00405B4F">
        <w:rPr>
          <w:rFonts w:eastAsia="方正仿宋_GBK" w:hint="eastAsia"/>
          <w:sz w:val="32"/>
          <w:szCs w:val="32"/>
        </w:rPr>
        <w:t>缆</w:t>
      </w:r>
      <w:proofErr w:type="gramEnd"/>
      <w:r w:rsidRPr="00405B4F">
        <w:rPr>
          <w:rFonts w:eastAsia="方正仿宋_GBK" w:hint="eastAsia"/>
          <w:sz w:val="32"/>
          <w:szCs w:val="32"/>
        </w:rPr>
        <w:t>梳理规整、雨污水分流改造、路面改造、消防改造、社区广场改造、室外树木修枝、化粪池清掏、增设智能垃圾分类收集箱、飞线绑扎等。</w:t>
      </w:r>
    </w:p>
    <w:p w:rsidR="00BC373D" w:rsidRPr="00405B4F" w:rsidRDefault="00BC373D" w:rsidP="00BC373D">
      <w:pPr>
        <w:pStyle w:val="a3"/>
        <w:spacing w:line="600" w:lineRule="exact"/>
        <w:ind w:firstLineChars="200" w:firstLine="640"/>
        <w:rPr>
          <w:rFonts w:eastAsia="方正黑体_GBK"/>
          <w:sz w:val="32"/>
          <w:szCs w:val="32"/>
        </w:rPr>
      </w:pPr>
      <w:r w:rsidRPr="00405B4F">
        <w:rPr>
          <w:rFonts w:eastAsia="方正黑体_GBK" w:hint="eastAsia"/>
          <w:sz w:val="32"/>
          <w:szCs w:val="32"/>
        </w:rPr>
        <w:t>七、总投资及资金来源</w:t>
      </w:r>
    </w:p>
    <w:p w:rsidR="00BC373D" w:rsidRPr="00405B4F" w:rsidRDefault="00BC373D" w:rsidP="00BC373D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405B4F">
        <w:rPr>
          <w:rFonts w:eastAsia="方正仿宋_GBK" w:hint="eastAsia"/>
          <w:sz w:val="32"/>
          <w:szCs w:val="32"/>
        </w:rPr>
        <w:t>项目总投资为</w:t>
      </w:r>
      <w:r w:rsidRPr="00405B4F">
        <w:rPr>
          <w:rFonts w:eastAsia="方正仿宋_GBK" w:hint="eastAsia"/>
          <w:sz w:val="32"/>
          <w:szCs w:val="32"/>
        </w:rPr>
        <w:t xml:space="preserve">1541.78 </w:t>
      </w:r>
      <w:r w:rsidRPr="00405B4F">
        <w:rPr>
          <w:rFonts w:eastAsia="方正仿宋_GBK" w:hint="eastAsia"/>
          <w:sz w:val="32"/>
          <w:szCs w:val="32"/>
        </w:rPr>
        <w:t>万元，其中建筑安装工程费用</w:t>
      </w:r>
      <w:r w:rsidRPr="00405B4F">
        <w:rPr>
          <w:rFonts w:eastAsia="方正仿宋_GBK" w:hint="eastAsia"/>
          <w:sz w:val="32"/>
          <w:szCs w:val="32"/>
        </w:rPr>
        <w:t xml:space="preserve">1248.90 </w:t>
      </w:r>
      <w:r w:rsidRPr="00405B4F">
        <w:rPr>
          <w:rFonts w:eastAsia="方正仿宋_GBK" w:hint="eastAsia"/>
          <w:sz w:val="32"/>
          <w:szCs w:val="32"/>
        </w:rPr>
        <w:t>万元，工程建设其他费用</w:t>
      </w:r>
      <w:r w:rsidRPr="00405B4F">
        <w:rPr>
          <w:rFonts w:eastAsia="方正仿宋_GBK" w:hint="eastAsia"/>
          <w:sz w:val="32"/>
          <w:szCs w:val="32"/>
        </w:rPr>
        <w:t xml:space="preserve">219.46 </w:t>
      </w:r>
      <w:r w:rsidRPr="00405B4F">
        <w:rPr>
          <w:rFonts w:eastAsia="方正仿宋_GBK" w:hint="eastAsia"/>
          <w:sz w:val="32"/>
          <w:szCs w:val="32"/>
        </w:rPr>
        <w:t>万元，预备费用</w:t>
      </w:r>
      <w:r w:rsidRPr="00405B4F">
        <w:rPr>
          <w:rFonts w:eastAsia="方正仿宋_GBK" w:hint="eastAsia"/>
          <w:sz w:val="32"/>
          <w:szCs w:val="32"/>
        </w:rPr>
        <w:t xml:space="preserve">73.42 </w:t>
      </w:r>
      <w:r w:rsidRPr="00405B4F">
        <w:rPr>
          <w:rFonts w:eastAsia="方正仿宋_GBK" w:hint="eastAsia"/>
          <w:sz w:val="32"/>
          <w:szCs w:val="32"/>
        </w:rPr>
        <w:t>万元。</w:t>
      </w:r>
    </w:p>
    <w:p w:rsidR="00BC373D" w:rsidRPr="00405B4F" w:rsidRDefault="00BC373D" w:rsidP="00BC373D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405B4F">
        <w:rPr>
          <w:rFonts w:eastAsia="方正仿宋_GBK" w:hint="eastAsia"/>
          <w:sz w:val="32"/>
          <w:szCs w:val="32"/>
        </w:rPr>
        <w:t>建设资金来源为中央补助资金和区级财政资金。</w:t>
      </w:r>
    </w:p>
    <w:p w:rsidR="00BC373D" w:rsidRPr="00405B4F" w:rsidRDefault="00BC373D" w:rsidP="00BC373D">
      <w:pPr>
        <w:pStyle w:val="a3"/>
        <w:spacing w:line="600" w:lineRule="exact"/>
        <w:ind w:firstLineChars="200" w:firstLine="640"/>
        <w:rPr>
          <w:rFonts w:eastAsia="方正黑体_GBK"/>
          <w:sz w:val="32"/>
          <w:szCs w:val="32"/>
        </w:rPr>
      </w:pPr>
      <w:r w:rsidRPr="00405B4F">
        <w:rPr>
          <w:rFonts w:eastAsia="方正黑体_GBK" w:hint="eastAsia"/>
          <w:sz w:val="32"/>
          <w:szCs w:val="32"/>
        </w:rPr>
        <w:t>八、建设工期</w:t>
      </w:r>
    </w:p>
    <w:p w:rsidR="00BC373D" w:rsidRPr="00405B4F" w:rsidRDefault="00BC373D" w:rsidP="00BC373D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405B4F">
        <w:rPr>
          <w:rFonts w:eastAsia="方正仿宋_GBK" w:hint="eastAsia"/>
          <w:sz w:val="32"/>
          <w:szCs w:val="32"/>
        </w:rPr>
        <w:t>10</w:t>
      </w:r>
      <w:r w:rsidRPr="00405B4F">
        <w:rPr>
          <w:rFonts w:eastAsia="方正仿宋_GBK" w:hint="eastAsia"/>
          <w:sz w:val="32"/>
          <w:szCs w:val="32"/>
        </w:rPr>
        <w:t>个月</w:t>
      </w:r>
    </w:p>
    <w:p w:rsidR="00BC373D" w:rsidRPr="00405B4F" w:rsidRDefault="00BC373D" w:rsidP="00BC373D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405B4F">
        <w:rPr>
          <w:rFonts w:eastAsia="方正仿宋_GBK" w:hint="eastAsia"/>
          <w:sz w:val="32"/>
          <w:szCs w:val="32"/>
        </w:rPr>
        <w:t>请据此进一步深化工程设计方案，施工图必须在概算控制数以内限额设计。</w:t>
      </w:r>
      <w:proofErr w:type="gramStart"/>
      <w:r w:rsidRPr="00405B4F">
        <w:rPr>
          <w:rFonts w:eastAsia="方正仿宋_GBK" w:hint="eastAsia"/>
          <w:sz w:val="32"/>
          <w:szCs w:val="32"/>
        </w:rPr>
        <w:t>请接文后</w:t>
      </w:r>
      <w:proofErr w:type="gramEnd"/>
      <w:r w:rsidRPr="00405B4F">
        <w:rPr>
          <w:rFonts w:eastAsia="方正仿宋_GBK" w:hint="eastAsia"/>
          <w:sz w:val="32"/>
          <w:szCs w:val="32"/>
        </w:rPr>
        <w:t>，完善工程建设有关手续，在上述批准的建</w:t>
      </w:r>
      <w:r w:rsidRPr="00405B4F">
        <w:rPr>
          <w:rFonts w:eastAsia="方正仿宋_GBK" w:hint="eastAsia"/>
          <w:sz w:val="32"/>
          <w:szCs w:val="32"/>
        </w:rPr>
        <w:lastRenderedPageBreak/>
        <w:t>设规模及主要内容、总投资范围内开展设计，从严加强投资控制，并确保工程质量和安全。请将该批复文件依法报区应急管理</w:t>
      </w:r>
      <w:r w:rsidR="009A7847">
        <w:rPr>
          <w:rFonts w:eastAsia="方正仿宋_GBK" w:hint="eastAsia"/>
          <w:sz w:val="32"/>
          <w:szCs w:val="32"/>
        </w:rPr>
        <w:t>局</w:t>
      </w:r>
      <w:bookmarkStart w:id="0" w:name="_GoBack"/>
      <w:bookmarkEnd w:id="0"/>
      <w:r w:rsidRPr="00405B4F">
        <w:rPr>
          <w:rFonts w:eastAsia="方正仿宋_GBK" w:hint="eastAsia"/>
          <w:sz w:val="32"/>
          <w:szCs w:val="32"/>
        </w:rPr>
        <w:t>备案。</w:t>
      </w:r>
    </w:p>
    <w:p w:rsidR="00BC373D" w:rsidRPr="00405B4F" w:rsidRDefault="00BC373D" w:rsidP="00BC373D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405B4F">
        <w:rPr>
          <w:rFonts w:eastAsia="方正仿宋_GBK" w:hint="eastAsia"/>
          <w:sz w:val="32"/>
          <w:szCs w:val="32"/>
        </w:rPr>
        <w:t>本批文有效期为两年，若未在有效期内开工建设，本批文将自然失效。</w:t>
      </w:r>
    </w:p>
    <w:p w:rsidR="00BC373D" w:rsidRPr="00405B4F" w:rsidRDefault="00BC373D" w:rsidP="00BC373D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32"/>
        </w:rPr>
      </w:pPr>
    </w:p>
    <w:p w:rsidR="00BC373D" w:rsidRPr="00405B4F" w:rsidRDefault="00BC373D" w:rsidP="00BC373D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405B4F">
        <w:rPr>
          <w:rFonts w:eastAsia="方正仿宋_GBK" w:hint="eastAsia"/>
          <w:sz w:val="32"/>
          <w:szCs w:val="32"/>
        </w:rPr>
        <w:t>附表：五里店万丰工校片区老旧小区改造提升项目（三期）</w:t>
      </w:r>
    </w:p>
    <w:p w:rsidR="00BE00EB" w:rsidRPr="00405B4F" w:rsidRDefault="00BC373D" w:rsidP="00BC373D">
      <w:pPr>
        <w:pStyle w:val="a3"/>
        <w:spacing w:line="600" w:lineRule="exact"/>
        <w:ind w:firstLineChars="500" w:firstLine="1600"/>
        <w:rPr>
          <w:rFonts w:eastAsia="方正仿宋_GBK"/>
          <w:sz w:val="32"/>
          <w:szCs w:val="32"/>
        </w:rPr>
      </w:pPr>
      <w:r w:rsidRPr="00405B4F">
        <w:rPr>
          <w:rFonts w:eastAsia="方正仿宋_GBK" w:hint="eastAsia"/>
          <w:sz w:val="32"/>
          <w:szCs w:val="32"/>
        </w:rPr>
        <w:t>总投资概算表</w:t>
      </w:r>
    </w:p>
    <w:p w:rsidR="00BC373D" w:rsidRPr="00405B4F" w:rsidRDefault="00BC373D" w:rsidP="00BC373D">
      <w:pPr>
        <w:pStyle w:val="a3"/>
        <w:spacing w:line="600" w:lineRule="exact"/>
        <w:jc w:val="right"/>
        <w:rPr>
          <w:rFonts w:eastAsia="方正仿宋_GBK"/>
          <w:sz w:val="32"/>
          <w:szCs w:val="32"/>
        </w:rPr>
      </w:pPr>
    </w:p>
    <w:p w:rsidR="0017122F" w:rsidRPr="00405B4F" w:rsidRDefault="0017122F">
      <w:pPr>
        <w:pStyle w:val="a3"/>
        <w:spacing w:line="600" w:lineRule="exact"/>
        <w:jc w:val="right"/>
        <w:rPr>
          <w:rFonts w:eastAsia="方正仿宋_GBK"/>
          <w:sz w:val="32"/>
          <w:szCs w:val="32"/>
        </w:rPr>
      </w:pPr>
    </w:p>
    <w:p w:rsidR="0017122F" w:rsidRPr="00405B4F" w:rsidRDefault="00474480">
      <w:pPr>
        <w:pStyle w:val="a3"/>
        <w:spacing w:line="600" w:lineRule="exact"/>
        <w:ind w:rightChars="169" w:right="507"/>
        <w:jc w:val="right"/>
        <w:rPr>
          <w:rFonts w:eastAsia="方正仿宋_GBK"/>
          <w:sz w:val="32"/>
          <w:szCs w:val="32"/>
        </w:rPr>
      </w:pPr>
      <w:r w:rsidRPr="00405B4F">
        <w:rPr>
          <w:rFonts w:eastAsia="方正仿宋_GBK"/>
          <w:sz w:val="32"/>
          <w:szCs w:val="32"/>
        </w:rPr>
        <w:t>重庆市江北区发展和改革委员会</w:t>
      </w:r>
    </w:p>
    <w:p w:rsidR="0017122F" w:rsidRPr="00405B4F" w:rsidRDefault="00474480">
      <w:pPr>
        <w:pStyle w:val="a3"/>
        <w:spacing w:line="600" w:lineRule="exact"/>
        <w:ind w:rightChars="453" w:right="1359"/>
        <w:jc w:val="right"/>
        <w:rPr>
          <w:rFonts w:eastAsia="方正仿宋_GBK"/>
          <w:sz w:val="32"/>
          <w:szCs w:val="32"/>
        </w:rPr>
      </w:pPr>
      <w:r w:rsidRPr="00405B4F">
        <w:rPr>
          <w:rFonts w:eastAsia="方正仿宋_GBK"/>
          <w:sz w:val="32"/>
          <w:szCs w:val="32"/>
        </w:rPr>
        <w:t>2025</w:t>
      </w:r>
      <w:r w:rsidRPr="00405B4F">
        <w:rPr>
          <w:rFonts w:eastAsia="方正仿宋_GBK"/>
          <w:sz w:val="32"/>
          <w:szCs w:val="32"/>
        </w:rPr>
        <w:t>年</w:t>
      </w:r>
      <w:r w:rsidR="00BC373D" w:rsidRPr="00405B4F">
        <w:rPr>
          <w:rFonts w:eastAsia="方正仿宋_GBK"/>
          <w:sz w:val="32"/>
          <w:szCs w:val="32"/>
        </w:rPr>
        <w:t>6</w:t>
      </w:r>
      <w:r w:rsidRPr="00405B4F">
        <w:rPr>
          <w:rFonts w:eastAsia="方正仿宋_GBK"/>
          <w:sz w:val="32"/>
          <w:szCs w:val="32"/>
        </w:rPr>
        <w:t>月</w:t>
      </w:r>
      <w:r w:rsidR="00BC373D" w:rsidRPr="00405B4F">
        <w:rPr>
          <w:rFonts w:eastAsia="方正仿宋_GBK"/>
          <w:sz w:val="32"/>
          <w:szCs w:val="32"/>
        </w:rPr>
        <w:t>10</w:t>
      </w:r>
      <w:r w:rsidRPr="00405B4F">
        <w:rPr>
          <w:rFonts w:eastAsia="方正仿宋_GBK"/>
          <w:sz w:val="32"/>
          <w:szCs w:val="32"/>
        </w:rPr>
        <w:t>日</w:t>
      </w:r>
    </w:p>
    <w:p w:rsidR="0017122F" w:rsidRPr="00405B4F" w:rsidRDefault="0017122F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17122F" w:rsidRPr="00405B4F" w:rsidRDefault="0017122F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17122F" w:rsidRPr="00405B4F" w:rsidRDefault="0017122F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8F7636" w:rsidRPr="00405B4F" w:rsidRDefault="008F7636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8F7636" w:rsidRPr="00405B4F" w:rsidRDefault="008F7636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8F7636" w:rsidRPr="00405B4F" w:rsidRDefault="008F7636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8F7636" w:rsidRPr="00405B4F" w:rsidRDefault="008F7636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8F7636" w:rsidRPr="00405B4F" w:rsidRDefault="008F7636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BC373D" w:rsidRPr="00405B4F" w:rsidRDefault="00BC373D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BC373D" w:rsidRPr="00405B4F" w:rsidRDefault="00BC373D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BC373D" w:rsidRPr="00405B4F" w:rsidRDefault="00BC373D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17122F" w:rsidRPr="00405B4F" w:rsidRDefault="00474480" w:rsidP="00651030">
      <w:pPr>
        <w:tabs>
          <w:tab w:val="left" w:pos="3402"/>
        </w:tabs>
        <w:spacing w:line="600" w:lineRule="exact"/>
        <w:ind w:rightChars="630" w:right="1890"/>
        <w:jc w:val="left"/>
        <w:rPr>
          <w:rFonts w:eastAsia="方正黑体_GBK" w:cs="方正黑体_GBK"/>
          <w:kern w:val="0"/>
          <w:sz w:val="32"/>
          <w:szCs w:val="32"/>
        </w:rPr>
      </w:pPr>
      <w:r w:rsidRPr="00405B4F">
        <w:rPr>
          <w:rFonts w:eastAsia="方正黑体_GBK" w:cs="方正黑体_GBK" w:hint="eastAsia"/>
          <w:kern w:val="0"/>
          <w:sz w:val="32"/>
          <w:szCs w:val="32"/>
        </w:rPr>
        <w:t>附件</w:t>
      </w:r>
    </w:p>
    <w:p w:rsidR="008F7636" w:rsidRPr="00405B4F" w:rsidRDefault="008F7636" w:rsidP="00651030">
      <w:pPr>
        <w:tabs>
          <w:tab w:val="left" w:pos="3402"/>
        </w:tabs>
        <w:spacing w:line="600" w:lineRule="exact"/>
        <w:ind w:rightChars="630" w:right="1890"/>
        <w:jc w:val="left"/>
        <w:rPr>
          <w:rFonts w:eastAsia="方正黑体_GBK" w:cs="方正黑体_GBK"/>
          <w:kern w:val="0"/>
          <w:sz w:val="32"/>
          <w:szCs w:val="32"/>
        </w:rPr>
      </w:pPr>
    </w:p>
    <w:p w:rsidR="00BC373D" w:rsidRPr="00405B4F" w:rsidRDefault="00BC373D" w:rsidP="00BC373D">
      <w:pPr>
        <w:spacing w:line="600" w:lineRule="exact"/>
        <w:jc w:val="center"/>
        <w:rPr>
          <w:rFonts w:eastAsia="方正小标宋_GBK"/>
          <w:sz w:val="44"/>
          <w:szCs w:val="44"/>
        </w:rPr>
      </w:pPr>
      <w:r w:rsidRPr="00405B4F">
        <w:rPr>
          <w:rFonts w:eastAsia="方正小标宋_GBK" w:hint="eastAsia"/>
          <w:sz w:val="44"/>
          <w:szCs w:val="44"/>
        </w:rPr>
        <w:t>五里店万丰工校片区老旧小区改造提升项目（三期）</w:t>
      </w:r>
      <w:r w:rsidRPr="00405B4F">
        <w:rPr>
          <w:rFonts w:eastAsia="方正小标宋_GBK"/>
          <w:sz w:val="44"/>
          <w:szCs w:val="44"/>
        </w:rPr>
        <w:t>总投资概算表</w:t>
      </w:r>
    </w:p>
    <w:p w:rsidR="00BC373D" w:rsidRPr="00405B4F" w:rsidRDefault="00BC373D" w:rsidP="00BC373D">
      <w:pPr>
        <w:spacing w:before="217" w:line="600" w:lineRule="exact"/>
        <w:jc w:val="right"/>
        <w:rPr>
          <w:rFonts w:eastAsia="方正仿宋_GBK"/>
          <w:szCs w:val="32"/>
        </w:rPr>
      </w:pPr>
      <w:r w:rsidRPr="00405B4F">
        <w:rPr>
          <w:rFonts w:eastAsia="方正仿宋_GBK"/>
          <w:spacing w:val="2"/>
          <w:szCs w:val="32"/>
        </w:rPr>
        <w:t>单位：万元</w:t>
      </w:r>
    </w:p>
    <w:tbl>
      <w:tblPr>
        <w:tblW w:w="9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5103"/>
        <w:gridCol w:w="1843"/>
        <w:gridCol w:w="1609"/>
      </w:tblGrid>
      <w:tr w:rsidR="00BC373D" w:rsidRPr="00405B4F" w:rsidTr="00BC373D">
        <w:trPr>
          <w:trHeight w:val="56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3D" w:rsidRPr="00405B4F" w:rsidRDefault="00BC373D" w:rsidP="00BC373D">
            <w:pPr>
              <w:spacing w:line="0" w:lineRule="atLeast"/>
              <w:jc w:val="center"/>
              <w:rPr>
                <w:rFonts w:eastAsia="方正黑体_GBK"/>
                <w:sz w:val="32"/>
                <w:szCs w:val="28"/>
              </w:rPr>
            </w:pPr>
            <w:r w:rsidRPr="00405B4F">
              <w:rPr>
                <w:rFonts w:eastAsia="方正黑体_GBK" w:hint="eastAsia"/>
                <w:sz w:val="32"/>
                <w:szCs w:val="28"/>
              </w:rPr>
              <w:t>序号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3D" w:rsidRPr="00405B4F" w:rsidRDefault="00BC373D" w:rsidP="00BC373D">
            <w:pPr>
              <w:spacing w:line="0" w:lineRule="atLeast"/>
              <w:jc w:val="center"/>
              <w:rPr>
                <w:rFonts w:eastAsia="方正黑体_GBK"/>
                <w:sz w:val="32"/>
                <w:szCs w:val="28"/>
              </w:rPr>
            </w:pPr>
            <w:r w:rsidRPr="00405B4F">
              <w:rPr>
                <w:rFonts w:eastAsia="方正黑体_GBK" w:hint="eastAsia"/>
                <w:sz w:val="32"/>
                <w:szCs w:val="28"/>
              </w:rPr>
              <w:t>工程或费用名称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3D" w:rsidRPr="00405B4F" w:rsidRDefault="00BC373D" w:rsidP="00BC373D">
            <w:pPr>
              <w:spacing w:line="0" w:lineRule="atLeast"/>
              <w:jc w:val="center"/>
              <w:rPr>
                <w:rFonts w:eastAsia="方正黑体_GBK"/>
                <w:sz w:val="32"/>
                <w:szCs w:val="28"/>
              </w:rPr>
            </w:pPr>
            <w:r w:rsidRPr="00405B4F">
              <w:rPr>
                <w:rFonts w:eastAsia="方正黑体_GBK" w:hint="eastAsia"/>
                <w:sz w:val="32"/>
                <w:szCs w:val="28"/>
              </w:rPr>
              <w:t>投资估算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3D" w:rsidRPr="00405B4F" w:rsidRDefault="00BC373D" w:rsidP="00BC373D">
            <w:pPr>
              <w:spacing w:line="0" w:lineRule="atLeast"/>
              <w:jc w:val="center"/>
              <w:rPr>
                <w:rFonts w:eastAsia="方正黑体_GBK"/>
                <w:sz w:val="32"/>
                <w:szCs w:val="28"/>
              </w:rPr>
            </w:pPr>
            <w:r w:rsidRPr="00405B4F">
              <w:rPr>
                <w:rFonts w:eastAsia="方正黑体_GBK" w:hint="eastAsia"/>
                <w:sz w:val="32"/>
                <w:szCs w:val="28"/>
              </w:rPr>
              <w:t>备注</w:t>
            </w:r>
          </w:p>
        </w:tc>
      </w:tr>
      <w:tr w:rsidR="00BC373D" w:rsidRPr="00405B4F" w:rsidTr="00BC373D">
        <w:trPr>
          <w:trHeight w:val="56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3D" w:rsidRPr="00405B4F" w:rsidRDefault="00BC373D" w:rsidP="00BC373D">
            <w:pPr>
              <w:spacing w:line="0" w:lineRule="atLeast"/>
              <w:jc w:val="center"/>
              <w:rPr>
                <w:rFonts w:eastAsia="方正黑体_GBK"/>
                <w:sz w:val="32"/>
                <w:szCs w:val="28"/>
              </w:rPr>
            </w:pPr>
            <w:proofErr w:type="gramStart"/>
            <w:r w:rsidRPr="00405B4F">
              <w:rPr>
                <w:rFonts w:eastAsia="方正黑体_GBK" w:hint="eastAsia"/>
                <w:sz w:val="32"/>
                <w:szCs w:val="28"/>
              </w:rPr>
              <w:t>一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3D" w:rsidRPr="00405B4F" w:rsidRDefault="00BC373D" w:rsidP="00BC373D">
            <w:pPr>
              <w:spacing w:line="0" w:lineRule="atLeast"/>
              <w:jc w:val="center"/>
              <w:rPr>
                <w:rFonts w:eastAsia="方正黑体_GBK"/>
                <w:sz w:val="32"/>
                <w:szCs w:val="28"/>
              </w:rPr>
            </w:pPr>
            <w:r w:rsidRPr="00405B4F">
              <w:rPr>
                <w:rFonts w:eastAsia="方正黑体_GBK" w:hint="eastAsia"/>
                <w:sz w:val="32"/>
                <w:szCs w:val="28"/>
              </w:rPr>
              <w:t>建筑安装工程费用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3D" w:rsidRPr="00405B4F" w:rsidRDefault="00BC373D" w:rsidP="00BC373D">
            <w:pPr>
              <w:spacing w:line="0" w:lineRule="atLeast"/>
              <w:jc w:val="center"/>
              <w:rPr>
                <w:rFonts w:eastAsia="方正黑体_GBK"/>
                <w:color w:val="000000"/>
                <w:sz w:val="32"/>
                <w:szCs w:val="28"/>
              </w:rPr>
            </w:pPr>
            <w:r w:rsidRPr="00405B4F">
              <w:rPr>
                <w:rFonts w:eastAsia="方正黑体_GBK" w:hint="eastAsia"/>
                <w:sz w:val="32"/>
                <w:szCs w:val="28"/>
              </w:rPr>
              <w:t xml:space="preserve">1248.90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3D" w:rsidRPr="00405B4F" w:rsidRDefault="00BC373D" w:rsidP="00BC373D">
            <w:pPr>
              <w:spacing w:line="0" w:lineRule="atLeast"/>
              <w:jc w:val="center"/>
              <w:rPr>
                <w:rFonts w:eastAsia="方正黑体_GBK"/>
                <w:sz w:val="32"/>
                <w:szCs w:val="28"/>
              </w:rPr>
            </w:pPr>
          </w:p>
        </w:tc>
      </w:tr>
      <w:tr w:rsidR="00BC373D" w:rsidRPr="00405B4F" w:rsidTr="00BC373D">
        <w:trPr>
          <w:trHeight w:val="56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3D" w:rsidRPr="00405B4F" w:rsidRDefault="00BC373D" w:rsidP="00BC373D">
            <w:pPr>
              <w:spacing w:line="0" w:lineRule="atLeast"/>
              <w:jc w:val="center"/>
              <w:rPr>
                <w:rFonts w:eastAsia="方正仿宋_GBK"/>
                <w:sz w:val="32"/>
                <w:szCs w:val="28"/>
              </w:rPr>
            </w:pPr>
            <w:r w:rsidRPr="00405B4F">
              <w:rPr>
                <w:rFonts w:eastAsia="方正仿宋_GBK" w:hint="eastAsia"/>
                <w:sz w:val="32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3D" w:rsidRPr="00405B4F" w:rsidRDefault="00BC373D" w:rsidP="00BC373D">
            <w:pPr>
              <w:spacing w:line="0" w:lineRule="atLeast"/>
              <w:jc w:val="center"/>
              <w:rPr>
                <w:rFonts w:eastAsia="方正仿宋_GBK"/>
                <w:sz w:val="32"/>
                <w:szCs w:val="28"/>
              </w:rPr>
            </w:pPr>
            <w:r w:rsidRPr="00405B4F">
              <w:rPr>
                <w:rFonts w:eastAsia="方正仿宋_GBK" w:hint="eastAsia"/>
                <w:sz w:val="32"/>
                <w:szCs w:val="28"/>
              </w:rPr>
              <w:t>平安村小区主体改造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3D" w:rsidRPr="00405B4F" w:rsidRDefault="00BC373D" w:rsidP="00BC373D">
            <w:pPr>
              <w:spacing w:line="0" w:lineRule="atLeast"/>
              <w:jc w:val="center"/>
              <w:rPr>
                <w:rFonts w:eastAsia="方正仿宋_GBK"/>
                <w:sz w:val="32"/>
                <w:szCs w:val="28"/>
              </w:rPr>
            </w:pPr>
            <w:r w:rsidRPr="00405B4F">
              <w:rPr>
                <w:rFonts w:eastAsia="方正仿宋_GBK" w:hint="eastAsia"/>
                <w:sz w:val="32"/>
                <w:szCs w:val="28"/>
              </w:rPr>
              <w:t xml:space="preserve">336.51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3D" w:rsidRPr="00405B4F" w:rsidRDefault="00BC373D" w:rsidP="00BC373D">
            <w:pPr>
              <w:spacing w:line="0" w:lineRule="atLeast"/>
              <w:jc w:val="center"/>
              <w:rPr>
                <w:rFonts w:eastAsia="方正仿宋_GBK"/>
                <w:sz w:val="32"/>
                <w:szCs w:val="28"/>
              </w:rPr>
            </w:pPr>
          </w:p>
        </w:tc>
      </w:tr>
      <w:tr w:rsidR="00BC373D" w:rsidRPr="00405B4F" w:rsidTr="00BC373D">
        <w:trPr>
          <w:trHeight w:val="56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3D" w:rsidRPr="00405B4F" w:rsidRDefault="00BC373D" w:rsidP="00BC373D">
            <w:pPr>
              <w:spacing w:line="0" w:lineRule="atLeast"/>
              <w:jc w:val="center"/>
              <w:rPr>
                <w:rFonts w:eastAsia="方正仿宋_GBK"/>
                <w:sz w:val="32"/>
                <w:szCs w:val="28"/>
              </w:rPr>
            </w:pPr>
            <w:r w:rsidRPr="00405B4F">
              <w:rPr>
                <w:rFonts w:eastAsia="方正仿宋_GBK" w:hint="eastAsia"/>
                <w:sz w:val="32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3D" w:rsidRPr="00405B4F" w:rsidRDefault="00BC373D" w:rsidP="00BC373D">
            <w:pPr>
              <w:spacing w:line="0" w:lineRule="atLeast"/>
              <w:jc w:val="center"/>
              <w:rPr>
                <w:rFonts w:eastAsia="方正仿宋_GBK"/>
                <w:sz w:val="32"/>
                <w:szCs w:val="28"/>
              </w:rPr>
            </w:pPr>
            <w:r w:rsidRPr="00405B4F">
              <w:rPr>
                <w:rFonts w:eastAsia="方正仿宋_GBK" w:hint="eastAsia"/>
                <w:sz w:val="32"/>
                <w:szCs w:val="28"/>
              </w:rPr>
              <w:t>平安村小区配套设施改造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3D" w:rsidRPr="00405B4F" w:rsidRDefault="00BC373D" w:rsidP="00BC373D">
            <w:pPr>
              <w:spacing w:line="0" w:lineRule="atLeast"/>
              <w:jc w:val="center"/>
              <w:rPr>
                <w:rFonts w:eastAsia="方正仿宋_GBK"/>
                <w:sz w:val="32"/>
                <w:szCs w:val="28"/>
              </w:rPr>
            </w:pPr>
            <w:r w:rsidRPr="00405B4F">
              <w:rPr>
                <w:rFonts w:eastAsia="方正仿宋_GBK" w:hint="eastAsia"/>
                <w:sz w:val="32"/>
                <w:szCs w:val="28"/>
              </w:rPr>
              <w:t xml:space="preserve">301.91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3D" w:rsidRPr="00405B4F" w:rsidRDefault="00BC373D" w:rsidP="00BC373D">
            <w:pPr>
              <w:spacing w:line="0" w:lineRule="atLeast"/>
              <w:jc w:val="center"/>
              <w:rPr>
                <w:rFonts w:eastAsia="方正仿宋_GBK"/>
                <w:sz w:val="32"/>
                <w:szCs w:val="28"/>
              </w:rPr>
            </w:pPr>
          </w:p>
        </w:tc>
      </w:tr>
      <w:tr w:rsidR="00BC373D" w:rsidRPr="00405B4F" w:rsidTr="00BC373D">
        <w:trPr>
          <w:trHeight w:val="56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3D" w:rsidRPr="00405B4F" w:rsidRDefault="00BC373D" w:rsidP="00BC373D">
            <w:pPr>
              <w:spacing w:line="0" w:lineRule="atLeast"/>
              <w:jc w:val="center"/>
              <w:rPr>
                <w:rFonts w:eastAsia="方正仿宋_GBK"/>
                <w:sz w:val="32"/>
                <w:szCs w:val="28"/>
              </w:rPr>
            </w:pPr>
            <w:r w:rsidRPr="00405B4F">
              <w:rPr>
                <w:rFonts w:eastAsia="方正仿宋_GBK" w:hint="eastAsia"/>
                <w:sz w:val="32"/>
                <w:szCs w:val="28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3D" w:rsidRPr="00405B4F" w:rsidRDefault="00BC373D" w:rsidP="00BC373D">
            <w:pPr>
              <w:spacing w:line="0" w:lineRule="atLeast"/>
              <w:jc w:val="center"/>
              <w:rPr>
                <w:rFonts w:eastAsia="方正仿宋_GBK"/>
                <w:sz w:val="32"/>
                <w:szCs w:val="28"/>
              </w:rPr>
            </w:pPr>
            <w:r w:rsidRPr="00405B4F">
              <w:rPr>
                <w:rFonts w:eastAsia="方正仿宋_GBK" w:hint="eastAsia"/>
                <w:sz w:val="32"/>
                <w:szCs w:val="28"/>
              </w:rPr>
              <w:t>万丰二村配套设施改造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3D" w:rsidRPr="00405B4F" w:rsidRDefault="00BC373D" w:rsidP="00BC373D">
            <w:pPr>
              <w:spacing w:line="0" w:lineRule="atLeast"/>
              <w:jc w:val="center"/>
              <w:rPr>
                <w:rFonts w:eastAsia="方正仿宋_GBK"/>
                <w:sz w:val="32"/>
                <w:szCs w:val="28"/>
              </w:rPr>
            </w:pPr>
            <w:r w:rsidRPr="00405B4F">
              <w:rPr>
                <w:rFonts w:eastAsia="方正仿宋_GBK" w:hint="eastAsia"/>
                <w:sz w:val="32"/>
                <w:szCs w:val="28"/>
              </w:rPr>
              <w:t xml:space="preserve">521.67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3D" w:rsidRPr="00405B4F" w:rsidRDefault="00BC373D" w:rsidP="00BC373D">
            <w:pPr>
              <w:spacing w:line="0" w:lineRule="atLeast"/>
              <w:jc w:val="center"/>
              <w:rPr>
                <w:rFonts w:eastAsia="方正仿宋_GBK"/>
                <w:sz w:val="32"/>
                <w:szCs w:val="28"/>
              </w:rPr>
            </w:pPr>
          </w:p>
        </w:tc>
      </w:tr>
      <w:tr w:rsidR="00BC373D" w:rsidRPr="00405B4F" w:rsidTr="00BC373D">
        <w:trPr>
          <w:trHeight w:val="56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3D" w:rsidRPr="00405B4F" w:rsidRDefault="00BC373D" w:rsidP="00BC373D">
            <w:pPr>
              <w:spacing w:line="0" w:lineRule="atLeast"/>
              <w:jc w:val="center"/>
              <w:rPr>
                <w:rFonts w:eastAsia="方正仿宋_GBK"/>
                <w:sz w:val="32"/>
                <w:szCs w:val="28"/>
              </w:rPr>
            </w:pPr>
            <w:r w:rsidRPr="00405B4F">
              <w:rPr>
                <w:rFonts w:eastAsia="方正仿宋_GBK" w:hint="eastAsia"/>
                <w:sz w:val="32"/>
                <w:szCs w:val="28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3D" w:rsidRPr="00405B4F" w:rsidRDefault="00BC373D" w:rsidP="00BC373D">
            <w:pPr>
              <w:spacing w:line="0" w:lineRule="atLeast"/>
              <w:jc w:val="center"/>
              <w:rPr>
                <w:rFonts w:eastAsia="方正仿宋_GBK"/>
                <w:sz w:val="32"/>
                <w:szCs w:val="28"/>
              </w:rPr>
            </w:pPr>
            <w:r w:rsidRPr="00405B4F">
              <w:rPr>
                <w:rFonts w:eastAsia="方正仿宋_GBK" w:hint="eastAsia"/>
                <w:sz w:val="32"/>
                <w:szCs w:val="28"/>
              </w:rPr>
              <w:t>其他配套设施改造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3D" w:rsidRPr="00405B4F" w:rsidRDefault="00BC373D" w:rsidP="00BC373D">
            <w:pPr>
              <w:spacing w:line="0" w:lineRule="atLeast"/>
              <w:jc w:val="center"/>
              <w:rPr>
                <w:rFonts w:eastAsia="方正仿宋_GBK"/>
                <w:sz w:val="32"/>
                <w:szCs w:val="28"/>
              </w:rPr>
            </w:pPr>
            <w:r w:rsidRPr="00405B4F">
              <w:rPr>
                <w:rFonts w:eastAsia="方正仿宋_GBK" w:hint="eastAsia"/>
                <w:sz w:val="32"/>
                <w:szCs w:val="28"/>
              </w:rPr>
              <w:t xml:space="preserve">88.81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3D" w:rsidRPr="00405B4F" w:rsidRDefault="00BC373D" w:rsidP="00BC373D">
            <w:pPr>
              <w:spacing w:line="0" w:lineRule="atLeast"/>
              <w:jc w:val="center"/>
              <w:rPr>
                <w:rFonts w:eastAsia="方正仿宋_GBK"/>
                <w:sz w:val="32"/>
                <w:szCs w:val="28"/>
              </w:rPr>
            </w:pPr>
          </w:p>
        </w:tc>
      </w:tr>
      <w:tr w:rsidR="00BC373D" w:rsidRPr="00405B4F" w:rsidTr="00BC373D">
        <w:trPr>
          <w:trHeight w:val="56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3D" w:rsidRPr="00405B4F" w:rsidRDefault="00BC373D" w:rsidP="00BC373D">
            <w:pPr>
              <w:spacing w:line="0" w:lineRule="atLeast"/>
              <w:jc w:val="center"/>
              <w:rPr>
                <w:rFonts w:eastAsia="方正黑体_GBK"/>
                <w:sz w:val="32"/>
                <w:szCs w:val="28"/>
              </w:rPr>
            </w:pPr>
            <w:r w:rsidRPr="00405B4F">
              <w:rPr>
                <w:rFonts w:eastAsia="方正黑体_GBK" w:hint="eastAsia"/>
                <w:sz w:val="32"/>
                <w:szCs w:val="28"/>
              </w:rPr>
              <w:t>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3D" w:rsidRPr="00405B4F" w:rsidRDefault="00BC373D" w:rsidP="00BC373D">
            <w:pPr>
              <w:spacing w:line="0" w:lineRule="atLeast"/>
              <w:jc w:val="center"/>
              <w:rPr>
                <w:rFonts w:eastAsia="方正黑体_GBK"/>
                <w:sz w:val="32"/>
                <w:szCs w:val="28"/>
              </w:rPr>
            </w:pPr>
            <w:r w:rsidRPr="00405B4F">
              <w:rPr>
                <w:rFonts w:eastAsia="方正黑体_GBK" w:hint="eastAsia"/>
                <w:sz w:val="32"/>
                <w:szCs w:val="28"/>
              </w:rPr>
              <w:t>工程建设其他费用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3D" w:rsidRPr="00405B4F" w:rsidRDefault="00BC373D" w:rsidP="00BC373D">
            <w:pPr>
              <w:spacing w:line="0" w:lineRule="atLeast"/>
              <w:jc w:val="center"/>
              <w:rPr>
                <w:rFonts w:eastAsia="方正黑体_GBK"/>
                <w:sz w:val="32"/>
                <w:szCs w:val="28"/>
              </w:rPr>
            </w:pPr>
            <w:r w:rsidRPr="00405B4F">
              <w:rPr>
                <w:rFonts w:eastAsia="方正黑体_GBK" w:hint="eastAsia"/>
                <w:sz w:val="32"/>
                <w:szCs w:val="28"/>
              </w:rPr>
              <w:t xml:space="preserve">219.46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3D" w:rsidRPr="00405B4F" w:rsidRDefault="00BC373D" w:rsidP="00BC373D">
            <w:pPr>
              <w:spacing w:line="0" w:lineRule="atLeast"/>
              <w:jc w:val="center"/>
              <w:rPr>
                <w:rFonts w:eastAsia="方正黑体_GBK"/>
                <w:sz w:val="32"/>
                <w:szCs w:val="28"/>
              </w:rPr>
            </w:pPr>
          </w:p>
        </w:tc>
      </w:tr>
      <w:tr w:rsidR="00BC373D" w:rsidRPr="00405B4F" w:rsidTr="00BC373D">
        <w:trPr>
          <w:trHeight w:val="56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3D" w:rsidRPr="00405B4F" w:rsidRDefault="00BC373D" w:rsidP="00BC373D">
            <w:pPr>
              <w:spacing w:line="0" w:lineRule="atLeast"/>
              <w:jc w:val="center"/>
              <w:rPr>
                <w:rFonts w:eastAsia="方正仿宋_GBK"/>
                <w:sz w:val="32"/>
                <w:szCs w:val="28"/>
              </w:rPr>
            </w:pPr>
            <w:r w:rsidRPr="00405B4F">
              <w:rPr>
                <w:rFonts w:eastAsia="方正仿宋_GBK" w:hint="eastAsia"/>
                <w:sz w:val="32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3D" w:rsidRPr="00405B4F" w:rsidRDefault="00BC373D" w:rsidP="00BC373D">
            <w:pPr>
              <w:spacing w:line="0" w:lineRule="atLeast"/>
              <w:jc w:val="center"/>
              <w:rPr>
                <w:rFonts w:eastAsia="方正仿宋_GBK"/>
                <w:sz w:val="32"/>
                <w:szCs w:val="28"/>
              </w:rPr>
            </w:pPr>
            <w:r w:rsidRPr="00405B4F">
              <w:rPr>
                <w:rFonts w:eastAsia="方正仿宋_GBK" w:hint="eastAsia"/>
                <w:sz w:val="32"/>
                <w:szCs w:val="28"/>
              </w:rPr>
              <w:t>与项目建设有关的其他费用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3D" w:rsidRPr="00405B4F" w:rsidRDefault="00BC373D" w:rsidP="00BC373D">
            <w:pPr>
              <w:spacing w:line="0" w:lineRule="atLeast"/>
              <w:jc w:val="center"/>
              <w:rPr>
                <w:rFonts w:eastAsia="方正仿宋_GBK"/>
                <w:sz w:val="32"/>
                <w:szCs w:val="28"/>
              </w:rPr>
            </w:pPr>
            <w:r w:rsidRPr="00405B4F">
              <w:rPr>
                <w:rFonts w:eastAsia="方正仿宋_GBK" w:hint="eastAsia"/>
                <w:sz w:val="32"/>
                <w:szCs w:val="28"/>
              </w:rPr>
              <w:t xml:space="preserve">219.46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3D" w:rsidRPr="00405B4F" w:rsidRDefault="00BC373D" w:rsidP="00BC373D">
            <w:pPr>
              <w:spacing w:line="0" w:lineRule="atLeast"/>
              <w:jc w:val="center"/>
              <w:rPr>
                <w:rFonts w:eastAsia="方正仿宋_GBK"/>
                <w:sz w:val="32"/>
                <w:szCs w:val="28"/>
              </w:rPr>
            </w:pPr>
          </w:p>
        </w:tc>
      </w:tr>
      <w:tr w:rsidR="00BC373D" w:rsidRPr="00405B4F" w:rsidTr="00BC373D">
        <w:trPr>
          <w:trHeight w:val="56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3D" w:rsidRPr="00405B4F" w:rsidRDefault="00BC373D" w:rsidP="00BC373D">
            <w:pPr>
              <w:spacing w:line="0" w:lineRule="atLeast"/>
              <w:jc w:val="center"/>
              <w:rPr>
                <w:rFonts w:eastAsia="方正黑体_GBK"/>
                <w:sz w:val="32"/>
                <w:szCs w:val="28"/>
              </w:rPr>
            </w:pPr>
            <w:r w:rsidRPr="00405B4F">
              <w:rPr>
                <w:rFonts w:eastAsia="方正黑体_GBK" w:hint="eastAsia"/>
                <w:sz w:val="32"/>
                <w:szCs w:val="28"/>
              </w:rPr>
              <w:t>三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3D" w:rsidRPr="00405B4F" w:rsidRDefault="00BC373D" w:rsidP="00BC373D">
            <w:pPr>
              <w:spacing w:line="0" w:lineRule="atLeast"/>
              <w:jc w:val="center"/>
              <w:rPr>
                <w:rFonts w:eastAsia="方正黑体_GBK"/>
                <w:sz w:val="32"/>
                <w:szCs w:val="28"/>
              </w:rPr>
            </w:pPr>
            <w:r w:rsidRPr="00405B4F">
              <w:rPr>
                <w:rFonts w:eastAsia="方正黑体_GBK" w:hint="eastAsia"/>
                <w:sz w:val="32"/>
                <w:szCs w:val="28"/>
              </w:rPr>
              <w:t>预备费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3D" w:rsidRPr="00405B4F" w:rsidRDefault="00BC373D" w:rsidP="00BC373D">
            <w:pPr>
              <w:spacing w:line="0" w:lineRule="atLeast"/>
              <w:jc w:val="center"/>
              <w:rPr>
                <w:rFonts w:eastAsia="方正黑体_GBK"/>
                <w:sz w:val="32"/>
                <w:szCs w:val="28"/>
              </w:rPr>
            </w:pPr>
            <w:r w:rsidRPr="00405B4F">
              <w:rPr>
                <w:rFonts w:eastAsia="方正黑体_GBK" w:hint="eastAsia"/>
                <w:sz w:val="32"/>
                <w:szCs w:val="28"/>
              </w:rPr>
              <w:t xml:space="preserve">73.42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3D" w:rsidRPr="00405B4F" w:rsidRDefault="00BC373D" w:rsidP="00BC373D">
            <w:pPr>
              <w:spacing w:line="0" w:lineRule="atLeast"/>
              <w:jc w:val="center"/>
              <w:rPr>
                <w:rFonts w:eastAsia="方正黑体_GBK"/>
                <w:sz w:val="32"/>
                <w:szCs w:val="28"/>
              </w:rPr>
            </w:pPr>
          </w:p>
        </w:tc>
      </w:tr>
      <w:tr w:rsidR="00BC373D" w:rsidRPr="00405B4F" w:rsidTr="00BC373D">
        <w:trPr>
          <w:trHeight w:val="56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3D" w:rsidRPr="00405B4F" w:rsidRDefault="00BC373D" w:rsidP="00BC373D">
            <w:pPr>
              <w:spacing w:line="0" w:lineRule="atLeast"/>
              <w:jc w:val="center"/>
              <w:rPr>
                <w:rFonts w:eastAsia="方正仿宋_GBK"/>
                <w:sz w:val="32"/>
                <w:szCs w:val="28"/>
              </w:rPr>
            </w:pPr>
            <w:r w:rsidRPr="00405B4F">
              <w:rPr>
                <w:rFonts w:eastAsia="方正仿宋_GBK" w:hint="eastAsia"/>
                <w:sz w:val="32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3D" w:rsidRPr="00405B4F" w:rsidRDefault="00BC373D" w:rsidP="00BC373D">
            <w:pPr>
              <w:spacing w:line="0" w:lineRule="atLeast"/>
              <w:jc w:val="center"/>
              <w:rPr>
                <w:rFonts w:eastAsia="方正仿宋_GBK"/>
                <w:sz w:val="32"/>
                <w:szCs w:val="28"/>
              </w:rPr>
            </w:pPr>
            <w:r w:rsidRPr="00405B4F">
              <w:rPr>
                <w:rFonts w:eastAsia="方正仿宋_GBK" w:hint="eastAsia"/>
                <w:sz w:val="32"/>
                <w:szCs w:val="28"/>
              </w:rPr>
              <w:t>基本预备费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3D" w:rsidRPr="00405B4F" w:rsidRDefault="00BC373D" w:rsidP="00BC373D">
            <w:pPr>
              <w:spacing w:line="0" w:lineRule="atLeast"/>
              <w:jc w:val="center"/>
              <w:rPr>
                <w:rFonts w:eastAsia="方正仿宋_GBK"/>
                <w:sz w:val="32"/>
                <w:szCs w:val="28"/>
              </w:rPr>
            </w:pPr>
            <w:r w:rsidRPr="00405B4F">
              <w:rPr>
                <w:rFonts w:eastAsia="方正仿宋_GBK" w:hint="eastAsia"/>
                <w:sz w:val="32"/>
                <w:szCs w:val="28"/>
              </w:rPr>
              <w:t xml:space="preserve">73.42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3D" w:rsidRPr="00405B4F" w:rsidRDefault="00BC373D" w:rsidP="00BC373D">
            <w:pPr>
              <w:spacing w:line="0" w:lineRule="atLeast"/>
              <w:jc w:val="center"/>
              <w:rPr>
                <w:rFonts w:eastAsia="方正仿宋_GBK"/>
                <w:sz w:val="32"/>
                <w:szCs w:val="28"/>
              </w:rPr>
            </w:pPr>
          </w:p>
        </w:tc>
      </w:tr>
      <w:tr w:rsidR="00BC373D" w:rsidRPr="00405B4F" w:rsidTr="00BC373D">
        <w:trPr>
          <w:trHeight w:val="567"/>
          <w:jc w:val="center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3D" w:rsidRPr="00405B4F" w:rsidRDefault="00BC373D" w:rsidP="00BC373D">
            <w:pPr>
              <w:spacing w:line="0" w:lineRule="atLeast"/>
              <w:jc w:val="center"/>
              <w:rPr>
                <w:rFonts w:eastAsia="方正黑体_GBK"/>
                <w:sz w:val="32"/>
                <w:szCs w:val="28"/>
              </w:rPr>
            </w:pPr>
            <w:r w:rsidRPr="00405B4F">
              <w:rPr>
                <w:rFonts w:eastAsia="方正黑体_GBK" w:hint="eastAsia"/>
                <w:sz w:val="32"/>
                <w:szCs w:val="28"/>
              </w:rPr>
              <w:t>项目总投资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3D" w:rsidRPr="00405B4F" w:rsidRDefault="00BC373D" w:rsidP="00BC373D">
            <w:pPr>
              <w:spacing w:line="0" w:lineRule="atLeast"/>
              <w:jc w:val="center"/>
              <w:rPr>
                <w:rFonts w:eastAsia="方正黑体_GBK"/>
                <w:sz w:val="32"/>
                <w:szCs w:val="28"/>
              </w:rPr>
            </w:pPr>
            <w:r w:rsidRPr="00405B4F">
              <w:rPr>
                <w:rFonts w:eastAsia="方正黑体_GBK" w:hint="eastAsia"/>
                <w:sz w:val="32"/>
                <w:szCs w:val="28"/>
              </w:rPr>
              <w:t xml:space="preserve">1541.78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3D" w:rsidRPr="00405B4F" w:rsidRDefault="00BC373D" w:rsidP="00BC373D">
            <w:pPr>
              <w:spacing w:line="0" w:lineRule="atLeast"/>
              <w:jc w:val="center"/>
              <w:rPr>
                <w:rFonts w:eastAsia="方正黑体_GBK"/>
                <w:sz w:val="32"/>
                <w:szCs w:val="28"/>
              </w:rPr>
            </w:pPr>
          </w:p>
        </w:tc>
      </w:tr>
    </w:tbl>
    <w:p w:rsidR="00BC373D" w:rsidRPr="00405B4F" w:rsidRDefault="00BC373D" w:rsidP="00BC373D">
      <w:pPr>
        <w:spacing w:line="600" w:lineRule="exact"/>
        <w:jc w:val="left"/>
        <w:rPr>
          <w:rFonts w:eastAsia="方正仿宋_GBK"/>
          <w:sz w:val="28"/>
          <w:szCs w:val="28"/>
        </w:rPr>
      </w:pPr>
    </w:p>
    <w:p w:rsidR="008F7636" w:rsidRPr="00405B4F" w:rsidRDefault="008F7636" w:rsidP="008F7636">
      <w:pPr>
        <w:spacing w:line="20" w:lineRule="exact"/>
        <w:ind w:rightChars="548" w:right="1644"/>
        <w:jc w:val="left"/>
        <w:rPr>
          <w:rFonts w:eastAsia="方正仿宋_GBK"/>
          <w:sz w:val="32"/>
          <w:szCs w:val="32"/>
        </w:rPr>
      </w:pPr>
    </w:p>
    <w:p w:rsidR="008F7636" w:rsidRPr="00405B4F" w:rsidRDefault="008F7636" w:rsidP="008F7636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BC373D" w:rsidRPr="00405B4F" w:rsidRDefault="00BC373D" w:rsidP="008F7636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BC373D" w:rsidRPr="00405B4F" w:rsidRDefault="00BC373D" w:rsidP="008F7636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BC373D" w:rsidRPr="00405B4F" w:rsidRDefault="00BC373D" w:rsidP="008F7636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BC373D" w:rsidRPr="00405B4F" w:rsidRDefault="00BC373D" w:rsidP="008F7636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BC373D" w:rsidRPr="00405B4F" w:rsidRDefault="00BC373D" w:rsidP="008F7636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BC373D" w:rsidRPr="00405B4F" w:rsidRDefault="00BC373D" w:rsidP="008F7636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BC373D" w:rsidRPr="00405B4F" w:rsidRDefault="00BC373D" w:rsidP="008F7636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BC373D" w:rsidRPr="00405B4F" w:rsidRDefault="00BC373D" w:rsidP="008F7636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BC373D" w:rsidRPr="00405B4F" w:rsidRDefault="00BC373D" w:rsidP="008F7636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BC373D" w:rsidRPr="00405B4F" w:rsidRDefault="00BC373D" w:rsidP="008F7636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8F7636" w:rsidRPr="00405B4F" w:rsidRDefault="008F7636" w:rsidP="008F7636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17122F" w:rsidRPr="00405B4F" w:rsidRDefault="0017122F">
      <w:pPr>
        <w:pStyle w:val="a3"/>
        <w:spacing w:line="20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17122F" w:rsidRPr="00405B4F" w:rsidRDefault="00474480">
      <w:pPr>
        <w:spacing w:line="600" w:lineRule="exact"/>
        <w:ind w:firstLineChars="59" w:firstLine="177"/>
        <w:jc w:val="left"/>
        <w:rPr>
          <w:rFonts w:eastAsia="方正仿宋_GBK"/>
          <w:sz w:val="28"/>
          <w:szCs w:val="28"/>
        </w:rPr>
      </w:pPr>
      <w:r w:rsidRPr="00405B4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43180</wp:posOffset>
                </wp:positionV>
                <wp:extent cx="5835015" cy="0"/>
                <wp:effectExtent l="0" t="0" r="32385" b="1905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501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6se="http://schemas.microsoft.com/office/word/2015/wordml/symex" xmlns:cx="http://schemas.microsoft.com/office/drawing/2014/chartex">
            <w:pict>
              <v:line id="_x0000_s1026" o:spid="_x0000_s1026" o:spt="20" style="position:absolute;left:0pt;margin-left:2pt;margin-top:3.4pt;height:0pt;width:459.45pt;z-index:251660288;mso-width-relative:page;mso-height-relative:page;" filled="f" stroked="t" coordsize="21600,21600" o:gfxdata="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OnMXQvUAAAABQEA&#10;AA8AAAAAAAAAAQAgAAAAIgAAAGRycy9kb3ducmV2LnhtbFBLAQIUABQAAAAIAIdO4kCkNL4X5QEA&#10;AKsDAAAOAAAAAAAAAAEAIAAAACMBAABkcnMvZTJvRG9jLnhtbFBLBQYAAAAABgAGAFkBAAB6BQAA&#10;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 w:rsidRPr="00405B4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395605</wp:posOffset>
                </wp:positionV>
                <wp:extent cx="5835015" cy="0"/>
                <wp:effectExtent l="0" t="0" r="32385" b="1905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501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6se="http://schemas.microsoft.com/office/word/2015/wordml/symex" xmlns:cx="http://schemas.microsoft.com/office/drawing/2014/chartex">
            <w:pict>
              <v:line id="_x0000_s1026" o:spid="_x0000_s1026" o:spt="20" style="position:absolute;left:0pt;margin-left:2pt;margin-top:31.15pt;height:0pt;width:459.45pt;z-index:251659264;mso-width-relative:page;mso-height-relative:page;" filled="f" stroked="t" coordsize="21600,21600" o:gfxdata="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JwK7dvXAAAA&#10;BwEAAA8AAAAAAAAAAQAgAAAAIgAAAGRycy9kb3ducmV2LnhtbFBLAQIUABQAAAAIAIdO4kCUFiIH&#10;5QEAAKsDAAAOAAAAAAAAAAEAIAAAACYBAABkcnMvZTJvRG9jLnhtbFBLBQYAAAAABgAGAFkBAAB9&#10;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 w:rsidRPr="00405B4F">
        <w:rPr>
          <w:rFonts w:eastAsia="方正仿宋_GBK"/>
          <w:sz w:val="28"/>
          <w:szCs w:val="28"/>
        </w:rPr>
        <w:t>重庆市江北区发展和改革委员会办公室</w:t>
      </w:r>
      <w:r w:rsidRPr="00405B4F">
        <w:rPr>
          <w:rFonts w:eastAsia="方正仿宋_GBK"/>
          <w:sz w:val="28"/>
          <w:szCs w:val="28"/>
        </w:rPr>
        <w:t xml:space="preserve">         2025</w:t>
      </w:r>
      <w:r w:rsidRPr="00405B4F">
        <w:rPr>
          <w:rFonts w:eastAsia="方正仿宋_GBK"/>
          <w:sz w:val="28"/>
          <w:szCs w:val="28"/>
        </w:rPr>
        <w:t>年</w:t>
      </w:r>
      <w:r w:rsidR="00BC373D" w:rsidRPr="00405B4F">
        <w:rPr>
          <w:rFonts w:eastAsia="方正仿宋_GBK"/>
          <w:sz w:val="28"/>
          <w:szCs w:val="28"/>
        </w:rPr>
        <w:t>6</w:t>
      </w:r>
      <w:r w:rsidRPr="00405B4F">
        <w:rPr>
          <w:rFonts w:eastAsia="方正仿宋_GBK"/>
          <w:sz w:val="28"/>
          <w:szCs w:val="28"/>
        </w:rPr>
        <w:t>月</w:t>
      </w:r>
      <w:r w:rsidR="00BC373D" w:rsidRPr="00405B4F">
        <w:rPr>
          <w:rFonts w:eastAsia="方正仿宋_GBK"/>
          <w:sz w:val="28"/>
          <w:szCs w:val="28"/>
        </w:rPr>
        <w:t>1</w:t>
      </w:r>
      <w:r w:rsidR="00AA7969" w:rsidRPr="00405B4F">
        <w:rPr>
          <w:rFonts w:eastAsia="方正仿宋_GBK"/>
          <w:sz w:val="28"/>
          <w:szCs w:val="28"/>
        </w:rPr>
        <w:t>0</w:t>
      </w:r>
      <w:r w:rsidRPr="00405B4F">
        <w:rPr>
          <w:rFonts w:eastAsia="方正仿宋_GBK"/>
          <w:sz w:val="28"/>
          <w:szCs w:val="28"/>
        </w:rPr>
        <w:t>日印发</w:t>
      </w:r>
    </w:p>
    <w:p w:rsidR="0017122F" w:rsidRPr="00405B4F" w:rsidRDefault="0017122F">
      <w:pPr>
        <w:spacing w:line="20" w:lineRule="exact"/>
        <w:ind w:rightChars="548" w:right="1644"/>
        <w:jc w:val="left"/>
        <w:rPr>
          <w:rFonts w:eastAsia="方正仿宋_GBK"/>
          <w:sz w:val="32"/>
          <w:szCs w:val="32"/>
        </w:rPr>
      </w:pPr>
    </w:p>
    <w:sectPr w:rsidR="0017122F" w:rsidRPr="00405B4F">
      <w:footerReference w:type="even" r:id="rId8"/>
      <w:footerReference w:type="default" r:id="rId9"/>
      <w:footerReference w:type="first" r:id="rId10"/>
      <w:pgSz w:w="11906" w:h="16838"/>
      <w:pgMar w:top="1871" w:right="1274" w:bottom="1361" w:left="1446" w:header="851" w:footer="992" w:gutter="0"/>
      <w:cols w:space="425"/>
      <w:titlePg/>
      <w:docGrid w:type="lines"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25A" w:rsidRDefault="006C625A">
      <w:r>
        <w:separator/>
      </w:r>
    </w:p>
  </w:endnote>
  <w:endnote w:type="continuationSeparator" w:id="0">
    <w:p w:rsidR="006C625A" w:rsidRDefault="006C6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9600695"/>
    </w:sdtPr>
    <w:sdtEndPr>
      <w:rPr>
        <w:rFonts w:asciiTheme="majorEastAsia" w:eastAsiaTheme="majorEastAsia" w:hAnsiTheme="majorEastAsia"/>
        <w:sz w:val="28"/>
      </w:rPr>
    </w:sdtEndPr>
    <w:sdtContent>
      <w:p w:rsidR="0017122F" w:rsidRDefault="00474480">
        <w:pPr>
          <w:pStyle w:val="a8"/>
          <w:rPr>
            <w:rFonts w:asciiTheme="majorEastAsia" w:eastAsiaTheme="majorEastAsia" w:hAnsiTheme="majorEastAsia"/>
            <w:sz w:val="28"/>
          </w:rPr>
        </w:pPr>
        <w:r>
          <w:rPr>
            <w:rFonts w:asciiTheme="majorEastAsia" w:eastAsiaTheme="majorEastAsia" w:hAnsiTheme="majorEastAsia"/>
            <w:sz w:val="28"/>
          </w:rPr>
          <w:t xml:space="preserve">— </w:t>
        </w:r>
        <w:r>
          <w:rPr>
            <w:rFonts w:asciiTheme="majorEastAsia" w:eastAsiaTheme="majorEastAsia" w:hAnsiTheme="majorEastAsia"/>
            <w:sz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</w:rPr>
          <w:fldChar w:fldCharType="separate"/>
        </w:r>
        <w:r w:rsidR="009A7847" w:rsidRPr="009A7847">
          <w:rPr>
            <w:rFonts w:asciiTheme="majorEastAsia" w:eastAsiaTheme="majorEastAsia" w:hAnsiTheme="majorEastAsia"/>
            <w:noProof/>
            <w:sz w:val="28"/>
            <w:lang w:val="zh-CN"/>
          </w:rPr>
          <w:t>4</w:t>
        </w:r>
        <w:r>
          <w:rPr>
            <w:rFonts w:asciiTheme="majorEastAsia" w:eastAsiaTheme="majorEastAsia" w:hAnsiTheme="majorEastAsia"/>
            <w:sz w:val="28"/>
          </w:rPr>
          <w:fldChar w:fldCharType="end"/>
        </w:r>
        <w:r>
          <w:rPr>
            <w:rFonts w:asciiTheme="majorEastAsia" w:eastAsiaTheme="majorEastAsia" w:hAnsiTheme="majorEastAsia"/>
            <w:sz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4192113"/>
    </w:sdtPr>
    <w:sdtEndPr>
      <w:rPr>
        <w:rFonts w:asciiTheme="majorEastAsia" w:eastAsiaTheme="majorEastAsia" w:hAnsiTheme="majorEastAsia"/>
        <w:sz w:val="28"/>
      </w:rPr>
    </w:sdtEndPr>
    <w:sdtContent>
      <w:p w:rsidR="0017122F" w:rsidRDefault="00474480">
        <w:pPr>
          <w:pStyle w:val="a8"/>
          <w:jc w:val="right"/>
          <w:rPr>
            <w:rFonts w:asciiTheme="majorEastAsia" w:eastAsiaTheme="majorEastAsia" w:hAnsiTheme="majorEastAsia"/>
            <w:sz w:val="28"/>
          </w:rPr>
        </w:pPr>
        <w:r>
          <w:rPr>
            <w:rFonts w:asciiTheme="majorEastAsia" w:eastAsiaTheme="majorEastAsia" w:hAnsiTheme="majorEastAsia"/>
            <w:sz w:val="28"/>
          </w:rPr>
          <w:t xml:space="preserve">— </w:t>
        </w:r>
        <w:r>
          <w:rPr>
            <w:rFonts w:asciiTheme="majorEastAsia" w:eastAsiaTheme="majorEastAsia" w:hAnsiTheme="majorEastAsia"/>
            <w:sz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</w:rPr>
          <w:fldChar w:fldCharType="separate"/>
        </w:r>
        <w:r w:rsidR="009A7847" w:rsidRPr="009A7847">
          <w:rPr>
            <w:rFonts w:asciiTheme="majorEastAsia" w:eastAsiaTheme="majorEastAsia" w:hAnsiTheme="majorEastAsia"/>
            <w:noProof/>
            <w:sz w:val="28"/>
            <w:lang w:val="zh-CN"/>
          </w:rPr>
          <w:t>3</w:t>
        </w:r>
        <w:r>
          <w:rPr>
            <w:rFonts w:asciiTheme="majorEastAsia" w:eastAsiaTheme="majorEastAsia" w:hAnsiTheme="majorEastAsia"/>
            <w:sz w:val="28"/>
          </w:rPr>
          <w:fldChar w:fldCharType="end"/>
        </w:r>
        <w:r>
          <w:rPr>
            <w:rFonts w:asciiTheme="majorEastAsia" w:eastAsiaTheme="majorEastAsia" w:hAnsiTheme="majorEastAsia"/>
            <w:sz w:val="28"/>
          </w:rPr>
          <w:t xml:space="preserve"> 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1698413"/>
    </w:sdtPr>
    <w:sdtEndPr>
      <w:rPr>
        <w:rFonts w:asciiTheme="majorEastAsia" w:eastAsiaTheme="majorEastAsia" w:hAnsiTheme="majorEastAsia"/>
        <w:sz w:val="28"/>
      </w:rPr>
    </w:sdtEndPr>
    <w:sdtContent>
      <w:p w:rsidR="0017122F" w:rsidRDefault="00474480">
        <w:pPr>
          <w:pStyle w:val="a8"/>
          <w:jc w:val="right"/>
          <w:rPr>
            <w:rFonts w:asciiTheme="majorEastAsia" w:eastAsiaTheme="majorEastAsia" w:hAnsiTheme="majorEastAsia"/>
            <w:sz w:val="28"/>
          </w:rPr>
        </w:pPr>
        <w:r>
          <w:rPr>
            <w:rFonts w:asciiTheme="majorEastAsia" w:eastAsiaTheme="majorEastAsia" w:hAnsiTheme="majorEastAsia"/>
            <w:sz w:val="28"/>
          </w:rPr>
          <w:t xml:space="preserve">— </w:t>
        </w:r>
        <w:r>
          <w:rPr>
            <w:rFonts w:asciiTheme="majorEastAsia" w:eastAsiaTheme="majorEastAsia" w:hAnsiTheme="majorEastAsia"/>
            <w:sz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</w:rPr>
          <w:fldChar w:fldCharType="separate"/>
        </w:r>
        <w:r w:rsidR="009A7847" w:rsidRPr="009A7847">
          <w:rPr>
            <w:rFonts w:asciiTheme="majorEastAsia" w:eastAsiaTheme="majorEastAsia" w:hAnsiTheme="majorEastAsia"/>
            <w:noProof/>
            <w:sz w:val="28"/>
            <w:lang w:val="zh-CN"/>
          </w:rPr>
          <w:t>1</w:t>
        </w:r>
        <w:r>
          <w:rPr>
            <w:rFonts w:asciiTheme="majorEastAsia" w:eastAsiaTheme="majorEastAsia" w:hAnsiTheme="majorEastAsia"/>
            <w:sz w:val="28"/>
          </w:rPr>
          <w:fldChar w:fldCharType="end"/>
        </w:r>
        <w:r>
          <w:rPr>
            <w:rFonts w:asciiTheme="majorEastAsia" w:eastAsiaTheme="majorEastAsia" w:hAnsiTheme="majorEastAsia"/>
            <w:sz w:val="28"/>
          </w:rPr>
          <w:t xml:space="preserve"> 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25A" w:rsidRDefault="006C625A">
      <w:r>
        <w:separator/>
      </w:r>
    </w:p>
  </w:footnote>
  <w:footnote w:type="continuationSeparator" w:id="0">
    <w:p w:rsidR="006C625A" w:rsidRDefault="006C62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defaultTabStop w:val="420"/>
  <w:evenAndOddHeaders/>
  <w:drawingGridHorizontalSpacing w:val="150"/>
  <w:drawingGridVerticalSpacing w:val="204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JhMzE1OTJjYjZlYzQyNmJmYzJhOGE3YjNmZTRkYjQifQ=="/>
  </w:docVars>
  <w:rsids>
    <w:rsidRoot w:val="441D650E"/>
    <w:rsid w:val="00000284"/>
    <w:rsid w:val="0000760E"/>
    <w:rsid w:val="000114EB"/>
    <w:rsid w:val="00020B31"/>
    <w:rsid w:val="0002257F"/>
    <w:rsid w:val="000261BB"/>
    <w:rsid w:val="000330CB"/>
    <w:rsid w:val="0003709A"/>
    <w:rsid w:val="00037307"/>
    <w:rsid w:val="00055ECF"/>
    <w:rsid w:val="000621BB"/>
    <w:rsid w:val="0006539A"/>
    <w:rsid w:val="000765DA"/>
    <w:rsid w:val="000766B5"/>
    <w:rsid w:val="00081BAE"/>
    <w:rsid w:val="000845CE"/>
    <w:rsid w:val="0008771D"/>
    <w:rsid w:val="000903C0"/>
    <w:rsid w:val="00097B50"/>
    <w:rsid w:val="000B3966"/>
    <w:rsid w:val="000B4A13"/>
    <w:rsid w:val="000C0215"/>
    <w:rsid w:val="000E506A"/>
    <w:rsid w:val="000F2FF9"/>
    <w:rsid w:val="001013E0"/>
    <w:rsid w:val="00107053"/>
    <w:rsid w:val="001146A4"/>
    <w:rsid w:val="001173AC"/>
    <w:rsid w:val="00120F54"/>
    <w:rsid w:val="00121223"/>
    <w:rsid w:val="00121F35"/>
    <w:rsid w:val="001239E9"/>
    <w:rsid w:val="00137739"/>
    <w:rsid w:val="001410DF"/>
    <w:rsid w:val="001422DA"/>
    <w:rsid w:val="001445DB"/>
    <w:rsid w:val="00144A31"/>
    <w:rsid w:val="001464B8"/>
    <w:rsid w:val="0015021A"/>
    <w:rsid w:val="00153B37"/>
    <w:rsid w:val="00155904"/>
    <w:rsid w:val="00156A24"/>
    <w:rsid w:val="00157411"/>
    <w:rsid w:val="00160379"/>
    <w:rsid w:val="00166E3F"/>
    <w:rsid w:val="00167AAA"/>
    <w:rsid w:val="0017122F"/>
    <w:rsid w:val="00186104"/>
    <w:rsid w:val="00191646"/>
    <w:rsid w:val="00194AB9"/>
    <w:rsid w:val="0019769E"/>
    <w:rsid w:val="001A2F44"/>
    <w:rsid w:val="001A4F91"/>
    <w:rsid w:val="001A5B67"/>
    <w:rsid w:val="001B0838"/>
    <w:rsid w:val="001B166A"/>
    <w:rsid w:val="001B3A1A"/>
    <w:rsid w:val="001B5F19"/>
    <w:rsid w:val="001C7152"/>
    <w:rsid w:val="001D134F"/>
    <w:rsid w:val="001D2BE4"/>
    <w:rsid w:val="001D3118"/>
    <w:rsid w:val="001E1ED5"/>
    <w:rsid w:val="001E2C67"/>
    <w:rsid w:val="001E2E55"/>
    <w:rsid w:val="001E7300"/>
    <w:rsid w:val="001F00A8"/>
    <w:rsid w:val="001F55F1"/>
    <w:rsid w:val="00221950"/>
    <w:rsid w:val="00222D25"/>
    <w:rsid w:val="00226FF6"/>
    <w:rsid w:val="00235194"/>
    <w:rsid w:val="002367CE"/>
    <w:rsid w:val="00236912"/>
    <w:rsid w:val="002419E3"/>
    <w:rsid w:val="0024257E"/>
    <w:rsid w:val="0024495E"/>
    <w:rsid w:val="00254477"/>
    <w:rsid w:val="0026169B"/>
    <w:rsid w:val="00272233"/>
    <w:rsid w:val="00274A51"/>
    <w:rsid w:val="002759D5"/>
    <w:rsid w:val="0028096C"/>
    <w:rsid w:val="00286E3F"/>
    <w:rsid w:val="00286F6C"/>
    <w:rsid w:val="002932F3"/>
    <w:rsid w:val="00295FA3"/>
    <w:rsid w:val="002A1EEC"/>
    <w:rsid w:val="002A5992"/>
    <w:rsid w:val="002A7263"/>
    <w:rsid w:val="002B772A"/>
    <w:rsid w:val="002C291A"/>
    <w:rsid w:val="002C4B30"/>
    <w:rsid w:val="002C7CDA"/>
    <w:rsid w:val="002D0D23"/>
    <w:rsid w:val="002D57E1"/>
    <w:rsid w:val="002E2717"/>
    <w:rsid w:val="002F15AA"/>
    <w:rsid w:val="002F2753"/>
    <w:rsid w:val="00303751"/>
    <w:rsid w:val="00311F11"/>
    <w:rsid w:val="00312EE2"/>
    <w:rsid w:val="00322CC3"/>
    <w:rsid w:val="00322D4E"/>
    <w:rsid w:val="003249CB"/>
    <w:rsid w:val="00330176"/>
    <w:rsid w:val="00334A54"/>
    <w:rsid w:val="00346318"/>
    <w:rsid w:val="0034705B"/>
    <w:rsid w:val="003472DD"/>
    <w:rsid w:val="00351E3D"/>
    <w:rsid w:val="00356FB2"/>
    <w:rsid w:val="00357BF3"/>
    <w:rsid w:val="003652D5"/>
    <w:rsid w:val="00365507"/>
    <w:rsid w:val="00366080"/>
    <w:rsid w:val="00372A47"/>
    <w:rsid w:val="00383E47"/>
    <w:rsid w:val="00387465"/>
    <w:rsid w:val="00390EE5"/>
    <w:rsid w:val="003925DF"/>
    <w:rsid w:val="00393A74"/>
    <w:rsid w:val="003A31F0"/>
    <w:rsid w:val="003A5AB1"/>
    <w:rsid w:val="003B0712"/>
    <w:rsid w:val="003B27AC"/>
    <w:rsid w:val="003B58EC"/>
    <w:rsid w:val="003C272F"/>
    <w:rsid w:val="003C5218"/>
    <w:rsid w:val="003C53A1"/>
    <w:rsid w:val="003D2EE0"/>
    <w:rsid w:val="003E2C14"/>
    <w:rsid w:val="003E2CE9"/>
    <w:rsid w:val="003F066A"/>
    <w:rsid w:val="003F0D59"/>
    <w:rsid w:val="003F5622"/>
    <w:rsid w:val="004038ED"/>
    <w:rsid w:val="00405B4F"/>
    <w:rsid w:val="00406043"/>
    <w:rsid w:val="00411AB6"/>
    <w:rsid w:val="00412B4A"/>
    <w:rsid w:val="00413F3F"/>
    <w:rsid w:val="004213B0"/>
    <w:rsid w:val="004250E7"/>
    <w:rsid w:val="00425571"/>
    <w:rsid w:val="00427DD7"/>
    <w:rsid w:val="00437CE6"/>
    <w:rsid w:val="00437EBF"/>
    <w:rsid w:val="00443B7D"/>
    <w:rsid w:val="004532AF"/>
    <w:rsid w:val="00462014"/>
    <w:rsid w:val="00465389"/>
    <w:rsid w:val="00474480"/>
    <w:rsid w:val="004773B5"/>
    <w:rsid w:val="00483363"/>
    <w:rsid w:val="00485E35"/>
    <w:rsid w:val="00494D40"/>
    <w:rsid w:val="004A0976"/>
    <w:rsid w:val="004A49FD"/>
    <w:rsid w:val="004A5202"/>
    <w:rsid w:val="004A7B04"/>
    <w:rsid w:val="004B345A"/>
    <w:rsid w:val="004C40FE"/>
    <w:rsid w:val="004C5A91"/>
    <w:rsid w:val="004C5CC1"/>
    <w:rsid w:val="004D3845"/>
    <w:rsid w:val="004D7961"/>
    <w:rsid w:val="004F3333"/>
    <w:rsid w:val="004F470D"/>
    <w:rsid w:val="005034C0"/>
    <w:rsid w:val="00520CB9"/>
    <w:rsid w:val="00521949"/>
    <w:rsid w:val="0053084E"/>
    <w:rsid w:val="00534253"/>
    <w:rsid w:val="00541A6F"/>
    <w:rsid w:val="00553C3C"/>
    <w:rsid w:val="005557E5"/>
    <w:rsid w:val="00555E8C"/>
    <w:rsid w:val="00556115"/>
    <w:rsid w:val="00557A37"/>
    <w:rsid w:val="00563876"/>
    <w:rsid w:val="00570CC8"/>
    <w:rsid w:val="00571BFF"/>
    <w:rsid w:val="005722D8"/>
    <w:rsid w:val="00575940"/>
    <w:rsid w:val="005944B5"/>
    <w:rsid w:val="00596607"/>
    <w:rsid w:val="00597524"/>
    <w:rsid w:val="00597C1D"/>
    <w:rsid w:val="00597C9F"/>
    <w:rsid w:val="005A191E"/>
    <w:rsid w:val="005C3626"/>
    <w:rsid w:val="005D1E54"/>
    <w:rsid w:val="005D3392"/>
    <w:rsid w:val="005D59E2"/>
    <w:rsid w:val="005E0EFA"/>
    <w:rsid w:val="005E2BA3"/>
    <w:rsid w:val="005E4A4F"/>
    <w:rsid w:val="005F3526"/>
    <w:rsid w:val="005F414A"/>
    <w:rsid w:val="005F4ACB"/>
    <w:rsid w:val="005F618F"/>
    <w:rsid w:val="00605292"/>
    <w:rsid w:val="0061748D"/>
    <w:rsid w:val="00626623"/>
    <w:rsid w:val="00626695"/>
    <w:rsid w:val="00635DE6"/>
    <w:rsid w:val="00637A4C"/>
    <w:rsid w:val="006401A4"/>
    <w:rsid w:val="00642D52"/>
    <w:rsid w:val="00647100"/>
    <w:rsid w:val="00651030"/>
    <w:rsid w:val="006511EC"/>
    <w:rsid w:val="006542B3"/>
    <w:rsid w:val="006557B6"/>
    <w:rsid w:val="006572BD"/>
    <w:rsid w:val="006620E6"/>
    <w:rsid w:val="00674DEE"/>
    <w:rsid w:val="00681059"/>
    <w:rsid w:val="0068202F"/>
    <w:rsid w:val="00687805"/>
    <w:rsid w:val="00696E0E"/>
    <w:rsid w:val="006A2293"/>
    <w:rsid w:val="006A3D15"/>
    <w:rsid w:val="006A4854"/>
    <w:rsid w:val="006B26AB"/>
    <w:rsid w:val="006B644C"/>
    <w:rsid w:val="006C3408"/>
    <w:rsid w:val="006C5977"/>
    <w:rsid w:val="006C625A"/>
    <w:rsid w:val="006D1AD6"/>
    <w:rsid w:val="006D1F81"/>
    <w:rsid w:val="006D7A11"/>
    <w:rsid w:val="006F2CBE"/>
    <w:rsid w:val="006F566B"/>
    <w:rsid w:val="007049D8"/>
    <w:rsid w:val="00705062"/>
    <w:rsid w:val="007173FC"/>
    <w:rsid w:val="00722CF2"/>
    <w:rsid w:val="007251A9"/>
    <w:rsid w:val="0072738F"/>
    <w:rsid w:val="00732EC7"/>
    <w:rsid w:val="007373CA"/>
    <w:rsid w:val="00743ABA"/>
    <w:rsid w:val="00751704"/>
    <w:rsid w:val="00757185"/>
    <w:rsid w:val="00771434"/>
    <w:rsid w:val="00772E17"/>
    <w:rsid w:val="007822DD"/>
    <w:rsid w:val="00783086"/>
    <w:rsid w:val="00785A22"/>
    <w:rsid w:val="00792019"/>
    <w:rsid w:val="00796C68"/>
    <w:rsid w:val="007A49CA"/>
    <w:rsid w:val="007B65FC"/>
    <w:rsid w:val="007B7CCF"/>
    <w:rsid w:val="007C329F"/>
    <w:rsid w:val="007C5F86"/>
    <w:rsid w:val="007C66CA"/>
    <w:rsid w:val="007D0240"/>
    <w:rsid w:val="007D60BA"/>
    <w:rsid w:val="007E19B4"/>
    <w:rsid w:val="007E20F7"/>
    <w:rsid w:val="007F360E"/>
    <w:rsid w:val="00802A39"/>
    <w:rsid w:val="0080527F"/>
    <w:rsid w:val="00813788"/>
    <w:rsid w:val="00817F50"/>
    <w:rsid w:val="0082038E"/>
    <w:rsid w:val="00825ED3"/>
    <w:rsid w:val="008268C1"/>
    <w:rsid w:val="00827BD5"/>
    <w:rsid w:val="00832393"/>
    <w:rsid w:val="00832D1C"/>
    <w:rsid w:val="00834346"/>
    <w:rsid w:val="00836ECC"/>
    <w:rsid w:val="008464A2"/>
    <w:rsid w:val="008509EF"/>
    <w:rsid w:val="008714EE"/>
    <w:rsid w:val="00873FE8"/>
    <w:rsid w:val="008779A0"/>
    <w:rsid w:val="00880850"/>
    <w:rsid w:val="00883FCC"/>
    <w:rsid w:val="00884202"/>
    <w:rsid w:val="0089188B"/>
    <w:rsid w:val="00891CAE"/>
    <w:rsid w:val="008950C9"/>
    <w:rsid w:val="008955F4"/>
    <w:rsid w:val="0089679D"/>
    <w:rsid w:val="008A540D"/>
    <w:rsid w:val="008B2F02"/>
    <w:rsid w:val="008C51B8"/>
    <w:rsid w:val="008C525E"/>
    <w:rsid w:val="008C5339"/>
    <w:rsid w:val="008D16ED"/>
    <w:rsid w:val="008D2B75"/>
    <w:rsid w:val="008D35B0"/>
    <w:rsid w:val="008E283C"/>
    <w:rsid w:val="008E2BE0"/>
    <w:rsid w:val="008E51AA"/>
    <w:rsid w:val="008F1E45"/>
    <w:rsid w:val="008F36A3"/>
    <w:rsid w:val="008F4B19"/>
    <w:rsid w:val="008F4D94"/>
    <w:rsid w:val="008F5190"/>
    <w:rsid w:val="008F7636"/>
    <w:rsid w:val="009037F7"/>
    <w:rsid w:val="0090390F"/>
    <w:rsid w:val="0090614D"/>
    <w:rsid w:val="009062FF"/>
    <w:rsid w:val="0091258D"/>
    <w:rsid w:val="00920C63"/>
    <w:rsid w:val="0092174E"/>
    <w:rsid w:val="00921BCE"/>
    <w:rsid w:val="00923814"/>
    <w:rsid w:val="009324F7"/>
    <w:rsid w:val="00935D17"/>
    <w:rsid w:val="0094055C"/>
    <w:rsid w:val="00950CC0"/>
    <w:rsid w:val="009542CA"/>
    <w:rsid w:val="00970ED4"/>
    <w:rsid w:val="00977019"/>
    <w:rsid w:val="009776B5"/>
    <w:rsid w:val="009810AB"/>
    <w:rsid w:val="00982696"/>
    <w:rsid w:val="00983E58"/>
    <w:rsid w:val="00984B96"/>
    <w:rsid w:val="009914E4"/>
    <w:rsid w:val="00991BEE"/>
    <w:rsid w:val="00995246"/>
    <w:rsid w:val="00995923"/>
    <w:rsid w:val="009A5AEE"/>
    <w:rsid w:val="009A770C"/>
    <w:rsid w:val="009A7847"/>
    <w:rsid w:val="009B13EF"/>
    <w:rsid w:val="009B3053"/>
    <w:rsid w:val="009B77A7"/>
    <w:rsid w:val="009B79C7"/>
    <w:rsid w:val="009C4C09"/>
    <w:rsid w:val="009C5176"/>
    <w:rsid w:val="009C59F2"/>
    <w:rsid w:val="009C5E83"/>
    <w:rsid w:val="009F46A9"/>
    <w:rsid w:val="009F661E"/>
    <w:rsid w:val="009F697F"/>
    <w:rsid w:val="00A11D42"/>
    <w:rsid w:val="00A12036"/>
    <w:rsid w:val="00A15FF2"/>
    <w:rsid w:val="00A205E4"/>
    <w:rsid w:val="00A24ED3"/>
    <w:rsid w:val="00A25F1F"/>
    <w:rsid w:val="00A271B3"/>
    <w:rsid w:val="00A344B0"/>
    <w:rsid w:val="00A415F2"/>
    <w:rsid w:val="00A419FE"/>
    <w:rsid w:val="00A437E9"/>
    <w:rsid w:val="00A44D9C"/>
    <w:rsid w:val="00A57151"/>
    <w:rsid w:val="00A70513"/>
    <w:rsid w:val="00A7326F"/>
    <w:rsid w:val="00A75B03"/>
    <w:rsid w:val="00A81ED8"/>
    <w:rsid w:val="00A946CC"/>
    <w:rsid w:val="00AA2057"/>
    <w:rsid w:val="00AA20BC"/>
    <w:rsid w:val="00AA4AE5"/>
    <w:rsid w:val="00AA7969"/>
    <w:rsid w:val="00AB2F19"/>
    <w:rsid w:val="00AB5D52"/>
    <w:rsid w:val="00AD14FC"/>
    <w:rsid w:val="00AD3217"/>
    <w:rsid w:val="00AD5BD7"/>
    <w:rsid w:val="00AD7E26"/>
    <w:rsid w:val="00AE08B4"/>
    <w:rsid w:val="00AE4580"/>
    <w:rsid w:val="00AF25F6"/>
    <w:rsid w:val="00B0209D"/>
    <w:rsid w:val="00B0625F"/>
    <w:rsid w:val="00B07702"/>
    <w:rsid w:val="00B07ED1"/>
    <w:rsid w:val="00B10AC4"/>
    <w:rsid w:val="00B137CC"/>
    <w:rsid w:val="00B16FA8"/>
    <w:rsid w:val="00B25315"/>
    <w:rsid w:val="00B33F77"/>
    <w:rsid w:val="00B420BD"/>
    <w:rsid w:val="00B45E62"/>
    <w:rsid w:val="00B47399"/>
    <w:rsid w:val="00B501DE"/>
    <w:rsid w:val="00B53A3F"/>
    <w:rsid w:val="00B575E3"/>
    <w:rsid w:val="00B60AB5"/>
    <w:rsid w:val="00B65179"/>
    <w:rsid w:val="00B65CFE"/>
    <w:rsid w:val="00B6680D"/>
    <w:rsid w:val="00B73EB0"/>
    <w:rsid w:val="00B74B2E"/>
    <w:rsid w:val="00B75354"/>
    <w:rsid w:val="00B76747"/>
    <w:rsid w:val="00B820B0"/>
    <w:rsid w:val="00B82212"/>
    <w:rsid w:val="00B86EDD"/>
    <w:rsid w:val="00B95161"/>
    <w:rsid w:val="00B9693E"/>
    <w:rsid w:val="00BA232F"/>
    <w:rsid w:val="00BB3730"/>
    <w:rsid w:val="00BB7E21"/>
    <w:rsid w:val="00BC373D"/>
    <w:rsid w:val="00BC3B5E"/>
    <w:rsid w:val="00BC6191"/>
    <w:rsid w:val="00BD30BE"/>
    <w:rsid w:val="00BD4A13"/>
    <w:rsid w:val="00BD6BC1"/>
    <w:rsid w:val="00BE00EB"/>
    <w:rsid w:val="00BE540F"/>
    <w:rsid w:val="00BF2834"/>
    <w:rsid w:val="00BF4B29"/>
    <w:rsid w:val="00BF72E3"/>
    <w:rsid w:val="00C011AB"/>
    <w:rsid w:val="00C0314E"/>
    <w:rsid w:val="00C03E79"/>
    <w:rsid w:val="00C12EE5"/>
    <w:rsid w:val="00C21116"/>
    <w:rsid w:val="00C26141"/>
    <w:rsid w:val="00C308DD"/>
    <w:rsid w:val="00C32446"/>
    <w:rsid w:val="00C46282"/>
    <w:rsid w:val="00C61985"/>
    <w:rsid w:val="00C706CF"/>
    <w:rsid w:val="00C75B62"/>
    <w:rsid w:val="00C779CE"/>
    <w:rsid w:val="00C81CA2"/>
    <w:rsid w:val="00C81E4B"/>
    <w:rsid w:val="00C847F8"/>
    <w:rsid w:val="00C93851"/>
    <w:rsid w:val="00CB531F"/>
    <w:rsid w:val="00CD2C2F"/>
    <w:rsid w:val="00CD474D"/>
    <w:rsid w:val="00CD6934"/>
    <w:rsid w:val="00CD6B05"/>
    <w:rsid w:val="00CE0494"/>
    <w:rsid w:val="00CE4403"/>
    <w:rsid w:val="00CF222F"/>
    <w:rsid w:val="00CF4331"/>
    <w:rsid w:val="00CF6A95"/>
    <w:rsid w:val="00CF7654"/>
    <w:rsid w:val="00D01A30"/>
    <w:rsid w:val="00D02CCC"/>
    <w:rsid w:val="00D054E6"/>
    <w:rsid w:val="00D12438"/>
    <w:rsid w:val="00D12D9A"/>
    <w:rsid w:val="00D1529E"/>
    <w:rsid w:val="00D217C1"/>
    <w:rsid w:val="00D22EEB"/>
    <w:rsid w:val="00D2753F"/>
    <w:rsid w:val="00D35B80"/>
    <w:rsid w:val="00D46522"/>
    <w:rsid w:val="00D466EB"/>
    <w:rsid w:val="00D50CC8"/>
    <w:rsid w:val="00D520F3"/>
    <w:rsid w:val="00D53D8F"/>
    <w:rsid w:val="00D543CF"/>
    <w:rsid w:val="00D54A4B"/>
    <w:rsid w:val="00D54ED2"/>
    <w:rsid w:val="00D553AC"/>
    <w:rsid w:val="00D55B8B"/>
    <w:rsid w:val="00D563D1"/>
    <w:rsid w:val="00D63F29"/>
    <w:rsid w:val="00D703D4"/>
    <w:rsid w:val="00D71C0C"/>
    <w:rsid w:val="00D72483"/>
    <w:rsid w:val="00D7256A"/>
    <w:rsid w:val="00D739AF"/>
    <w:rsid w:val="00D75CAF"/>
    <w:rsid w:val="00D77043"/>
    <w:rsid w:val="00D828F0"/>
    <w:rsid w:val="00D86EBA"/>
    <w:rsid w:val="00D92B22"/>
    <w:rsid w:val="00D94403"/>
    <w:rsid w:val="00DA1386"/>
    <w:rsid w:val="00DA564B"/>
    <w:rsid w:val="00DA5E5A"/>
    <w:rsid w:val="00DB6280"/>
    <w:rsid w:val="00DC6E03"/>
    <w:rsid w:val="00DD0DD2"/>
    <w:rsid w:val="00DD4CDA"/>
    <w:rsid w:val="00DD6555"/>
    <w:rsid w:val="00DE1E91"/>
    <w:rsid w:val="00DE4CE3"/>
    <w:rsid w:val="00DF39CF"/>
    <w:rsid w:val="00DF3D26"/>
    <w:rsid w:val="00DF4353"/>
    <w:rsid w:val="00E03D71"/>
    <w:rsid w:val="00E056ED"/>
    <w:rsid w:val="00E0614A"/>
    <w:rsid w:val="00E11B81"/>
    <w:rsid w:val="00E16097"/>
    <w:rsid w:val="00E16339"/>
    <w:rsid w:val="00E27BF4"/>
    <w:rsid w:val="00E31EC6"/>
    <w:rsid w:val="00E35ACF"/>
    <w:rsid w:val="00E45C76"/>
    <w:rsid w:val="00E665C7"/>
    <w:rsid w:val="00E7033F"/>
    <w:rsid w:val="00E71242"/>
    <w:rsid w:val="00E72136"/>
    <w:rsid w:val="00E7230F"/>
    <w:rsid w:val="00E73800"/>
    <w:rsid w:val="00E73CDD"/>
    <w:rsid w:val="00E75582"/>
    <w:rsid w:val="00E76CFC"/>
    <w:rsid w:val="00EB00EA"/>
    <w:rsid w:val="00EB2639"/>
    <w:rsid w:val="00EB3FAA"/>
    <w:rsid w:val="00EB48A5"/>
    <w:rsid w:val="00EB51B9"/>
    <w:rsid w:val="00EC2CC2"/>
    <w:rsid w:val="00EC5A8A"/>
    <w:rsid w:val="00EC7A85"/>
    <w:rsid w:val="00ED2BF3"/>
    <w:rsid w:val="00ED4A08"/>
    <w:rsid w:val="00EF0FA4"/>
    <w:rsid w:val="00EF17D2"/>
    <w:rsid w:val="00EF1DFC"/>
    <w:rsid w:val="00EF4F15"/>
    <w:rsid w:val="00EF7A78"/>
    <w:rsid w:val="00F03382"/>
    <w:rsid w:val="00F04CD7"/>
    <w:rsid w:val="00F05960"/>
    <w:rsid w:val="00F10A2C"/>
    <w:rsid w:val="00F27546"/>
    <w:rsid w:val="00F27C68"/>
    <w:rsid w:val="00F35C4E"/>
    <w:rsid w:val="00F40A48"/>
    <w:rsid w:val="00F45137"/>
    <w:rsid w:val="00F458D7"/>
    <w:rsid w:val="00F468F7"/>
    <w:rsid w:val="00F5225D"/>
    <w:rsid w:val="00F54235"/>
    <w:rsid w:val="00F5575E"/>
    <w:rsid w:val="00F569AC"/>
    <w:rsid w:val="00F71D41"/>
    <w:rsid w:val="00F71F1E"/>
    <w:rsid w:val="00F75E62"/>
    <w:rsid w:val="00F76BDF"/>
    <w:rsid w:val="00F76FB0"/>
    <w:rsid w:val="00F87ED6"/>
    <w:rsid w:val="00F94B0B"/>
    <w:rsid w:val="00FA27AC"/>
    <w:rsid w:val="00FA4E23"/>
    <w:rsid w:val="00FA6093"/>
    <w:rsid w:val="00FA67B0"/>
    <w:rsid w:val="00FB49E3"/>
    <w:rsid w:val="00FB7D0F"/>
    <w:rsid w:val="00FC0F71"/>
    <w:rsid w:val="00FC3FE7"/>
    <w:rsid w:val="00FD1D05"/>
    <w:rsid w:val="00FD33DC"/>
    <w:rsid w:val="00FD6252"/>
    <w:rsid w:val="00FD7847"/>
    <w:rsid w:val="00FE09B3"/>
    <w:rsid w:val="00FE4740"/>
    <w:rsid w:val="00FF07B5"/>
    <w:rsid w:val="00FF3888"/>
    <w:rsid w:val="059D5A0F"/>
    <w:rsid w:val="08B82AD8"/>
    <w:rsid w:val="10E523BB"/>
    <w:rsid w:val="1111121D"/>
    <w:rsid w:val="1A884D10"/>
    <w:rsid w:val="2C3F0FC3"/>
    <w:rsid w:val="309F63EE"/>
    <w:rsid w:val="38AB4F96"/>
    <w:rsid w:val="3977699E"/>
    <w:rsid w:val="3C8641A3"/>
    <w:rsid w:val="426062F6"/>
    <w:rsid w:val="441D650E"/>
    <w:rsid w:val="49F44C5D"/>
    <w:rsid w:val="50D0415B"/>
    <w:rsid w:val="553B5E36"/>
    <w:rsid w:val="591363C6"/>
    <w:rsid w:val="5E4A0A51"/>
    <w:rsid w:val="60C9454A"/>
    <w:rsid w:val="64524F4A"/>
    <w:rsid w:val="6A320997"/>
    <w:rsid w:val="6C74655F"/>
    <w:rsid w:val="6D464F20"/>
    <w:rsid w:val="6FE949B4"/>
    <w:rsid w:val="7665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A9B7E5CA-39D9-4542-A082-6A24F92CC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5" w:qFormat="1"/>
    <w:lsdException w:name="Normal Indent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99" w:unhideWhenUsed="1" w:qFormat="1"/>
    <w:lsdException w:name="Subtitle" w:qFormat="1"/>
    <w:lsdException w:name="Dat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0"/>
    </w:rPr>
  </w:style>
  <w:style w:type="paragraph" w:styleId="1">
    <w:name w:val="heading 1"/>
    <w:basedOn w:val="a"/>
    <w:next w:val="a"/>
    <w:link w:val="1Char"/>
    <w:qFormat/>
    <w:pPr>
      <w:keepNext/>
      <w:spacing w:line="360" w:lineRule="auto"/>
      <w:outlineLvl w:val="0"/>
    </w:pPr>
    <w:rPr>
      <w:rFonts w:ascii="Calibri" w:eastAsia="黑体" w:hAnsi="Calibri"/>
      <w:b/>
      <w:kern w:val="0"/>
      <w:sz w:val="4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unhideWhenUsed/>
    <w:qFormat/>
    <w:rPr>
      <w:rFonts w:eastAsia="宋体"/>
      <w:sz w:val="21"/>
      <w:szCs w:val="22"/>
    </w:rPr>
  </w:style>
  <w:style w:type="paragraph" w:styleId="a4">
    <w:name w:val="Body Text"/>
    <w:basedOn w:val="a"/>
    <w:next w:val="5"/>
    <w:link w:val="Char0"/>
    <w:uiPriority w:val="99"/>
    <w:unhideWhenUsed/>
    <w:qFormat/>
    <w:pPr>
      <w:spacing w:after="120"/>
    </w:pPr>
    <w:rPr>
      <w:rFonts w:asciiTheme="minorHAnsi" w:eastAsiaTheme="minorEastAsia" w:hAnsiTheme="minorHAnsi" w:cstheme="minorBidi"/>
      <w:sz w:val="21"/>
      <w:szCs w:val="22"/>
    </w:rPr>
  </w:style>
  <w:style w:type="paragraph" w:styleId="5">
    <w:name w:val="toc 5"/>
    <w:basedOn w:val="a"/>
    <w:next w:val="a"/>
    <w:qFormat/>
    <w:pPr>
      <w:ind w:leftChars="800" w:left="1680"/>
    </w:pPr>
  </w:style>
  <w:style w:type="paragraph" w:styleId="a5">
    <w:name w:val="Body Text Indent"/>
    <w:basedOn w:val="a"/>
    <w:link w:val="Char1"/>
    <w:pPr>
      <w:spacing w:after="120"/>
      <w:ind w:leftChars="200" w:left="420"/>
    </w:pPr>
  </w:style>
  <w:style w:type="paragraph" w:styleId="a6">
    <w:name w:val="Date"/>
    <w:basedOn w:val="a"/>
    <w:next w:val="a"/>
    <w:link w:val="Char2"/>
    <w:qFormat/>
    <w:pPr>
      <w:ind w:leftChars="2500" w:left="100"/>
    </w:pPr>
  </w:style>
  <w:style w:type="paragraph" w:styleId="a7">
    <w:name w:val="Balloon Text"/>
    <w:basedOn w:val="a"/>
    <w:link w:val="Char3"/>
    <w:qFormat/>
    <w:rPr>
      <w:sz w:val="18"/>
      <w:szCs w:val="18"/>
    </w:rPr>
  </w:style>
  <w:style w:type="paragraph" w:styleId="a8">
    <w:name w:val="footer"/>
    <w:basedOn w:val="a"/>
    <w:link w:val="Char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/>
      <w:kern w:val="0"/>
      <w:sz w:val="24"/>
      <w:szCs w:val="24"/>
    </w:rPr>
  </w:style>
  <w:style w:type="paragraph" w:styleId="ab">
    <w:name w:val="Body Text First Indent"/>
    <w:basedOn w:val="a4"/>
    <w:link w:val="Char6"/>
    <w:qFormat/>
    <w:pPr>
      <w:ind w:firstLineChars="100" w:firstLine="420"/>
    </w:pPr>
    <w:rPr>
      <w:rFonts w:ascii="Times New Roman" w:eastAsia="仿宋_GB2312" w:hAnsi="Times New Roman" w:cs="Times New Roman"/>
      <w:sz w:val="30"/>
      <w:szCs w:val="20"/>
    </w:rPr>
  </w:style>
  <w:style w:type="paragraph" w:styleId="2">
    <w:name w:val="Body Text First Indent 2"/>
    <w:basedOn w:val="a5"/>
    <w:link w:val="2Char"/>
    <w:pPr>
      <w:ind w:firstLineChars="200" w:firstLine="420"/>
    </w:pPr>
  </w:style>
  <w:style w:type="table" w:styleId="ac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5">
    <w:name w:val="页眉 Char"/>
    <w:basedOn w:val="a0"/>
    <w:link w:val="a9"/>
    <w:qFormat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Char4">
    <w:name w:val="页脚 Char"/>
    <w:basedOn w:val="a0"/>
    <w:link w:val="a8"/>
    <w:uiPriority w:val="99"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Char2">
    <w:name w:val="日期 Char"/>
    <w:basedOn w:val="a0"/>
    <w:link w:val="a6"/>
    <w:qFormat/>
    <w:rPr>
      <w:rFonts w:ascii="Times New Roman" w:eastAsia="仿宋_GB2312" w:hAnsi="Times New Roman" w:cs="Times New Roman"/>
      <w:kern w:val="2"/>
      <w:sz w:val="30"/>
    </w:rPr>
  </w:style>
  <w:style w:type="character" w:customStyle="1" w:styleId="Char3">
    <w:name w:val="批注框文本 Char"/>
    <w:basedOn w:val="a0"/>
    <w:link w:val="a7"/>
    <w:qFormat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Char0">
    <w:name w:val="正文文本 Char"/>
    <w:basedOn w:val="a0"/>
    <w:link w:val="a4"/>
    <w:uiPriority w:val="99"/>
    <w:qFormat/>
    <w:rPr>
      <w:kern w:val="2"/>
      <w:sz w:val="21"/>
      <w:szCs w:val="22"/>
    </w:rPr>
  </w:style>
  <w:style w:type="paragraph" w:customStyle="1" w:styleId="Char7">
    <w:name w:val="Char"/>
    <w:basedOn w:val="a"/>
    <w:qFormat/>
    <w:pPr>
      <w:spacing w:beforeLines="50" w:afterLines="50"/>
      <w:ind w:firstLineChars="200" w:firstLine="200"/>
    </w:pPr>
    <w:rPr>
      <w:rFonts w:ascii="宋体" w:eastAsia="宋体" w:hAnsi="宋体" w:cs="Courier New"/>
      <w:spacing w:val="-2"/>
      <w:sz w:val="22"/>
      <w:szCs w:val="32"/>
    </w:rPr>
  </w:style>
  <w:style w:type="character" w:customStyle="1" w:styleId="Char">
    <w:name w:val="正文缩进 Char"/>
    <w:link w:val="a3"/>
    <w:qFormat/>
    <w:rPr>
      <w:rFonts w:ascii="Times New Roman" w:eastAsia="宋体" w:hAnsi="Times New Roman" w:cs="Times New Roman"/>
      <w:kern w:val="2"/>
      <w:sz w:val="21"/>
      <w:szCs w:val="22"/>
    </w:rPr>
  </w:style>
  <w:style w:type="character" w:customStyle="1" w:styleId="Char6">
    <w:name w:val="正文首行缩进 Char"/>
    <w:basedOn w:val="Char0"/>
    <w:link w:val="ab"/>
    <w:qFormat/>
    <w:rPr>
      <w:rFonts w:ascii="Times New Roman" w:eastAsia="仿宋_GB2312" w:hAnsi="Times New Roman" w:cs="Times New Roman"/>
      <w:kern w:val="2"/>
      <w:sz w:val="30"/>
      <w:szCs w:val="22"/>
    </w:rPr>
  </w:style>
  <w:style w:type="character" w:customStyle="1" w:styleId="NormalCharacter">
    <w:name w:val="NormalCharacter"/>
    <w:link w:val="UserStyle2"/>
    <w:qFormat/>
  </w:style>
  <w:style w:type="paragraph" w:customStyle="1" w:styleId="UserStyle2">
    <w:name w:val="UserStyle_2"/>
    <w:basedOn w:val="a"/>
    <w:link w:val="NormalCharacter"/>
    <w:qFormat/>
    <w:pPr>
      <w:widowControl/>
      <w:spacing w:after="160" w:line="240" w:lineRule="exact"/>
      <w:jc w:val="left"/>
      <w:textAlignment w:val="baseline"/>
    </w:pPr>
    <w:rPr>
      <w:rFonts w:asciiTheme="minorHAnsi" w:eastAsiaTheme="minorEastAsia" w:hAnsiTheme="minorHAnsi" w:cstheme="minorBidi"/>
      <w:kern w:val="0"/>
      <w:sz w:val="20"/>
    </w:rPr>
  </w:style>
  <w:style w:type="character" w:customStyle="1" w:styleId="1Char">
    <w:name w:val="标题 1 Char"/>
    <w:basedOn w:val="a0"/>
    <w:link w:val="1"/>
    <w:rPr>
      <w:rFonts w:ascii="Calibri" w:eastAsia="黑体" w:hAnsi="Calibri" w:cs="Times New Roman"/>
      <w:b/>
      <w:sz w:val="44"/>
      <w:szCs w:val="28"/>
    </w:rPr>
  </w:style>
  <w:style w:type="character" w:customStyle="1" w:styleId="Char1">
    <w:name w:val="正文文本缩进 Char"/>
    <w:basedOn w:val="a0"/>
    <w:link w:val="a5"/>
    <w:qFormat/>
    <w:rPr>
      <w:rFonts w:ascii="Times New Roman" w:eastAsia="仿宋_GB2312" w:hAnsi="Times New Roman" w:cs="Times New Roman"/>
      <w:kern w:val="2"/>
      <w:sz w:val="30"/>
    </w:rPr>
  </w:style>
  <w:style w:type="character" w:customStyle="1" w:styleId="2Char">
    <w:name w:val="正文首行缩进 2 Char"/>
    <w:basedOn w:val="Char1"/>
    <w:link w:val="2"/>
    <w:rPr>
      <w:rFonts w:ascii="Times New Roman" w:eastAsia="仿宋_GB2312" w:hAnsi="Times New Roman" w:cs="Times New Roman"/>
      <w:kern w:val="2"/>
      <w:sz w:val="30"/>
    </w:rPr>
  </w:style>
  <w:style w:type="character" w:customStyle="1" w:styleId="10">
    <w:name w:val="正文缩进 字符1"/>
    <w:qFormat/>
    <w:rPr>
      <w:rFonts w:eastAsia="仿宋_GB2312"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5A6527F-EFDD-4A54-9C75-178B6AA07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三月肥。</dc:creator>
  <cp:lastModifiedBy>NTKO</cp:lastModifiedBy>
  <cp:revision>5</cp:revision>
  <cp:lastPrinted>2025-05-30T06:48:00Z</cp:lastPrinted>
  <dcterms:created xsi:type="dcterms:W3CDTF">2025-06-11T01:12:00Z</dcterms:created>
  <dcterms:modified xsi:type="dcterms:W3CDTF">2025-07-04T02:14:00Z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2982D712690E4EB48C9AFED9F120A048_11</vt:lpwstr>
  </property>
  <property fmtid="{D5CDD505-2E9C-101B-9397-08002B2CF9AE}" pid="4" name="KSOTemplateDocerSaveRecord">
    <vt:lpwstr>eyJoZGlkIjoiNmJkNDViYjNkMWM5MjQ3MGRiMzA0YWI3YmRkZGI2YmIiLCJ1c2VySWQiOiI2NzIwNDE4OTIifQ==</vt:lpwstr>
  </property>
</Properties>
</file>