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A9" w:rsidRPr="00D336BE" w:rsidRDefault="00547CA9">
      <w:pPr>
        <w:spacing w:line="500" w:lineRule="exact"/>
        <w:rPr>
          <w:rFonts w:eastAsia="方正小标宋_GBK"/>
          <w:sz w:val="44"/>
          <w:szCs w:val="44"/>
        </w:rPr>
      </w:pPr>
    </w:p>
    <w:p w:rsidR="00547CA9" w:rsidRPr="00D336BE" w:rsidRDefault="00547CA9">
      <w:pPr>
        <w:spacing w:line="500" w:lineRule="exact"/>
        <w:rPr>
          <w:rFonts w:eastAsia="方正小标宋_GBK"/>
          <w:sz w:val="44"/>
          <w:szCs w:val="44"/>
        </w:rPr>
      </w:pPr>
    </w:p>
    <w:p w:rsidR="00547CA9" w:rsidRPr="00D336BE" w:rsidRDefault="00547CA9">
      <w:pPr>
        <w:spacing w:line="500" w:lineRule="exact"/>
        <w:rPr>
          <w:rFonts w:eastAsia="方正小标宋_GBK"/>
          <w:sz w:val="44"/>
          <w:szCs w:val="44"/>
        </w:rPr>
      </w:pPr>
    </w:p>
    <w:p w:rsidR="00547CA9" w:rsidRPr="00D336BE" w:rsidRDefault="00547CA9">
      <w:pPr>
        <w:spacing w:line="500" w:lineRule="exact"/>
        <w:rPr>
          <w:rFonts w:eastAsia="方正小标宋_GBK"/>
          <w:sz w:val="44"/>
          <w:szCs w:val="44"/>
        </w:rPr>
      </w:pPr>
    </w:p>
    <w:p w:rsidR="00547CA9" w:rsidRPr="00D336BE" w:rsidRDefault="00547CA9">
      <w:pPr>
        <w:spacing w:line="500" w:lineRule="exact"/>
        <w:rPr>
          <w:rFonts w:eastAsia="方正小标宋_GBK"/>
          <w:sz w:val="44"/>
          <w:szCs w:val="44"/>
        </w:rPr>
      </w:pPr>
    </w:p>
    <w:p w:rsidR="00547CA9" w:rsidRPr="00D336BE" w:rsidRDefault="00547CA9">
      <w:pPr>
        <w:spacing w:line="500" w:lineRule="exact"/>
        <w:rPr>
          <w:rFonts w:eastAsia="方正小标宋_GBK"/>
          <w:sz w:val="44"/>
          <w:szCs w:val="44"/>
        </w:rPr>
      </w:pPr>
    </w:p>
    <w:p w:rsidR="00547CA9" w:rsidRPr="00D336BE" w:rsidRDefault="00547CA9">
      <w:pPr>
        <w:spacing w:line="440" w:lineRule="exact"/>
        <w:rPr>
          <w:rFonts w:eastAsia="方正小标宋_GBK"/>
          <w:sz w:val="44"/>
          <w:szCs w:val="44"/>
        </w:rPr>
      </w:pPr>
    </w:p>
    <w:p w:rsidR="00547CA9" w:rsidRPr="00D336BE" w:rsidRDefault="00547CA9">
      <w:pPr>
        <w:spacing w:line="440" w:lineRule="exact"/>
        <w:rPr>
          <w:rFonts w:eastAsia="方正小标宋_GBK"/>
          <w:sz w:val="44"/>
          <w:szCs w:val="44"/>
        </w:rPr>
      </w:pPr>
    </w:p>
    <w:p w:rsidR="00547CA9" w:rsidRPr="00D336BE" w:rsidRDefault="00A81595">
      <w:pPr>
        <w:tabs>
          <w:tab w:val="left" w:pos="2835"/>
          <w:tab w:val="left" w:pos="4962"/>
        </w:tabs>
        <w:spacing w:line="600" w:lineRule="exact"/>
        <w:ind w:firstLineChars="47" w:firstLine="150"/>
        <w:jc w:val="center"/>
        <w:rPr>
          <w:rFonts w:eastAsia="方正仿宋_GBK"/>
          <w:sz w:val="32"/>
          <w:szCs w:val="24"/>
        </w:rPr>
      </w:pPr>
      <w:r w:rsidRPr="00D336BE">
        <w:rPr>
          <w:rFonts w:eastAsia="方正仿宋_GBK"/>
          <w:bCs/>
          <w:sz w:val="32"/>
          <w:szCs w:val="24"/>
        </w:rPr>
        <w:t>江发改投</w:t>
      </w:r>
      <w:r w:rsidRPr="00D336BE">
        <w:rPr>
          <w:rFonts w:eastAsia="方正仿宋_GBK"/>
          <w:sz w:val="32"/>
          <w:szCs w:val="24"/>
        </w:rPr>
        <w:t>〔</w:t>
      </w:r>
      <w:r w:rsidRPr="00D336BE">
        <w:rPr>
          <w:rFonts w:eastAsia="方正仿宋_GBK"/>
          <w:sz w:val="32"/>
          <w:szCs w:val="24"/>
        </w:rPr>
        <w:t>2025</w:t>
      </w:r>
      <w:r w:rsidRPr="00D336BE">
        <w:rPr>
          <w:rFonts w:eastAsia="方正仿宋_GBK"/>
          <w:sz w:val="32"/>
          <w:szCs w:val="24"/>
        </w:rPr>
        <w:t>〕</w:t>
      </w:r>
      <w:r w:rsidR="00D336BE" w:rsidRPr="00D336BE">
        <w:rPr>
          <w:rFonts w:eastAsia="方正仿宋_GBK"/>
          <w:sz w:val="32"/>
          <w:szCs w:val="24"/>
        </w:rPr>
        <w:t>244</w:t>
      </w:r>
      <w:r w:rsidRPr="00D336BE">
        <w:rPr>
          <w:rFonts w:eastAsia="方正仿宋_GBK"/>
          <w:sz w:val="32"/>
          <w:szCs w:val="24"/>
        </w:rPr>
        <w:t>号</w:t>
      </w:r>
    </w:p>
    <w:p w:rsidR="00547CA9" w:rsidRPr="00D336BE" w:rsidRDefault="00547CA9">
      <w:pPr>
        <w:tabs>
          <w:tab w:val="left" w:pos="2835"/>
          <w:tab w:val="left" w:pos="4962"/>
        </w:tabs>
        <w:spacing w:line="420" w:lineRule="exact"/>
        <w:ind w:firstLineChars="47" w:firstLine="150"/>
        <w:jc w:val="right"/>
        <w:rPr>
          <w:rFonts w:eastAsia="方正仿宋_GBK"/>
          <w:sz w:val="32"/>
          <w:szCs w:val="24"/>
        </w:rPr>
      </w:pPr>
    </w:p>
    <w:p w:rsidR="00547CA9" w:rsidRPr="00D336BE" w:rsidRDefault="00547CA9">
      <w:pPr>
        <w:tabs>
          <w:tab w:val="left" w:pos="2835"/>
          <w:tab w:val="left" w:pos="4962"/>
        </w:tabs>
        <w:spacing w:line="420" w:lineRule="exact"/>
        <w:ind w:firstLineChars="47" w:firstLine="150"/>
        <w:jc w:val="right"/>
        <w:rPr>
          <w:rFonts w:eastAsia="方正仿宋_GBK"/>
          <w:bCs/>
          <w:sz w:val="32"/>
          <w:szCs w:val="24"/>
        </w:rPr>
      </w:pPr>
    </w:p>
    <w:p w:rsidR="00547CA9" w:rsidRPr="00D336BE" w:rsidRDefault="00A81595">
      <w:pPr>
        <w:spacing w:line="580" w:lineRule="exact"/>
        <w:jc w:val="center"/>
        <w:rPr>
          <w:rFonts w:eastAsia="方正小标宋_GBK"/>
          <w:sz w:val="44"/>
          <w:szCs w:val="44"/>
        </w:rPr>
      </w:pPr>
      <w:r w:rsidRPr="00D336BE">
        <w:rPr>
          <w:rFonts w:eastAsia="方正小标宋_GBK" w:hint="eastAsia"/>
          <w:sz w:val="44"/>
          <w:szCs w:val="44"/>
        </w:rPr>
        <w:t>重庆市江北区发展和改革委员会</w:t>
      </w:r>
    </w:p>
    <w:p w:rsidR="00D336BE" w:rsidRPr="00D336BE" w:rsidRDefault="00D336BE" w:rsidP="00D336BE">
      <w:pPr>
        <w:spacing w:line="594" w:lineRule="exact"/>
        <w:jc w:val="center"/>
        <w:rPr>
          <w:rFonts w:eastAsia="方正小标宋_GBK"/>
          <w:bCs/>
          <w:color w:val="000000"/>
          <w:sz w:val="44"/>
          <w:szCs w:val="44"/>
        </w:rPr>
      </w:pPr>
      <w:r w:rsidRPr="00D336BE">
        <w:rPr>
          <w:rFonts w:eastAsia="方正小标宋_GBK"/>
          <w:bCs/>
          <w:color w:val="000000"/>
          <w:spacing w:val="-6"/>
          <w:sz w:val="44"/>
          <w:szCs w:val="44"/>
        </w:rPr>
        <w:t>关于</w:t>
      </w:r>
      <w:r w:rsidRPr="00D336BE">
        <w:rPr>
          <w:rFonts w:eastAsia="方正小标宋_GBK" w:hint="eastAsia"/>
          <w:bCs/>
          <w:color w:val="000000"/>
          <w:spacing w:val="-6"/>
          <w:sz w:val="44"/>
          <w:szCs w:val="44"/>
        </w:rPr>
        <w:t>江北区明月山森林防火公路安全设施及路面</w:t>
      </w:r>
      <w:r w:rsidRPr="00D336BE">
        <w:rPr>
          <w:rFonts w:eastAsia="方正小标宋_GBK" w:hint="eastAsia"/>
          <w:bCs/>
          <w:color w:val="000000"/>
          <w:sz w:val="44"/>
          <w:szCs w:val="44"/>
        </w:rPr>
        <w:t>改造工程</w:t>
      </w:r>
      <w:r w:rsidRPr="00D336BE">
        <w:rPr>
          <w:rFonts w:eastAsia="方正小标宋_GBK"/>
          <w:bCs/>
          <w:color w:val="000000"/>
          <w:sz w:val="44"/>
          <w:szCs w:val="44"/>
        </w:rPr>
        <w:t>可行性研究报告的批复</w:t>
      </w:r>
    </w:p>
    <w:p w:rsidR="00547CA9" w:rsidRPr="00D336BE" w:rsidRDefault="00547CA9">
      <w:pPr>
        <w:pStyle w:val="a3"/>
        <w:spacing w:line="580" w:lineRule="exact"/>
        <w:ind w:firstLineChars="200" w:firstLine="880"/>
        <w:jc w:val="center"/>
        <w:rPr>
          <w:rFonts w:eastAsia="方正仿宋_GBK"/>
          <w:bCs/>
          <w:sz w:val="44"/>
          <w:szCs w:val="44"/>
        </w:rPr>
      </w:pPr>
    </w:p>
    <w:p w:rsidR="00D336BE" w:rsidRPr="00D336BE" w:rsidRDefault="00D336BE" w:rsidP="00D336BE">
      <w:pPr>
        <w:pStyle w:val="a3"/>
        <w:spacing w:line="600" w:lineRule="exact"/>
        <w:rPr>
          <w:rFonts w:eastAsia="方正仿宋_GBK"/>
          <w:sz w:val="32"/>
          <w:szCs w:val="20"/>
        </w:rPr>
      </w:pPr>
      <w:r w:rsidRPr="00D336BE">
        <w:rPr>
          <w:rFonts w:eastAsia="方正仿宋_GBK" w:hint="eastAsia"/>
          <w:sz w:val="32"/>
        </w:rPr>
        <w:t>重庆市江北区公路事务中心</w:t>
      </w:r>
      <w:r w:rsidRPr="00D336BE">
        <w:rPr>
          <w:rFonts w:eastAsia="方正仿宋_GBK" w:hint="eastAsia"/>
          <w:sz w:val="32"/>
          <w:szCs w:val="20"/>
        </w:rPr>
        <w:t>：</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w:t>
      </w:r>
      <w:r w:rsidRPr="00D336BE">
        <w:rPr>
          <w:rFonts w:eastAsia="方正仿宋_GBK" w:cs="宋体" w:hint="eastAsia"/>
          <w:sz w:val="32"/>
          <w:szCs w:val="20"/>
        </w:rPr>
        <w:t>关</w:t>
      </w:r>
      <w:r w:rsidRPr="00D336BE">
        <w:rPr>
          <w:rFonts w:eastAsia="方正仿宋_GBK" w:cs="Batang" w:hint="eastAsia"/>
          <w:sz w:val="32"/>
          <w:szCs w:val="20"/>
        </w:rPr>
        <w:t>于申</w:t>
      </w:r>
      <w:r w:rsidRPr="00D336BE">
        <w:rPr>
          <w:rFonts w:eastAsia="方正仿宋_GBK" w:cs="宋体" w:hint="eastAsia"/>
          <w:sz w:val="32"/>
          <w:szCs w:val="20"/>
        </w:rPr>
        <w:t>请</w:t>
      </w:r>
      <w:r w:rsidRPr="00D336BE">
        <w:rPr>
          <w:rFonts w:eastAsia="方正仿宋_GBK" w:cs="Batang" w:hint="eastAsia"/>
          <w:sz w:val="32"/>
          <w:szCs w:val="20"/>
        </w:rPr>
        <w:t>江北区明月山森林防火公路安全设施及路面改造工程可行性</w:t>
      </w:r>
      <w:r w:rsidRPr="00D336BE">
        <w:rPr>
          <w:rFonts w:eastAsia="方正仿宋_GBK" w:cs="宋体" w:hint="eastAsia"/>
          <w:sz w:val="32"/>
          <w:szCs w:val="20"/>
        </w:rPr>
        <w:t>研</w:t>
      </w:r>
      <w:r w:rsidRPr="00D336BE">
        <w:rPr>
          <w:rFonts w:eastAsia="方正仿宋_GBK" w:cs="Batang" w:hint="eastAsia"/>
          <w:sz w:val="32"/>
          <w:szCs w:val="20"/>
        </w:rPr>
        <w:t>究</w:t>
      </w:r>
      <w:r w:rsidRPr="00D336BE">
        <w:rPr>
          <w:rFonts w:eastAsia="方正仿宋_GBK" w:cs="宋体" w:hint="eastAsia"/>
          <w:sz w:val="32"/>
          <w:szCs w:val="20"/>
        </w:rPr>
        <w:t>报</w:t>
      </w:r>
      <w:r w:rsidRPr="00D336BE">
        <w:rPr>
          <w:rFonts w:eastAsia="方正仿宋_GBK" w:cs="Batang" w:hint="eastAsia"/>
          <w:sz w:val="32"/>
          <w:szCs w:val="20"/>
        </w:rPr>
        <w:t>告</w:t>
      </w:r>
      <w:r w:rsidRPr="00D336BE">
        <w:rPr>
          <w:rFonts w:eastAsia="方正仿宋_GBK" w:cs="宋体" w:hint="eastAsia"/>
          <w:sz w:val="32"/>
          <w:szCs w:val="20"/>
        </w:rPr>
        <w:t>审</w:t>
      </w:r>
      <w:r w:rsidRPr="00D336BE">
        <w:rPr>
          <w:rFonts w:eastAsia="方正仿宋_GBK" w:cs="Batang" w:hint="eastAsia"/>
          <w:sz w:val="32"/>
          <w:szCs w:val="20"/>
        </w:rPr>
        <w:t>批的函》（</w:t>
      </w:r>
      <w:r w:rsidRPr="00D336BE">
        <w:rPr>
          <w:rFonts w:eastAsia="方正仿宋_GBK" w:hint="eastAsia"/>
          <w:sz w:val="32"/>
        </w:rPr>
        <w:t>江路中心五建文</w:t>
      </w:r>
      <w:r w:rsidRPr="00D336BE">
        <w:rPr>
          <w:rFonts w:eastAsia="方正仿宋_GBK" w:cs="Batang" w:hint="eastAsia"/>
          <w:sz w:val="32"/>
          <w:szCs w:val="20"/>
        </w:rPr>
        <w:t>〔</w:t>
      </w:r>
      <w:r w:rsidRPr="00D336BE">
        <w:rPr>
          <w:rFonts w:eastAsia="方正仿宋_GBK" w:hint="eastAsia"/>
          <w:sz w:val="32"/>
          <w:szCs w:val="20"/>
        </w:rPr>
        <w:t>2025</w:t>
      </w:r>
      <w:r w:rsidRPr="00D336BE">
        <w:rPr>
          <w:rFonts w:eastAsia="方正仿宋_GBK" w:hint="eastAsia"/>
          <w:sz w:val="32"/>
          <w:szCs w:val="20"/>
        </w:rPr>
        <w:t>〕</w:t>
      </w:r>
      <w:r w:rsidRPr="00D336BE">
        <w:rPr>
          <w:rFonts w:eastAsia="方正仿宋_GBK" w:hint="eastAsia"/>
          <w:sz w:val="32"/>
          <w:szCs w:val="20"/>
        </w:rPr>
        <w:t>8</w:t>
      </w:r>
      <w:r w:rsidRPr="00D336BE">
        <w:rPr>
          <w:rFonts w:eastAsia="方正仿宋_GBK" w:cs="宋体" w:hint="eastAsia"/>
          <w:sz w:val="32"/>
          <w:szCs w:val="20"/>
        </w:rPr>
        <w:t>号</w:t>
      </w:r>
      <w:r w:rsidRPr="00D336BE">
        <w:rPr>
          <w:rFonts w:eastAsia="方正仿宋_GBK" w:cs="Batang" w:hint="eastAsia"/>
          <w:sz w:val="32"/>
          <w:szCs w:val="20"/>
        </w:rPr>
        <w:t>）和《江北区明月山森林防火公路安全设施及路面改造工程可行性</w:t>
      </w:r>
      <w:r w:rsidRPr="00D336BE">
        <w:rPr>
          <w:rFonts w:eastAsia="方正仿宋_GBK" w:cs="宋体" w:hint="eastAsia"/>
          <w:sz w:val="32"/>
          <w:szCs w:val="20"/>
        </w:rPr>
        <w:t>研</w:t>
      </w:r>
      <w:r w:rsidRPr="00D336BE">
        <w:rPr>
          <w:rFonts w:eastAsia="方正仿宋_GBK" w:cs="Batang" w:hint="eastAsia"/>
          <w:sz w:val="32"/>
          <w:szCs w:val="20"/>
        </w:rPr>
        <w:t>究</w:t>
      </w:r>
      <w:r w:rsidRPr="00D336BE">
        <w:rPr>
          <w:rFonts w:eastAsia="方正仿宋_GBK" w:cs="宋体" w:hint="eastAsia"/>
          <w:sz w:val="32"/>
          <w:szCs w:val="20"/>
        </w:rPr>
        <w:t>报</w:t>
      </w:r>
      <w:r w:rsidRPr="00D336BE">
        <w:rPr>
          <w:rFonts w:eastAsia="方正仿宋_GBK" w:cs="Batang" w:hint="eastAsia"/>
          <w:sz w:val="32"/>
          <w:szCs w:val="20"/>
        </w:rPr>
        <w:t>告》等</w:t>
      </w:r>
      <w:r w:rsidRPr="00D336BE">
        <w:rPr>
          <w:rFonts w:eastAsia="方正仿宋_GBK" w:cs="宋体" w:hint="eastAsia"/>
          <w:sz w:val="32"/>
          <w:szCs w:val="20"/>
        </w:rPr>
        <w:t>资</w:t>
      </w:r>
      <w:r w:rsidRPr="00D336BE">
        <w:rPr>
          <w:rFonts w:eastAsia="方正仿宋_GBK" w:cs="Batang" w:hint="eastAsia"/>
          <w:sz w:val="32"/>
          <w:szCs w:val="20"/>
        </w:rPr>
        <w:t>料已收悉。</w:t>
      </w:r>
      <w:r w:rsidRPr="00D336BE">
        <w:rPr>
          <w:rFonts w:eastAsia="方正仿宋_GBK" w:cs="宋体" w:hint="eastAsia"/>
          <w:sz w:val="32"/>
          <w:szCs w:val="20"/>
        </w:rPr>
        <w:t>经</w:t>
      </w:r>
      <w:r w:rsidRPr="00D336BE">
        <w:rPr>
          <w:rFonts w:eastAsia="方正仿宋_GBK" w:cs="Batang" w:hint="eastAsia"/>
          <w:sz w:val="32"/>
          <w:szCs w:val="20"/>
        </w:rPr>
        <w:t>委托京咨华夏（北京）规划咨询有限公司</w:t>
      </w:r>
      <w:r w:rsidRPr="00D336BE">
        <w:rPr>
          <w:rFonts w:eastAsia="方正仿宋_GBK" w:cs="宋体" w:hint="eastAsia"/>
          <w:sz w:val="32"/>
          <w:szCs w:val="20"/>
        </w:rPr>
        <w:t>评</w:t>
      </w:r>
      <w:r w:rsidRPr="00D336BE">
        <w:rPr>
          <w:rFonts w:eastAsia="方正仿宋_GBK" w:cs="Batang" w:hint="eastAsia"/>
          <w:sz w:val="32"/>
          <w:szCs w:val="20"/>
        </w:rPr>
        <w:t>估，</w:t>
      </w:r>
      <w:r w:rsidRPr="00D336BE">
        <w:rPr>
          <w:rFonts w:eastAsia="方正仿宋_GBK" w:cs="宋体" w:hint="eastAsia"/>
          <w:sz w:val="32"/>
          <w:szCs w:val="20"/>
        </w:rPr>
        <w:t>现将该项</w:t>
      </w:r>
      <w:r w:rsidRPr="00D336BE">
        <w:rPr>
          <w:rFonts w:eastAsia="方正仿宋_GBK" w:cs="Batang" w:hint="eastAsia"/>
          <w:sz w:val="32"/>
          <w:szCs w:val="20"/>
        </w:rPr>
        <w:t>目可行性</w:t>
      </w:r>
      <w:r w:rsidRPr="00D336BE">
        <w:rPr>
          <w:rFonts w:eastAsia="方正仿宋_GBK" w:cs="宋体" w:hint="eastAsia"/>
          <w:sz w:val="32"/>
          <w:szCs w:val="20"/>
        </w:rPr>
        <w:t>研</w:t>
      </w:r>
      <w:r w:rsidRPr="00D336BE">
        <w:rPr>
          <w:rFonts w:eastAsia="方正仿宋_GBK" w:cs="Batang" w:hint="eastAsia"/>
          <w:sz w:val="32"/>
          <w:szCs w:val="20"/>
        </w:rPr>
        <w:t>究</w:t>
      </w:r>
      <w:r w:rsidRPr="00D336BE">
        <w:rPr>
          <w:rFonts w:eastAsia="方正仿宋_GBK" w:cs="宋体" w:hint="eastAsia"/>
          <w:sz w:val="32"/>
          <w:szCs w:val="20"/>
        </w:rPr>
        <w:t>报</w:t>
      </w:r>
      <w:r w:rsidRPr="00D336BE">
        <w:rPr>
          <w:rFonts w:eastAsia="方正仿宋_GBK" w:cs="Batang" w:hint="eastAsia"/>
          <w:sz w:val="32"/>
          <w:szCs w:val="20"/>
        </w:rPr>
        <w:t>告有</w:t>
      </w:r>
      <w:r w:rsidRPr="00D336BE">
        <w:rPr>
          <w:rFonts w:eastAsia="方正仿宋_GBK" w:cs="宋体" w:hint="eastAsia"/>
          <w:sz w:val="32"/>
          <w:szCs w:val="20"/>
        </w:rPr>
        <w:t>关</w:t>
      </w:r>
      <w:r w:rsidRPr="00D336BE">
        <w:rPr>
          <w:rFonts w:eastAsia="方正仿宋_GBK" w:cs="Batang" w:hint="eastAsia"/>
          <w:sz w:val="32"/>
          <w:szCs w:val="20"/>
        </w:rPr>
        <w:t>事宜批</w:t>
      </w:r>
      <w:r w:rsidRPr="00D336BE">
        <w:rPr>
          <w:rFonts w:eastAsia="方正仿宋_GBK" w:cs="宋体" w:hint="eastAsia"/>
          <w:sz w:val="32"/>
          <w:szCs w:val="20"/>
        </w:rPr>
        <w:t>复</w:t>
      </w:r>
      <w:r w:rsidRPr="00D336BE">
        <w:rPr>
          <w:rFonts w:eastAsia="方正仿宋_GBK" w:cs="Batang" w:hint="eastAsia"/>
          <w:sz w:val="32"/>
          <w:szCs w:val="20"/>
        </w:rPr>
        <w:t>如下：</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一、</w:t>
      </w:r>
      <w:r w:rsidRPr="00D336BE">
        <w:rPr>
          <w:rFonts w:eastAsia="方正黑体_GBK" w:cs="宋体" w:hint="eastAsia"/>
          <w:sz w:val="32"/>
          <w:szCs w:val="20"/>
        </w:rPr>
        <w:t>项</w:t>
      </w:r>
      <w:r w:rsidRPr="00D336BE">
        <w:rPr>
          <w:rFonts w:eastAsia="方正黑体_GBK" w:cs="Batang" w:hint="eastAsia"/>
          <w:sz w:val="32"/>
          <w:szCs w:val="20"/>
        </w:rPr>
        <w:t>目名</w:t>
      </w:r>
      <w:r w:rsidRPr="00D336BE">
        <w:rPr>
          <w:rFonts w:eastAsia="方正黑体_GBK" w:cs="宋体" w:hint="eastAsia"/>
          <w:sz w:val="32"/>
          <w:szCs w:val="20"/>
        </w:rPr>
        <w:t>称</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江北区明月山森林防火公路安全设施及路面改造工程</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二、</w:t>
      </w:r>
      <w:r w:rsidRPr="00D336BE">
        <w:rPr>
          <w:rFonts w:eastAsia="方正黑体_GBK" w:cs="宋体" w:hint="eastAsia"/>
          <w:sz w:val="32"/>
          <w:szCs w:val="20"/>
        </w:rPr>
        <w:t>项</w:t>
      </w:r>
      <w:r w:rsidRPr="00D336BE">
        <w:rPr>
          <w:rFonts w:eastAsia="方正黑体_GBK" w:cs="Batang" w:hint="eastAsia"/>
          <w:sz w:val="32"/>
          <w:szCs w:val="20"/>
        </w:rPr>
        <w:t>目代</w:t>
      </w:r>
      <w:r w:rsidRPr="00D336BE">
        <w:rPr>
          <w:rFonts w:eastAsia="方正黑体_GBK" w:cs="宋体" w:hint="eastAsia"/>
          <w:sz w:val="32"/>
          <w:szCs w:val="20"/>
        </w:rPr>
        <w:t>码</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lastRenderedPageBreak/>
        <w:t>2504-500105-04-01-606761</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三、</w:t>
      </w:r>
      <w:r w:rsidRPr="00D336BE">
        <w:rPr>
          <w:rFonts w:eastAsia="方正黑体_GBK" w:cs="宋体" w:hint="eastAsia"/>
          <w:sz w:val="32"/>
          <w:szCs w:val="20"/>
        </w:rPr>
        <w:t>项</w:t>
      </w:r>
      <w:r w:rsidRPr="00D336BE">
        <w:rPr>
          <w:rFonts w:eastAsia="方正黑体_GBK" w:cs="Batang" w:hint="eastAsia"/>
          <w:sz w:val="32"/>
          <w:szCs w:val="20"/>
        </w:rPr>
        <w:t>目法人</w:t>
      </w:r>
    </w:p>
    <w:p w:rsidR="00D336BE" w:rsidRPr="00D336BE" w:rsidRDefault="00D336BE" w:rsidP="00D336BE">
      <w:pPr>
        <w:pStyle w:val="a3"/>
        <w:spacing w:line="600" w:lineRule="exact"/>
        <w:ind w:firstLineChars="200" w:firstLine="640"/>
        <w:rPr>
          <w:rFonts w:eastAsia="方正仿宋_GBK"/>
          <w:sz w:val="32"/>
        </w:rPr>
      </w:pPr>
      <w:r w:rsidRPr="00D336BE">
        <w:rPr>
          <w:rFonts w:eastAsia="方正仿宋_GBK" w:hint="eastAsia"/>
          <w:sz w:val="32"/>
        </w:rPr>
        <w:t>重庆市江北区公路事务中心</w:t>
      </w:r>
    </w:p>
    <w:p w:rsidR="00D336BE" w:rsidRPr="00D336BE" w:rsidRDefault="00D336BE" w:rsidP="00D336BE">
      <w:pPr>
        <w:spacing w:line="600" w:lineRule="exact"/>
        <w:ind w:firstLineChars="200" w:firstLine="640"/>
        <w:rPr>
          <w:rFonts w:eastAsia="方正黑体_GBK"/>
          <w:sz w:val="32"/>
        </w:rPr>
      </w:pPr>
      <w:r w:rsidRPr="00D336BE">
        <w:rPr>
          <w:rFonts w:eastAsia="方正黑体_GBK" w:hint="eastAsia"/>
          <w:sz w:val="32"/>
        </w:rPr>
        <w:t>四、项目建设管理代理机构</w:t>
      </w:r>
    </w:p>
    <w:p w:rsidR="00D336BE" w:rsidRPr="00D336BE" w:rsidRDefault="00D336BE" w:rsidP="00D336BE">
      <w:pPr>
        <w:spacing w:line="600" w:lineRule="exact"/>
        <w:ind w:firstLineChars="200" w:firstLine="640"/>
        <w:rPr>
          <w:rFonts w:eastAsia="方正仿宋_GBK"/>
          <w:b/>
          <w:bCs/>
          <w:sz w:val="32"/>
        </w:rPr>
      </w:pPr>
      <w:r w:rsidRPr="00D336BE">
        <w:rPr>
          <w:rFonts w:eastAsia="方正仿宋_GBK" w:hint="eastAsia"/>
          <w:sz w:val="32"/>
        </w:rPr>
        <w:t>重庆市江北区文化旅游开发有限公司</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五、</w:t>
      </w:r>
      <w:r w:rsidRPr="00D336BE">
        <w:rPr>
          <w:rFonts w:eastAsia="方正黑体_GBK" w:cs="宋体" w:hint="eastAsia"/>
          <w:sz w:val="32"/>
          <w:szCs w:val="20"/>
        </w:rPr>
        <w:t>项</w:t>
      </w:r>
      <w:r w:rsidRPr="00D336BE">
        <w:rPr>
          <w:rFonts w:eastAsia="方正黑体_GBK" w:cs="Batang" w:hint="eastAsia"/>
          <w:sz w:val="32"/>
          <w:szCs w:val="20"/>
        </w:rPr>
        <w:t>目建</w:t>
      </w:r>
      <w:r w:rsidRPr="00D336BE">
        <w:rPr>
          <w:rFonts w:eastAsia="方正黑体_GBK" w:cs="宋体" w:hint="eastAsia"/>
          <w:sz w:val="32"/>
          <w:szCs w:val="20"/>
        </w:rPr>
        <w:t>设</w:t>
      </w:r>
      <w:r w:rsidRPr="00D336BE">
        <w:rPr>
          <w:rFonts w:eastAsia="方正黑体_GBK" w:cs="Batang" w:hint="eastAsia"/>
          <w:sz w:val="32"/>
          <w:szCs w:val="20"/>
        </w:rPr>
        <w:t>地址</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江北</w:t>
      </w:r>
      <w:r w:rsidRPr="00D336BE">
        <w:rPr>
          <w:rFonts w:eastAsia="方正仿宋_GBK" w:cs="宋体" w:hint="eastAsia"/>
          <w:sz w:val="32"/>
          <w:szCs w:val="20"/>
        </w:rPr>
        <w:t>区</w:t>
      </w:r>
      <w:r w:rsidRPr="00D336BE">
        <w:rPr>
          <w:rFonts w:eastAsia="方正仿宋_GBK" w:cs="Batang" w:hint="eastAsia"/>
          <w:sz w:val="32"/>
          <w:szCs w:val="20"/>
        </w:rPr>
        <w:t>五</w:t>
      </w:r>
      <w:r w:rsidRPr="00D336BE">
        <w:rPr>
          <w:rFonts w:eastAsia="方正仿宋_GBK" w:cs="宋体" w:hint="eastAsia"/>
          <w:sz w:val="32"/>
          <w:szCs w:val="20"/>
        </w:rPr>
        <w:t>宝镇、复盛镇</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六、</w:t>
      </w:r>
      <w:r w:rsidRPr="00D336BE">
        <w:rPr>
          <w:rFonts w:eastAsia="方正黑体_GBK" w:cs="宋体" w:hint="eastAsia"/>
          <w:sz w:val="32"/>
          <w:szCs w:val="20"/>
        </w:rPr>
        <w:t>项</w:t>
      </w:r>
      <w:r w:rsidRPr="00D336BE">
        <w:rPr>
          <w:rFonts w:eastAsia="方正黑体_GBK" w:cs="Batang" w:hint="eastAsia"/>
          <w:sz w:val="32"/>
          <w:szCs w:val="20"/>
        </w:rPr>
        <w:t>目建</w:t>
      </w:r>
      <w:r w:rsidRPr="00D336BE">
        <w:rPr>
          <w:rFonts w:eastAsia="方正黑体_GBK" w:cs="宋体" w:hint="eastAsia"/>
          <w:sz w:val="32"/>
          <w:szCs w:val="20"/>
        </w:rPr>
        <w:t>设规</w:t>
      </w:r>
      <w:r w:rsidRPr="00D336BE">
        <w:rPr>
          <w:rFonts w:eastAsia="方正黑体_GBK" w:cs="Batang" w:hint="eastAsia"/>
          <w:sz w:val="32"/>
          <w:szCs w:val="20"/>
        </w:rPr>
        <w:t>模及主要</w:t>
      </w:r>
      <w:r w:rsidRPr="00D336BE">
        <w:rPr>
          <w:rFonts w:eastAsia="方正黑体_GBK" w:cs="宋体" w:hint="eastAsia"/>
          <w:sz w:val="32"/>
          <w:szCs w:val="20"/>
        </w:rPr>
        <w:t>内</w:t>
      </w:r>
      <w:r w:rsidRPr="00D336BE">
        <w:rPr>
          <w:rFonts w:eastAsia="方正黑体_GBK" w:cs="Batang" w:hint="eastAsia"/>
          <w:sz w:val="32"/>
          <w:szCs w:val="20"/>
        </w:rPr>
        <w:t>容</w:t>
      </w:r>
    </w:p>
    <w:p w:rsidR="00D336BE" w:rsidRPr="00D336BE" w:rsidRDefault="00D336BE" w:rsidP="00D336BE">
      <w:pPr>
        <w:pStyle w:val="a3"/>
        <w:spacing w:line="600" w:lineRule="exact"/>
        <w:ind w:firstLineChars="200" w:firstLine="640"/>
        <w:rPr>
          <w:rFonts w:eastAsia="方正仿宋_GBK" w:cs="Batang"/>
          <w:sz w:val="32"/>
          <w:szCs w:val="20"/>
        </w:rPr>
      </w:pPr>
      <w:r w:rsidRPr="00D336BE">
        <w:rPr>
          <w:rFonts w:eastAsia="方正仿宋_GBK" w:cs="Batang" w:hint="eastAsia"/>
          <w:sz w:val="32"/>
          <w:szCs w:val="20"/>
        </w:rPr>
        <w:t>本项目共改建上山路</w:t>
      </w:r>
      <w:r w:rsidRPr="00D336BE">
        <w:rPr>
          <w:rFonts w:eastAsia="方正仿宋_GBK" w:cs="Batang" w:hint="eastAsia"/>
          <w:sz w:val="32"/>
          <w:szCs w:val="20"/>
        </w:rPr>
        <w:t>4</w:t>
      </w:r>
      <w:r w:rsidRPr="00D336BE">
        <w:rPr>
          <w:rFonts w:eastAsia="方正仿宋_GBK" w:cs="Batang" w:hint="eastAsia"/>
          <w:sz w:val="32"/>
          <w:szCs w:val="20"/>
        </w:rPr>
        <w:t>、山腰纵线、山顶路纵线和山顶环线</w:t>
      </w:r>
      <w:r w:rsidRPr="00D336BE">
        <w:rPr>
          <w:rFonts w:eastAsia="方正仿宋_GBK" w:cs="Batang" w:hint="eastAsia"/>
          <w:sz w:val="32"/>
          <w:szCs w:val="20"/>
        </w:rPr>
        <w:t>4</w:t>
      </w:r>
      <w:r w:rsidRPr="00D336BE">
        <w:rPr>
          <w:rFonts w:eastAsia="方正仿宋_GBK" w:cs="Batang" w:hint="eastAsia"/>
          <w:sz w:val="32"/>
          <w:szCs w:val="20"/>
        </w:rPr>
        <w:t>条道路，总长为</w:t>
      </w:r>
      <w:r w:rsidRPr="00D336BE">
        <w:rPr>
          <w:rFonts w:eastAsia="方正仿宋_GBK" w:cs="Batang" w:hint="eastAsia"/>
          <w:sz w:val="32"/>
          <w:szCs w:val="20"/>
        </w:rPr>
        <w:t>9.659km</w:t>
      </w:r>
      <w:r w:rsidRPr="00D336BE">
        <w:rPr>
          <w:rFonts w:eastAsia="方正仿宋_GBK" w:cs="Batang" w:hint="eastAsia"/>
          <w:sz w:val="32"/>
          <w:szCs w:val="20"/>
        </w:rPr>
        <w:t>，采用设计标准为林区三级公路（局部受限路段采用林区四级公路标准）。工程建</w:t>
      </w:r>
      <w:r w:rsidRPr="00D336BE">
        <w:rPr>
          <w:rFonts w:eastAsia="方正仿宋_GBK" w:cs="宋体" w:hint="eastAsia"/>
          <w:sz w:val="32"/>
          <w:szCs w:val="20"/>
        </w:rPr>
        <w:t>设内</w:t>
      </w:r>
      <w:r w:rsidRPr="00D336BE">
        <w:rPr>
          <w:rFonts w:eastAsia="方正仿宋_GBK" w:cs="Batang" w:hint="eastAsia"/>
          <w:sz w:val="32"/>
          <w:szCs w:val="20"/>
        </w:rPr>
        <w:t>容包括路基工程、路面工程、桥涵工程、交安工程等。</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七、</w:t>
      </w:r>
      <w:r w:rsidRPr="00D336BE">
        <w:rPr>
          <w:rFonts w:eastAsia="方正黑体_GBK" w:cs="宋体" w:hint="eastAsia"/>
          <w:sz w:val="32"/>
          <w:szCs w:val="20"/>
        </w:rPr>
        <w:t>总</w:t>
      </w:r>
      <w:r w:rsidRPr="00D336BE">
        <w:rPr>
          <w:rFonts w:eastAsia="方正黑体_GBK" w:cs="Batang" w:hint="eastAsia"/>
          <w:sz w:val="32"/>
          <w:szCs w:val="20"/>
        </w:rPr>
        <w:t>投</w:t>
      </w:r>
      <w:r w:rsidRPr="00D336BE">
        <w:rPr>
          <w:rFonts w:eastAsia="方正黑体_GBK" w:cs="宋体" w:hint="eastAsia"/>
          <w:sz w:val="32"/>
          <w:szCs w:val="20"/>
        </w:rPr>
        <w:t>资</w:t>
      </w:r>
      <w:r w:rsidRPr="00D336BE">
        <w:rPr>
          <w:rFonts w:eastAsia="方正黑体_GBK" w:cs="Batang" w:hint="eastAsia"/>
          <w:sz w:val="32"/>
          <w:szCs w:val="20"/>
        </w:rPr>
        <w:t>及</w:t>
      </w:r>
      <w:r w:rsidRPr="00D336BE">
        <w:rPr>
          <w:rFonts w:eastAsia="方正黑体_GBK" w:cs="宋体" w:hint="eastAsia"/>
          <w:sz w:val="32"/>
          <w:szCs w:val="20"/>
        </w:rPr>
        <w:t>资</w:t>
      </w:r>
      <w:r w:rsidRPr="00D336BE">
        <w:rPr>
          <w:rFonts w:eastAsia="方正黑体_GBK" w:cs="Batang" w:hint="eastAsia"/>
          <w:sz w:val="32"/>
          <w:szCs w:val="20"/>
        </w:rPr>
        <w:t>金</w:t>
      </w:r>
      <w:r w:rsidRPr="00D336BE">
        <w:rPr>
          <w:rFonts w:eastAsia="方正黑体_GBK" w:cs="宋体" w:hint="eastAsia"/>
          <w:sz w:val="32"/>
          <w:szCs w:val="20"/>
        </w:rPr>
        <w:t>来</w:t>
      </w:r>
      <w:r w:rsidRPr="00D336BE">
        <w:rPr>
          <w:rFonts w:eastAsia="方正黑体_GBK" w:cs="Batang" w:hint="eastAsia"/>
          <w:sz w:val="32"/>
          <w:szCs w:val="20"/>
        </w:rPr>
        <w:t>源</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cs="宋体" w:hint="eastAsia"/>
          <w:sz w:val="32"/>
          <w:szCs w:val="20"/>
        </w:rPr>
        <w:t>项</w:t>
      </w:r>
      <w:r w:rsidRPr="00D336BE">
        <w:rPr>
          <w:rFonts w:eastAsia="方正仿宋_GBK" w:cs="Batang" w:hint="eastAsia"/>
          <w:sz w:val="32"/>
          <w:szCs w:val="20"/>
        </w:rPr>
        <w:t>目</w:t>
      </w:r>
      <w:r w:rsidRPr="00D336BE">
        <w:rPr>
          <w:rFonts w:eastAsia="方正仿宋_GBK" w:cs="宋体" w:hint="eastAsia"/>
          <w:sz w:val="32"/>
          <w:szCs w:val="20"/>
        </w:rPr>
        <w:t>总</w:t>
      </w:r>
      <w:r w:rsidRPr="00D336BE">
        <w:rPr>
          <w:rFonts w:eastAsia="方正仿宋_GBK" w:cs="Batang" w:hint="eastAsia"/>
          <w:sz w:val="32"/>
          <w:szCs w:val="20"/>
        </w:rPr>
        <w:t>投</w:t>
      </w:r>
      <w:r w:rsidRPr="00D336BE">
        <w:rPr>
          <w:rFonts w:eastAsia="方正仿宋_GBK" w:cs="宋体" w:hint="eastAsia"/>
          <w:sz w:val="32"/>
          <w:szCs w:val="20"/>
        </w:rPr>
        <w:t>资为</w:t>
      </w:r>
      <w:r w:rsidRPr="00D336BE">
        <w:rPr>
          <w:rFonts w:eastAsia="方正仿宋_GBK" w:cs="宋体" w:hint="eastAsia"/>
          <w:sz w:val="32"/>
          <w:szCs w:val="20"/>
        </w:rPr>
        <w:t>1341.56</w:t>
      </w:r>
      <w:r w:rsidRPr="00D336BE">
        <w:rPr>
          <w:rFonts w:eastAsia="方正仿宋_GBK" w:hint="eastAsia"/>
          <w:sz w:val="32"/>
          <w:szCs w:val="20"/>
        </w:rPr>
        <w:t>万元，其中建安工程</w:t>
      </w:r>
      <w:r w:rsidRPr="00D336BE">
        <w:rPr>
          <w:rFonts w:eastAsia="方正仿宋_GBK" w:cs="宋体" w:hint="eastAsia"/>
          <w:sz w:val="32"/>
          <w:szCs w:val="20"/>
        </w:rPr>
        <w:t>费</w:t>
      </w:r>
      <w:r w:rsidRPr="00D336BE">
        <w:rPr>
          <w:rFonts w:eastAsia="方正仿宋_GBK" w:cs="Batang" w:hint="eastAsia"/>
          <w:sz w:val="32"/>
          <w:szCs w:val="20"/>
        </w:rPr>
        <w:t>用</w:t>
      </w:r>
      <w:r w:rsidRPr="00D336BE">
        <w:rPr>
          <w:rFonts w:eastAsia="方正仿宋_GBK" w:hint="eastAsia"/>
          <w:sz w:val="32"/>
          <w:szCs w:val="20"/>
        </w:rPr>
        <w:t>1107.28</w:t>
      </w:r>
      <w:r w:rsidRPr="00D336BE">
        <w:rPr>
          <w:rFonts w:eastAsia="方正仿宋_GBK" w:hint="eastAsia"/>
          <w:sz w:val="32"/>
          <w:szCs w:val="20"/>
        </w:rPr>
        <w:t>万元，工程建</w:t>
      </w:r>
      <w:r w:rsidRPr="00D336BE">
        <w:rPr>
          <w:rFonts w:eastAsia="方正仿宋_GBK" w:cs="宋体" w:hint="eastAsia"/>
          <w:sz w:val="32"/>
          <w:szCs w:val="20"/>
        </w:rPr>
        <w:t>设</w:t>
      </w:r>
      <w:r w:rsidRPr="00D336BE">
        <w:rPr>
          <w:rFonts w:eastAsia="方正仿宋_GBK" w:cs="Batang" w:hint="eastAsia"/>
          <w:sz w:val="32"/>
          <w:szCs w:val="20"/>
        </w:rPr>
        <w:t>其他</w:t>
      </w:r>
      <w:r w:rsidRPr="00D336BE">
        <w:rPr>
          <w:rFonts w:eastAsia="方正仿宋_GBK" w:cs="宋体" w:hint="eastAsia"/>
          <w:sz w:val="32"/>
          <w:szCs w:val="20"/>
        </w:rPr>
        <w:t>费</w:t>
      </w:r>
      <w:r w:rsidRPr="00D336BE">
        <w:rPr>
          <w:rFonts w:eastAsia="方正仿宋_GBK" w:cs="Batang" w:hint="eastAsia"/>
          <w:sz w:val="32"/>
          <w:szCs w:val="20"/>
        </w:rPr>
        <w:t>用</w:t>
      </w:r>
      <w:r w:rsidRPr="00D336BE">
        <w:rPr>
          <w:rFonts w:eastAsia="方正仿宋_GBK" w:hint="eastAsia"/>
          <w:sz w:val="32"/>
          <w:szCs w:val="20"/>
        </w:rPr>
        <w:t>170.40</w:t>
      </w:r>
      <w:r w:rsidRPr="00D336BE">
        <w:rPr>
          <w:rFonts w:eastAsia="方正仿宋_GBK" w:hint="eastAsia"/>
          <w:sz w:val="32"/>
          <w:szCs w:val="20"/>
        </w:rPr>
        <w:t>万元，</w:t>
      </w:r>
      <w:r w:rsidRPr="00D336BE">
        <w:rPr>
          <w:rFonts w:eastAsia="方正仿宋_GBK" w:cs="宋体" w:hint="eastAsia"/>
          <w:sz w:val="32"/>
          <w:szCs w:val="20"/>
        </w:rPr>
        <w:t>预备费</w:t>
      </w:r>
      <w:r w:rsidRPr="00D336BE">
        <w:rPr>
          <w:rFonts w:eastAsia="方正仿宋_GBK" w:hint="eastAsia"/>
          <w:sz w:val="32"/>
          <w:szCs w:val="20"/>
        </w:rPr>
        <w:t>63.88</w:t>
      </w:r>
      <w:r w:rsidRPr="00D336BE">
        <w:rPr>
          <w:rFonts w:eastAsia="方正仿宋_GBK" w:hint="eastAsia"/>
          <w:sz w:val="32"/>
          <w:szCs w:val="20"/>
        </w:rPr>
        <w:t>万元。</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建</w:t>
      </w:r>
      <w:r w:rsidRPr="00D336BE">
        <w:rPr>
          <w:rFonts w:eastAsia="方正仿宋_GBK" w:cs="宋体" w:hint="eastAsia"/>
          <w:sz w:val="32"/>
          <w:szCs w:val="20"/>
        </w:rPr>
        <w:t>设资</w:t>
      </w:r>
      <w:r w:rsidRPr="00D336BE">
        <w:rPr>
          <w:rFonts w:eastAsia="方正仿宋_GBK" w:cs="Batang" w:hint="eastAsia"/>
          <w:sz w:val="32"/>
          <w:szCs w:val="20"/>
        </w:rPr>
        <w:t>金</w:t>
      </w:r>
      <w:r w:rsidRPr="00D336BE">
        <w:rPr>
          <w:rFonts w:eastAsia="方正仿宋_GBK" w:cs="宋体" w:hint="eastAsia"/>
          <w:sz w:val="32"/>
          <w:szCs w:val="20"/>
        </w:rPr>
        <w:t>来</w:t>
      </w:r>
      <w:r w:rsidRPr="00D336BE">
        <w:rPr>
          <w:rFonts w:eastAsia="方正仿宋_GBK" w:cs="Batang" w:hint="eastAsia"/>
          <w:sz w:val="32"/>
          <w:szCs w:val="20"/>
        </w:rPr>
        <w:t>源</w:t>
      </w:r>
      <w:r w:rsidRPr="00D336BE">
        <w:rPr>
          <w:rFonts w:eastAsia="方正仿宋_GBK" w:cs="宋体" w:hint="eastAsia"/>
          <w:sz w:val="32"/>
          <w:szCs w:val="20"/>
        </w:rPr>
        <w:t>为</w:t>
      </w:r>
      <w:r w:rsidRPr="00D336BE">
        <w:rPr>
          <w:rFonts w:eastAsia="方正仿宋_GBK" w:cs="Batang" w:hint="eastAsia"/>
          <w:sz w:val="32"/>
          <w:szCs w:val="20"/>
        </w:rPr>
        <w:t>上</w:t>
      </w:r>
      <w:r w:rsidRPr="00D336BE">
        <w:rPr>
          <w:rFonts w:eastAsia="方正仿宋_GBK" w:cs="宋体" w:hint="eastAsia"/>
          <w:sz w:val="32"/>
          <w:szCs w:val="20"/>
        </w:rPr>
        <w:t>级补</w:t>
      </w:r>
      <w:r w:rsidRPr="00D336BE">
        <w:rPr>
          <w:rFonts w:eastAsia="方正仿宋_GBK" w:cs="Batang" w:hint="eastAsia"/>
          <w:sz w:val="32"/>
          <w:szCs w:val="20"/>
        </w:rPr>
        <w:t>助</w:t>
      </w:r>
      <w:r w:rsidRPr="00D336BE">
        <w:rPr>
          <w:rFonts w:eastAsia="方正仿宋_GBK" w:cs="宋体" w:hint="eastAsia"/>
          <w:sz w:val="32"/>
          <w:szCs w:val="20"/>
        </w:rPr>
        <w:t>资</w:t>
      </w:r>
      <w:r w:rsidRPr="00D336BE">
        <w:rPr>
          <w:rFonts w:eastAsia="方正仿宋_GBK" w:cs="Batang" w:hint="eastAsia"/>
          <w:sz w:val="32"/>
          <w:szCs w:val="20"/>
        </w:rPr>
        <w:t>金及</w:t>
      </w:r>
      <w:r w:rsidRPr="00D336BE">
        <w:rPr>
          <w:rFonts w:eastAsia="方正仿宋_GBK" w:cs="宋体" w:hint="eastAsia"/>
          <w:sz w:val="32"/>
          <w:szCs w:val="20"/>
        </w:rPr>
        <w:t>区级财</w:t>
      </w:r>
      <w:r w:rsidRPr="00D336BE">
        <w:rPr>
          <w:rFonts w:eastAsia="方正仿宋_GBK" w:cs="Batang" w:hint="eastAsia"/>
          <w:sz w:val="32"/>
          <w:szCs w:val="20"/>
        </w:rPr>
        <w:t>政</w:t>
      </w:r>
      <w:r w:rsidRPr="00D336BE">
        <w:rPr>
          <w:rFonts w:eastAsia="方正仿宋_GBK" w:cs="宋体" w:hint="eastAsia"/>
          <w:sz w:val="32"/>
          <w:szCs w:val="20"/>
        </w:rPr>
        <w:t>资</w:t>
      </w:r>
      <w:r w:rsidRPr="00D336BE">
        <w:rPr>
          <w:rFonts w:eastAsia="方正仿宋_GBK" w:cs="Batang" w:hint="eastAsia"/>
          <w:sz w:val="32"/>
          <w:szCs w:val="20"/>
        </w:rPr>
        <w:t>金。</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八、建</w:t>
      </w:r>
      <w:r w:rsidRPr="00D336BE">
        <w:rPr>
          <w:rFonts w:eastAsia="方正黑体_GBK" w:cs="宋体" w:hint="eastAsia"/>
          <w:sz w:val="32"/>
          <w:szCs w:val="20"/>
        </w:rPr>
        <w:t>设</w:t>
      </w:r>
      <w:r w:rsidRPr="00D336BE">
        <w:rPr>
          <w:rFonts w:eastAsia="方正黑体_GBK" w:cs="Batang" w:hint="eastAsia"/>
          <w:sz w:val="32"/>
          <w:szCs w:val="20"/>
        </w:rPr>
        <w:t>工期</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4</w:t>
      </w:r>
      <w:r w:rsidRPr="00D336BE">
        <w:rPr>
          <w:rFonts w:eastAsia="方正仿宋_GBK" w:cs="宋体" w:hint="eastAsia"/>
          <w:sz w:val="32"/>
          <w:szCs w:val="20"/>
        </w:rPr>
        <w:t>个</w:t>
      </w:r>
      <w:r w:rsidRPr="00D336BE">
        <w:rPr>
          <w:rFonts w:eastAsia="方正仿宋_GBK" w:cs="Batang" w:hint="eastAsia"/>
          <w:sz w:val="32"/>
          <w:szCs w:val="20"/>
        </w:rPr>
        <w:t>月。</w:t>
      </w:r>
    </w:p>
    <w:p w:rsidR="00D336BE" w:rsidRPr="00D336BE" w:rsidRDefault="00D336BE" w:rsidP="00D336BE">
      <w:pPr>
        <w:pStyle w:val="a3"/>
        <w:spacing w:line="600" w:lineRule="exact"/>
        <w:ind w:firstLineChars="200" w:firstLine="640"/>
        <w:rPr>
          <w:rFonts w:eastAsia="方正黑体_GBK"/>
          <w:sz w:val="32"/>
          <w:szCs w:val="20"/>
        </w:rPr>
      </w:pPr>
      <w:r w:rsidRPr="00D336BE">
        <w:rPr>
          <w:rFonts w:eastAsia="方正黑体_GBK" w:hint="eastAsia"/>
          <w:sz w:val="32"/>
          <w:szCs w:val="20"/>
        </w:rPr>
        <w:t>九、招</w:t>
      </w:r>
      <w:r w:rsidRPr="00D336BE">
        <w:rPr>
          <w:rFonts w:eastAsia="方正黑体_GBK" w:cs="宋体" w:hint="eastAsia"/>
          <w:sz w:val="32"/>
          <w:szCs w:val="20"/>
        </w:rPr>
        <w:t>标</w:t>
      </w:r>
      <w:r w:rsidRPr="00D336BE">
        <w:rPr>
          <w:rFonts w:eastAsia="方正黑体_GBK" w:cs="Batang" w:hint="eastAsia"/>
          <w:sz w:val="32"/>
          <w:szCs w:val="20"/>
        </w:rPr>
        <w:t>核准</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根据《中华人民共和国招标投标法》等文件规定，对本项目招标核准如下：</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楷体_GBK" w:hint="eastAsia"/>
          <w:sz w:val="32"/>
          <w:szCs w:val="20"/>
        </w:rPr>
        <w:t>（一）招标范围：</w:t>
      </w:r>
      <w:r w:rsidRPr="00D336BE">
        <w:rPr>
          <w:rFonts w:eastAsia="方正仿宋_GBK" w:hint="eastAsia"/>
          <w:sz w:val="32"/>
          <w:szCs w:val="20"/>
        </w:rPr>
        <w:t>达到国家必须招标相关规定的，应招标的工程勘察、设计、施工、监理以及与工程建设有关的重要设备、材料等的采购。</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楷体_GBK" w:hint="eastAsia"/>
          <w:sz w:val="32"/>
          <w:szCs w:val="20"/>
        </w:rPr>
        <w:t>（二）招标方式：</w:t>
      </w:r>
      <w:r w:rsidRPr="00D336BE">
        <w:rPr>
          <w:rFonts w:eastAsia="方正仿宋_GBK" w:hint="eastAsia"/>
          <w:sz w:val="32"/>
          <w:szCs w:val="20"/>
        </w:rPr>
        <w:t>公开招标，招标公告必须在重庆市公共资源交易监督网、重庆市江北区公共资源交易中心网等网站上发布，也可同时在报刊媒介上发布。</w:t>
      </w: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楷体_GBK" w:hint="eastAsia"/>
          <w:sz w:val="32"/>
          <w:szCs w:val="20"/>
        </w:rPr>
        <w:t>（三）招标组织形式：</w:t>
      </w:r>
      <w:r w:rsidRPr="00D336BE">
        <w:rPr>
          <w:rFonts w:eastAsia="方正仿宋_GBK" w:hint="eastAsia"/>
          <w:sz w:val="32"/>
          <w:szCs w:val="20"/>
        </w:rPr>
        <w:t>委托招标。</w:t>
      </w:r>
    </w:p>
    <w:p w:rsidR="00D336BE" w:rsidRPr="00D336BE" w:rsidRDefault="00D336BE" w:rsidP="00D336BE">
      <w:pPr>
        <w:pStyle w:val="a3"/>
        <w:spacing w:line="600" w:lineRule="exact"/>
        <w:ind w:firstLineChars="200" w:firstLine="640"/>
        <w:rPr>
          <w:rFonts w:eastAsia="方正仿宋_GBK"/>
          <w:sz w:val="32"/>
          <w:szCs w:val="32"/>
        </w:rPr>
      </w:pPr>
      <w:r w:rsidRPr="00D336BE">
        <w:rPr>
          <w:rFonts w:eastAsia="方正仿宋_GBK" w:hint="eastAsia"/>
          <w:sz w:val="32"/>
          <w:szCs w:val="20"/>
        </w:rPr>
        <w:t>本批文有效期</w:t>
      </w:r>
      <w:r w:rsidRPr="00D336BE">
        <w:rPr>
          <w:rFonts w:eastAsia="方正仿宋_GBK" w:cs="宋体" w:hint="eastAsia"/>
          <w:sz w:val="32"/>
          <w:szCs w:val="20"/>
        </w:rPr>
        <w:t>为两</w:t>
      </w:r>
      <w:r w:rsidRPr="00D336BE">
        <w:rPr>
          <w:rFonts w:eastAsia="方正仿宋_GBK" w:cs="Batang" w:hint="eastAsia"/>
          <w:sz w:val="32"/>
          <w:szCs w:val="20"/>
        </w:rPr>
        <w:t>年，若未在有效期</w:t>
      </w:r>
      <w:r w:rsidRPr="00D336BE">
        <w:rPr>
          <w:rFonts w:eastAsia="方正仿宋_GBK" w:cs="宋体" w:hint="eastAsia"/>
          <w:sz w:val="32"/>
          <w:szCs w:val="20"/>
        </w:rPr>
        <w:t>内开</w:t>
      </w:r>
      <w:r w:rsidRPr="00D336BE">
        <w:rPr>
          <w:rFonts w:eastAsia="方正仿宋_GBK" w:cs="Batang" w:hint="eastAsia"/>
          <w:sz w:val="32"/>
          <w:szCs w:val="20"/>
        </w:rPr>
        <w:t>工建</w:t>
      </w:r>
      <w:r w:rsidRPr="00D336BE">
        <w:rPr>
          <w:rFonts w:eastAsia="方正仿宋_GBK" w:cs="宋体" w:hint="eastAsia"/>
          <w:sz w:val="32"/>
          <w:szCs w:val="20"/>
        </w:rPr>
        <w:t>设</w:t>
      </w:r>
      <w:r w:rsidRPr="00D336BE">
        <w:rPr>
          <w:rFonts w:eastAsia="方正仿宋_GBK" w:cs="Batang" w:hint="eastAsia"/>
          <w:sz w:val="32"/>
          <w:szCs w:val="20"/>
        </w:rPr>
        <w:t>，本批文</w:t>
      </w:r>
      <w:r w:rsidRPr="00D336BE">
        <w:rPr>
          <w:rFonts w:eastAsia="方正仿宋_GBK" w:cs="宋体" w:hint="eastAsia"/>
          <w:sz w:val="32"/>
          <w:szCs w:val="20"/>
        </w:rPr>
        <w:t>将</w:t>
      </w:r>
      <w:r w:rsidRPr="00D336BE">
        <w:rPr>
          <w:rFonts w:eastAsia="方正仿宋_GBK" w:hint="eastAsia"/>
          <w:sz w:val="32"/>
          <w:szCs w:val="20"/>
        </w:rPr>
        <w:t>自然失效。</w:t>
      </w:r>
      <w:r w:rsidRPr="00D336BE">
        <w:rPr>
          <w:rFonts w:eastAsia="方正仿宋_GBK" w:hint="eastAsia"/>
          <w:sz w:val="32"/>
          <w:szCs w:val="32"/>
        </w:rPr>
        <w:t>请依据本可研批复，完善相关手续并委托有相应资质的咨询机构编制投资概算报我委审批。</w:t>
      </w:r>
    </w:p>
    <w:p w:rsidR="00D336BE" w:rsidRPr="00D336BE" w:rsidRDefault="00D336BE" w:rsidP="00D336BE">
      <w:pPr>
        <w:pStyle w:val="af2"/>
        <w:spacing w:after="0" w:line="600" w:lineRule="exact"/>
        <w:ind w:firstLineChars="200" w:firstLine="640"/>
        <w:rPr>
          <w:rFonts w:eastAsia="方正仿宋_GBK"/>
          <w:sz w:val="32"/>
          <w:szCs w:val="32"/>
        </w:rPr>
      </w:pPr>
      <w:r w:rsidRPr="00D336BE">
        <w:rPr>
          <w:rFonts w:eastAsia="方正仿宋_GBK" w:hint="eastAsia"/>
          <w:sz w:val="32"/>
          <w:szCs w:val="32"/>
        </w:rPr>
        <w:t>本批文有效期为两年，若未在有效期内报我委审批投资概算，本批文将自然失效。</w:t>
      </w:r>
    </w:p>
    <w:p w:rsidR="00D336BE" w:rsidRPr="00D336BE" w:rsidRDefault="00D336BE" w:rsidP="00D336BE">
      <w:pPr>
        <w:pStyle w:val="a3"/>
        <w:spacing w:line="600" w:lineRule="exact"/>
        <w:ind w:firstLineChars="200" w:firstLine="640"/>
        <w:rPr>
          <w:rFonts w:eastAsia="方正仿宋_GBK"/>
          <w:sz w:val="32"/>
          <w:szCs w:val="20"/>
        </w:rPr>
      </w:pPr>
    </w:p>
    <w:p w:rsidR="00D336BE" w:rsidRPr="00D336BE" w:rsidRDefault="00D336BE" w:rsidP="00D336BE">
      <w:pPr>
        <w:pStyle w:val="a3"/>
        <w:spacing w:line="600" w:lineRule="exact"/>
        <w:ind w:firstLineChars="200" w:firstLine="640"/>
        <w:rPr>
          <w:rFonts w:eastAsia="方正仿宋_GBK"/>
          <w:sz w:val="32"/>
          <w:szCs w:val="20"/>
        </w:rPr>
      </w:pPr>
      <w:r w:rsidRPr="00D336BE">
        <w:rPr>
          <w:rFonts w:eastAsia="方正仿宋_GBK" w:hint="eastAsia"/>
          <w:sz w:val="32"/>
          <w:szCs w:val="20"/>
        </w:rPr>
        <w:t>附表：江北区明月山森林防火公路安全设施及路面改造工程</w:t>
      </w:r>
    </w:p>
    <w:p w:rsidR="00D336BE" w:rsidRPr="00D336BE" w:rsidRDefault="00D336BE" w:rsidP="00D336BE">
      <w:pPr>
        <w:pStyle w:val="a3"/>
        <w:spacing w:line="600" w:lineRule="exact"/>
        <w:ind w:firstLineChars="500" w:firstLine="1600"/>
        <w:rPr>
          <w:rFonts w:eastAsia="方正仿宋_GBK"/>
          <w:sz w:val="32"/>
          <w:szCs w:val="20"/>
        </w:rPr>
      </w:pPr>
      <w:r w:rsidRPr="00D336BE">
        <w:rPr>
          <w:rFonts w:eastAsia="方正仿宋_GBK" w:hint="eastAsia"/>
          <w:sz w:val="32"/>
          <w:szCs w:val="20"/>
        </w:rPr>
        <w:t>总投资估算表</w:t>
      </w:r>
    </w:p>
    <w:p w:rsidR="00547CA9" w:rsidRPr="00D336BE" w:rsidRDefault="00547CA9">
      <w:pPr>
        <w:pStyle w:val="a3"/>
        <w:spacing w:line="580" w:lineRule="exact"/>
        <w:jc w:val="right"/>
        <w:rPr>
          <w:rFonts w:eastAsia="方正仿宋_GBK"/>
          <w:sz w:val="32"/>
          <w:szCs w:val="32"/>
        </w:rPr>
      </w:pPr>
    </w:p>
    <w:p w:rsidR="00547CA9" w:rsidRPr="00D336BE" w:rsidRDefault="00547CA9">
      <w:pPr>
        <w:pStyle w:val="a3"/>
        <w:spacing w:line="580" w:lineRule="exact"/>
        <w:jc w:val="right"/>
        <w:rPr>
          <w:rFonts w:eastAsia="方正仿宋_GBK"/>
          <w:sz w:val="32"/>
          <w:szCs w:val="32"/>
        </w:rPr>
      </w:pPr>
    </w:p>
    <w:p w:rsidR="00547CA9" w:rsidRPr="00D336BE" w:rsidRDefault="00A81595">
      <w:pPr>
        <w:pStyle w:val="a3"/>
        <w:spacing w:line="580" w:lineRule="exact"/>
        <w:ind w:rightChars="169" w:right="507"/>
        <w:jc w:val="right"/>
        <w:rPr>
          <w:rFonts w:eastAsia="方正仿宋_GBK"/>
          <w:sz w:val="32"/>
          <w:szCs w:val="32"/>
        </w:rPr>
      </w:pPr>
      <w:r w:rsidRPr="00D336BE">
        <w:rPr>
          <w:rFonts w:eastAsia="方正仿宋_GBK"/>
          <w:sz w:val="32"/>
          <w:szCs w:val="32"/>
        </w:rPr>
        <w:t>重庆市江北区发展和改革委员会</w:t>
      </w:r>
    </w:p>
    <w:p w:rsidR="00547CA9" w:rsidRPr="00D336BE" w:rsidRDefault="00A81595">
      <w:pPr>
        <w:pStyle w:val="a3"/>
        <w:spacing w:line="580" w:lineRule="exact"/>
        <w:ind w:rightChars="453" w:right="1359"/>
        <w:jc w:val="right"/>
        <w:rPr>
          <w:rFonts w:eastAsia="方正仿宋_GBK"/>
          <w:sz w:val="32"/>
          <w:szCs w:val="32"/>
        </w:rPr>
      </w:pPr>
      <w:r w:rsidRPr="00D336BE">
        <w:rPr>
          <w:rFonts w:eastAsia="方正仿宋_GBK"/>
          <w:sz w:val="32"/>
          <w:szCs w:val="32"/>
        </w:rPr>
        <w:t>2025</w:t>
      </w:r>
      <w:r w:rsidRPr="00D336BE">
        <w:rPr>
          <w:rFonts w:eastAsia="方正仿宋_GBK"/>
          <w:sz w:val="32"/>
          <w:szCs w:val="32"/>
        </w:rPr>
        <w:t>年</w:t>
      </w:r>
      <w:r w:rsidRPr="00D336BE">
        <w:rPr>
          <w:rFonts w:eastAsia="方正仿宋_GBK"/>
          <w:sz w:val="32"/>
          <w:szCs w:val="32"/>
        </w:rPr>
        <w:t>8</w:t>
      </w:r>
      <w:r w:rsidRPr="00D336BE">
        <w:rPr>
          <w:rFonts w:eastAsia="方正仿宋_GBK"/>
          <w:sz w:val="32"/>
          <w:szCs w:val="32"/>
        </w:rPr>
        <w:t>月</w:t>
      </w:r>
      <w:r w:rsidR="00D336BE" w:rsidRPr="00D336BE">
        <w:rPr>
          <w:rFonts w:eastAsia="方正仿宋_GBK"/>
          <w:sz w:val="32"/>
          <w:szCs w:val="32"/>
        </w:rPr>
        <w:t>5</w:t>
      </w:r>
      <w:r w:rsidRPr="00D336BE">
        <w:rPr>
          <w:rFonts w:eastAsia="方正仿宋_GBK"/>
          <w:sz w:val="32"/>
          <w:szCs w:val="32"/>
        </w:rPr>
        <w:t>日</w:t>
      </w:r>
    </w:p>
    <w:p w:rsidR="00547CA9" w:rsidRPr="00D336BE" w:rsidRDefault="00547CA9">
      <w:pPr>
        <w:pStyle w:val="a3"/>
        <w:spacing w:line="580" w:lineRule="exact"/>
        <w:ind w:rightChars="453" w:right="1359"/>
        <w:jc w:val="right"/>
        <w:rPr>
          <w:rFonts w:eastAsia="方正仿宋_GBK"/>
          <w:sz w:val="32"/>
          <w:szCs w:val="32"/>
        </w:rPr>
      </w:pPr>
    </w:p>
    <w:p w:rsidR="00547CA9" w:rsidRPr="00D336BE" w:rsidRDefault="00547CA9">
      <w:pPr>
        <w:pStyle w:val="a3"/>
        <w:spacing w:line="580" w:lineRule="exact"/>
        <w:ind w:rightChars="453" w:right="1359"/>
        <w:jc w:val="right"/>
        <w:rPr>
          <w:rFonts w:eastAsia="方正仿宋_GBK"/>
          <w:sz w:val="32"/>
          <w:szCs w:val="32"/>
        </w:rPr>
      </w:pPr>
    </w:p>
    <w:p w:rsidR="00547CA9" w:rsidRPr="00D336BE" w:rsidRDefault="00547CA9">
      <w:pPr>
        <w:pStyle w:val="a3"/>
        <w:spacing w:line="580" w:lineRule="exact"/>
        <w:ind w:rightChars="453" w:right="1359"/>
        <w:jc w:val="right"/>
        <w:rPr>
          <w:rFonts w:eastAsia="方正仿宋_GBK"/>
          <w:sz w:val="32"/>
          <w:szCs w:val="32"/>
        </w:rPr>
      </w:pPr>
    </w:p>
    <w:p w:rsidR="00547CA9" w:rsidRPr="00D336BE" w:rsidRDefault="00547CA9">
      <w:pPr>
        <w:pStyle w:val="a3"/>
        <w:spacing w:line="580" w:lineRule="exact"/>
        <w:ind w:rightChars="453" w:right="1359"/>
        <w:jc w:val="right"/>
        <w:rPr>
          <w:rFonts w:eastAsia="方正仿宋_GBK"/>
          <w:sz w:val="32"/>
          <w:szCs w:val="32"/>
        </w:rPr>
      </w:pPr>
    </w:p>
    <w:p w:rsidR="00D336BE" w:rsidRPr="00D336BE" w:rsidRDefault="00D336BE" w:rsidP="00D336BE">
      <w:pPr>
        <w:tabs>
          <w:tab w:val="left" w:pos="3402"/>
        </w:tabs>
        <w:spacing w:line="600" w:lineRule="exact"/>
        <w:ind w:rightChars="630" w:right="1890"/>
        <w:jc w:val="left"/>
        <w:rPr>
          <w:rFonts w:eastAsia="方正黑体_GBK" w:cs="方正黑体_GBK"/>
          <w:kern w:val="0"/>
          <w:sz w:val="32"/>
          <w:szCs w:val="32"/>
        </w:rPr>
      </w:pPr>
      <w:r w:rsidRPr="00D336BE">
        <w:rPr>
          <w:rFonts w:eastAsia="方正黑体_GBK" w:cs="方正黑体_GBK" w:hint="eastAsia"/>
          <w:kern w:val="0"/>
          <w:sz w:val="32"/>
          <w:szCs w:val="32"/>
        </w:rPr>
        <w:t>附件</w:t>
      </w:r>
    </w:p>
    <w:p w:rsidR="00D336BE" w:rsidRPr="00D336BE" w:rsidRDefault="00D336BE" w:rsidP="00D336BE">
      <w:pPr>
        <w:tabs>
          <w:tab w:val="left" w:pos="3402"/>
        </w:tabs>
        <w:spacing w:line="600" w:lineRule="exact"/>
        <w:ind w:rightChars="630" w:right="1890"/>
        <w:jc w:val="left"/>
        <w:rPr>
          <w:rFonts w:eastAsia="方正黑体_GBK" w:cs="方正黑体_GBK"/>
          <w:kern w:val="0"/>
          <w:sz w:val="32"/>
          <w:szCs w:val="32"/>
        </w:rPr>
      </w:pPr>
    </w:p>
    <w:p w:rsidR="00D336BE" w:rsidRPr="00D336BE" w:rsidRDefault="00D336BE" w:rsidP="00D336BE">
      <w:pPr>
        <w:spacing w:line="600" w:lineRule="exact"/>
        <w:jc w:val="center"/>
        <w:rPr>
          <w:rFonts w:eastAsia="方正小标宋_GBK"/>
          <w:kern w:val="32"/>
          <w:sz w:val="44"/>
          <w:szCs w:val="44"/>
        </w:rPr>
      </w:pPr>
      <w:r w:rsidRPr="00D336BE">
        <w:rPr>
          <w:rFonts w:eastAsia="方正小标宋_GBK" w:hint="eastAsia"/>
          <w:kern w:val="32"/>
          <w:sz w:val="44"/>
          <w:szCs w:val="44"/>
        </w:rPr>
        <w:t>江北区明月山森林防火公路安全设施及路面</w:t>
      </w:r>
    </w:p>
    <w:p w:rsidR="00D336BE" w:rsidRPr="00D336BE" w:rsidRDefault="00D336BE" w:rsidP="00D336BE">
      <w:pPr>
        <w:spacing w:line="600" w:lineRule="exact"/>
        <w:jc w:val="center"/>
        <w:rPr>
          <w:rFonts w:eastAsia="方正小标宋_GBK"/>
          <w:szCs w:val="32"/>
        </w:rPr>
      </w:pPr>
      <w:r w:rsidRPr="00D336BE">
        <w:rPr>
          <w:rFonts w:eastAsia="方正小标宋_GBK" w:hint="eastAsia"/>
          <w:kern w:val="32"/>
          <w:sz w:val="44"/>
          <w:szCs w:val="44"/>
        </w:rPr>
        <w:t>改造工程</w:t>
      </w:r>
      <w:r w:rsidRPr="00D336BE">
        <w:rPr>
          <w:rFonts w:eastAsia="方正小标宋_GBK"/>
          <w:kern w:val="32"/>
          <w:sz w:val="44"/>
          <w:szCs w:val="44"/>
        </w:rPr>
        <w:t>总投资估算表</w:t>
      </w:r>
      <w:r w:rsidRPr="00D336BE">
        <w:rPr>
          <w:rFonts w:eastAsia="方正小标宋_GBK"/>
          <w:szCs w:val="32"/>
        </w:rPr>
        <w:t xml:space="preserve"> </w:t>
      </w:r>
    </w:p>
    <w:p w:rsidR="00D336BE" w:rsidRPr="00D336BE" w:rsidRDefault="00D336BE" w:rsidP="00D336BE">
      <w:pPr>
        <w:spacing w:line="600" w:lineRule="exact"/>
        <w:jc w:val="right"/>
        <w:rPr>
          <w:rFonts w:eastAsia="方正仿宋_GBK"/>
          <w:szCs w:val="32"/>
        </w:rPr>
      </w:pPr>
      <w:r w:rsidRPr="00D336BE">
        <w:rPr>
          <w:rFonts w:eastAsia="方正仿宋_GBK"/>
          <w:spacing w:val="2"/>
          <w:szCs w:val="32"/>
        </w:rPr>
        <w:t>单位：万元</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461"/>
        <w:gridCol w:w="2055"/>
        <w:gridCol w:w="2055"/>
      </w:tblGrid>
      <w:tr w:rsidR="00D336BE" w:rsidRPr="00D336BE" w:rsidTr="00D336BE">
        <w:trPr>
          <w:trHeight w:val="510"/>
          <w:jc w:val="center"/>
        </w:trPr>
        <w:tc>
          <w:tcPr>
            <w:tcW w:w="1140" w:type="dxa"/>
            <w:vAlign w:val="center"/>
          </w:tcPr>
          <w:p w:rsidR="00D336BE" w:rsidRPr="00D336BE" w:rsidRDefault="00D336BE" w:rsidP="00D336BE">
            <w:pPr>
              <w:autoSpaceDE w:val="0"/>
              <w:autoSpaceDN w:val="0"/>
              <w:spacing w:line="0" w:lineRule="atLeast"/>
              <w:jc w:val="center"/>
              <w:rPr>
                <w:rFonts w:eastAsia="方正黑体_GBK"/>
                <w:color w:val="000000"/>
                <w:sz w:val="28"/>
                <w:szCs w:val="28"/>
              </w:rPr>
            </w:pPr>
            <w:r w:rsidRPr="00D336BE">
              <w:rPr>
                <w:rFonts w:eastAsia="方正黑体_GBK" w:hint="eastAsia"/>
                <w:color w:val="000000"/>
                <w:sz w:val="28"/>
                <w:szCs w:val="28"/>
              </w:rPr>
              <w:t>序号</w:t>
            </w:r>
          </w:p>
        </w:tc>
        <w:tc>
          <w:tcPr>
            <w:tcW w:w="4461" w:type="dxa"/>
            <w:vAlign w:val="center"/>
          </w:tcPr>
          <w:p w:rsidR="00D336BE" w:rsidRPr="00D336BE" w:rsidRDefault="00D336BE" w:rsidP="00D336BE">
            <w:pPr>
              <w:autoSpaceDE w:val="0"/>
              <w:autoSpaceDN w:val="0"/>
              <w:spacing w:line="0" w:lineRule="atLeast"/>
              <w:jc w:val="center"/>
              <w:rPr>
                <w:rFonts w:eastAsia="方正黑体_GBK"/>
                <w:color w:val="000000"/>
                <w:sz w:val="28"/>
                <w:szCs w:val="28"/>
              </w:rPr>
            </w:pPr>
            <w:r w:rsidRPr="00D336BE">
              <w:rPr>
                <w:rFonts w:eastAsia="方正黑体_GBK" w:hint="eastAsia"/>
                <w:color w:val="000000"/>
                <w:sz w:val="28"/>
                <w:szCs w:val="28"/>
              </w:rPr>
              <w:t>工程或费用名称</w:t>
            </w:r>
          </w:p>
        </w:tc>
        <w:tc>
          <w:tcPr>
            <w:tcW w:w="2055" w:type="dxa"/>
            <w:vAlign w:val="center"/>
          </w:tcPr>
          <w:p w:rsidR="00D336BE" w:rsidRPr="00D336BE" w:rsidRDefault="00D336BE" w:rsidP="00D336BE">
            <w:pPr>
              <w:autoSpaceDE w:val="0"/>
              <w:autoSpaceDN w:val="0"/>
              <w:spacing w:line="0" w:lineRule="atLeast"/>
              <w:jc w:val="center"/>
              <w:rPr>
                <w:rFonts w:eastAsia="方正黑体_GBK"/>
                <w:color w:val="000000"/>
                <w:sz w:val="28"/>
                <w:szCs w:val="28"/>
              </w:rPr>
            </w:pPr>
            <w:r w:rsidRPr="00D336BE">
              <w:rPr>
                <w:rFonts w:eastAsia="方正黑体_GBK" w:hint="eastAsia"/>
                <w:color w:val="000000"/>
                <w:sz w:val="28"/>
                <w:szCs w:val="28"/>
              </w:rPr>
              <w:t>投资估算</w:t>
            </w:r>
          </w:p>
        </w:tc>
        <w:tc>
          <w:tcPr>
            <w:tcW w:w="2055" w:type="dxa"/>
            <w:vAlign w:val="center"/>
          </w:tcPr>
          <w:p w:rsidR="00D336BE" w:rsidRPr="00D336BE" w:rsidRDefault="00D336BE" w:rsidP="00D336BE">
            <w:pPr>
              <w:autoSpaceDE w:val="0"/>
              <w:autoSpaceDN w:val="0"/>
              <w:spacing w:line="0" w:lineRule="atLeast"/>
              <w:jc w:val="center"/>
              <w:rPr>
                <w:rFonts w:eastAsia="方正黑体_GBK"/>
                <w:color w:val="000000"/>
                <w:sz w:val="28"/>
                <w:szCs w:val="28"/>
              </w:rPr>
            </w:pPr>
            <w:r w:rsidRPr="00D336BE">
              <w:rPr>
                <w:rFonts w:eastAsia="方正黑体_GBK" w:hint="eastAsia"/>
                <w:color w:val="000000"/>
                <w:sz w:val="28"/>
                <w:szCs w:val="28"/>
              </w:rPr>
              <w:t>备注</w:t>
            </w: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黑体_GBK"/>
                <w:b/>
                <w:sz w:val="28"/>
                <w:szCs w:val="28"/>
              </w:rPr>
            </w:pPr>
            <w:r w:rsidRPr="00D336BE">
              <w:rPr>
                <w:rFonts w:eastAsia="方正黑体_GBK" w:hint="eastAsia"/>
                <w:b/>
                <w:bCs/>
                <w:color w:val="000000"/>
                <w:kern w:val="0"/>
                <w:sz w:val="28"/>
                <w:szCs w:val="28"/>
                <w:lang w:bidi="ar"/>
              </w:rPr>
              <w:t>一</w:t>
            </w:r>
          </w:p>
        </w:tc>
        <w:tc>
          <w:tcPr>
            <w:tcW w:w="4461" w:type="dxa"/>
            <w:vAlign w:val="center"/>
          </w:tcPr>
          <w:p w:rsidR="00D336BE" w:rsidRPr="00D336BE" w:rsidRDefault="00D336BE" w:rsidP="00D336BE">
            <w:pPr>
              <w:widowControl/>
              <w:spacing w:line="0" w:lineRule="atLeast"/>
              <w:jc w:val="center"/>
              <w:textAlignment w:val="center"/>
              <w:rPr>
                <w:rFonts w:eastAsia="方正黑体_GBK"/>
                <w:sz w:val="28"/>
                <w:szCs w:val="28"/>
              </w:rPr>
            </w:pPr>
            <w:r w:rsidRPr="00D336BE">
              <w:rPr>
                <w:rFonts w:eastAsia="方正黑体_GBK" w:hint="eastAsia"/>
                <w:color w:val="000000"/>
                <w:kern w:val="0"/>
                <w:sz w:val="28"/>
                <w:szCs w:val="28"/>
                <w:lang w:bidi="ar"/>
              </w:rPr>
              <w:t>建筑安装工程费用</w:t>
            </w:r>
          </w:p>
        </w:tc>
        <w:tc>
          <w:tcPr>
            <w:tcW w:w="2055" w:type="dxa"/>
            <w:vAlign w:val="center"/>
          </w:tcPr>
          <w:p w:rsidR="00D336BE" w:rsidRPr="00D336BE" w:rsidRDefault="00D336BE" w:rsidP="00D336BE">
            <w:pPr>
              <w:widowControl/>
              <w:spacing w:line="0" w:lineRule="atLeast"/>
              <w:jc w:val="center"/>
              <w:textAlignment w:val="center"/>
              <w:rPr>
                <w:rFonts w:eastAsia="方正黑体_GBK"/>
                <w:color w:val="000000"/>
                <w:kern w:val="0"/>
                <w:sz w:val="28"/>
                <w:szCs w:val="28"/>
                <w:lang w:bidi="ar"/>
              </w:rPr>
            </w:pPr>
            <w:r w:rsidRPr="00D336BE">
              <w:rPr>
                <w:rFonts w:eastAsia="方正黑体_GBK" w:hint="eastAsia"/>
                <w:color w:val="000000"/>
                <w:kern w:val="0"/>
                <w:sz w:val="28"/>
                <w:szCs w:val="28"/>
                <w:lang w:bidi="ar"/>
              </w:rPr>
              <w:t>1107.28</w:t>
            </w:r>
          </w:p>
        </w:tc>
        <w:tc>
          <w:tcPr>
            <w:tcW w:w="2055" w:type="dxa"/>
            <w:vAlign w:val="center"/>
          </w:tcPr>
          <w:p w:rsidR="00D336BE" w:rsidRPr="00D336BE" w:rsidRDefault="00D336BE" w:rsidP="00D336BE">
            <w:pPr>
              <w:spacing w:line="0" w:lineRule="atLeast"/>
              <w:jc w:val="center"/>
              <w:rPr>
                <w:rFonts w:eastAsia="方正黑体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1</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路基工程</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247.29</w:t>
            </w:r>
          </w:p>
        </w:tc>
        <w:tc>
          <w:tcPr>
            <w:tcW w:w="2055" w:type="dxa"/>
            <w:vAlign w:val="center"/>
          </w:tcPr>
          <w:p w:rsidR="00D336BE" w:rsidRPr="00D336BE" w:rsidRDefault="00D336BE" w:rsidP="00D336BE">
            <w:pPr>
              <w:spacing w:line="0" w:lineRule="atLeast"/>
              <w:jc w:val="center"/>
              <w:rPr>
                <w:rFonts w:eastAsia="方正仿宋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2</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路面工程</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725.45</w:t>
            </w:r>
          </w:p>
        </w:tc>
        <w:tc>
          <w:tcPr>
            <w:tcW w:w="2055" w:type="dxa"/>
            <w:vAlign w:val="center"/>
          </w:tcPr>
          <w:p w:rsidR="00D336BE" w:rsidRPr="00D336BE" w:rsidRDefault="00D336BE" w:rsidP="00D336BE">
            <w:pPr>
              <w:spacing w:line="0" w:lineRule="atLeast"/>
              <w:jc w:val="center"/>
              <w:rPr>
                <w:rFonts w:eastAsia="方正仿宋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3</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桥梁涵洞工程</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3.27</w:t>
            </w:r>
          </w:p>
        </w:tc>
        <w:tc>
          <w:tcPr>
            <w:tcW w:w="2055" w:type="dxa"/>
            <w:vAlign w:val="center"/>
          </w:tcPr>
          <w:p w:rsidR="00D336BE" w:rsidRPr="00D336BE" w:rsidRDefault="00D336BE" w:rsidP="00D336BE">
            <w:pPr>
              <w:spacing w:line="0" w:lineRule="atLeast"/>
              <w:jc w:val="center"/>
              <w:rPr>
                <w:rFonts w:eastAsia="方正仿宋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4</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交通工程</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65.96</w:t>
            </w:r>
          </w:p>
        </w:tc>
        <w:tc>
          <w:tcPr>
            <w:tcW w:w="2055" w:type="dxa"/>
            <w:vAlign w:val="center"/>
          </w:tcPr>
          <w:p w:rsidR="00D336BE" w:rsidRPr="00D336BE" w:rsidRDefault="00D336BE" w:rsidP="00D336BE">
            <w:pPr>
              <w:spacing w:line="0" w:lineRule="atLeast"/>
              <w:jc w:val="center"/>
              <w:rPr>
                <w:rFonts w:eastAsia="方正仿宋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5</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专项费用</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65.31</w:t>
            </w:r>
          </w:p>
        </w:tc>
        <w:tc>
          <w:tcPr>
            <w:tcW w:w="2055" w:type="dxa"/>
            <w:vAlign w:val="center"/>
          </w:tcPr>
          <w:p w:rsidR="00D336BE" w:rsidRPr="00D336BE" w:rsidRDefault="00D336BE" w:rsidP="00D336BE">
            <w:pPr>
              <w:spacing w:line="0" w:lineRule="atLeast"/>
              <w:jc w:val="center"/>
              <w:rPr>
                <w:rFonts w:eastAsia="方正仿宋_GBK"/>
                <w:b/>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黑体_GBK"/>
                <w:b/>
                <w:sz w:val="28"/>
                <w:szCs w:val="28"/>
              </w:rPr>
            </w:pPr>
            <w:r w:rsidRPr="00D336BE">
              <w:rPr>
                <w:rFonts w:eastAsia="方正黑体_GBK" w:hint="eastAsia"/>
                <w:b/>
                <w:bCs/>
                <w:color w:val="000000"/>
                <w:kern w:val="0"/>
                <w:sz w:val="28"/>
                <w:szCs w:val="28"/>
                <w:lang w:bidi="ar"/>
              </w:rPr>
              <w:t>二</w:t>
            </w:r>
          </w:p>
        </w:tc>
        <w:tc>
          <w:tcPr>
            <w:tcW w:w="4461" w:type="dxa"/>
            <w:vAlign w:val="center"/>
          </w:tcPr>
          <w:p w:rsidR="00D336BE" w:rsidRPr="00D336BE" w:rsidRDefault="00D336BE" w:rsidP="00D336BE">
            <w:pPr>
              <w:widowControl/>
              <w:spacing w:line="0" w:lineRule="atLeast"/>
              <w:jc w:val="center"/>
              <w:textAlignment w:val="center"/>
              <w:rPr>
                <w:rFonts w:eastAsia="方正黑体_GBK"/>
                <w:sz w:val="28"/>
                <w:szCs w:val="28"/>
              </w:rPr>
            </w:pPr>
            <w:r w:rsidRPr="00D336BE">
              <w:rPr>
                <w:rFonts w:eastAsia="方正黑体_GBK" w:hint="eastAsia"/>
                <w:color w:val="000000"/>
                <w:kern w:val="0"/>
                <w:sz w:val="28"/>
                <w:szCs w:val="28"/>
                <w:lang w:bidi="ar"/>
              </w:rPr>
              <w:t>工程建设其他费用</w:t>
            </w:r>
          </w:p>
        </w:tc>
        <w:tc>
          <w:tcPr>
            <w:tcW w:w="2055" w:type="dxa"/>
            <w:vAlign w:val="center"/>
          </w:tcPr>
          <w:p w:rsidR="00D336BE" w:rsidRPr="00D336BE" w:rsidRDefault="00D336BE" w:rsidP="00D336BE">
            <w:pPr>
              <w:widowControl/>
              <w:spacing w:line="0" w:lineRule="atLeast"/>
              <w:jc w:val="center"/>
              <w:textAlignment w:val="center"/>
              <w:rPr>
                <w:rFonts w:eastAsia="方正黑体_GBK"/>
                <w:kern w:val="0"/>
                <w:sz w:val="28"/>
                <w:szCs w:val="28"/>
                <w:lang w:bidi="ar"/>
              </w:rPr>
            </w:pPr>
            <w:r w:rsidRPr="00D336BE">
              <w:rPr>
                <w:rFonts w:eastAsia="方正黑体_GBK" w:hint="eastAsia"/>
                <w:kern w:val="0"/>
                <w:sz w:val="28"/>
                <w:szCs w:val="28"/>
                <w:lang w:bidi="ar"/>
              </w:rPr>
              <w:t>170.40</w:t>
            </w:r>
          </w:p>
        </w:tc>
        <w:tc>
          <w:tcPr>
            <w:tcW w:w="2055" w:type="dxa"/>
            <w:vAlign w:val="center"/>
          </w:tcPr>
          <w:p w:rsidR="00D336BE" w:rsidRPr="00D336BE" w:rsidRDefault="00D336BE" w:rsidP="00D336BE">
            <w:pPr>
              <w:spacing w:line="0" w:lineRule="atLeast"/>
              <w:jc w:val="center"/>
              <w:rPr>
                <w:rFonts w:eastAsia="方正黑体_GBK"/>
                <w:b/>
                <w:sz w:val="28"/>
                <w:szCs w:val="28"/>
                <w:highlight w:val="yellow"/>
              </w:rPr>
            </w:pPr>
          </w:p>
        </w:tc>
      </w:tr>
      <w:tr w:rsidR="00D336BE" w:rsidRPr="00D336BE" w:rsidTr="00D336BE">
        <w:trPr>
          <w:trHeight w:val="510"/>
          <w:jc w:val="center"/>
        </w:trPr>
        <w:tc>
          <w:tcPr>
            <w:tcW w:w="1140" w:type="dxa"/>
            <w:vAlign w:val="center"/>
          </w:tcPr>
          <w:p w:rsidR="00D336BE" w:rsidRPr="00D336BE" w:rsidRDefault="00731964" w:rsidP="00D336BE">
            <w:pPr>
              <w:widowControl/>
              <w:spacing w:line="0" w:lineRule="atLeast"/>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1</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建设项目管理费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61.86</w:t>
            </w:r>
          </w:p>
        </w:tc>
        <w:tc>
          <w:tcPr>
            <w:tcW w:w="2055" w:type="dxa"/>
            <w:vAlign w:val="center"/>
          </w:tcPr>
          <w:p w:rsidR="00D336BE" w:rsidRPr="00D336BE" w:rsidRDefault="00D336BE" w:rsidP="00D336BE">
            <w:pPr>
              <w:spacing w:line="0" w:lineRule="atLeast"/>
              <w:jc w:val="center"/>
              <w:rPr>
                <w:rFonts w:eastAsia="方正仿宋_GBK"/>
                <w:b/>
                <w:sz w:val="28"/>
                <w:szCs w:val="28"/>
                <w:highlight w:val="yellow"/>
              </w:rPr>
            </w:pPr>
          </w:p>
        </w:tc>
      </w:tr>
      <w:tr w:rsidR="00D336BE" w:rsidRPr="00D336BE" w:rsidTr="00D336BE">
        <w:trPr>
          <w:trHeight w:val="510"/>
          <w:jc w:val="center"/>
        </w:trPr>
        <w:tc>
          <w:tcPr>
            <w:tcW w:w="1140" w:type="dxa"/>
            <w:vAlign w:val="center"/>
          </w:tcPr>
          <w:p w:rsidR="00D336BE" w:rsidRPr="00D336BE" w:rsidRDefault="00731964" w:rsidP="00D336BE">
            <w:pPr>
              <w:widowControl/>
              <w:spacing w:line="0" w:lineRule="atLeast"/>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2</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建设项目前期工作费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79.82</w:t>
            </w:r>
          </w:p>
        </w:tc>
        <w:tc>
          <w:tcPr>
            <w:tcW w:w="2055" w:type="dxa"/>
            <w:vAlign w:val="center"/>
          </w:tcPr>
          <w:p w:rsidR="00D336BE" w:rsidRPr="00D336BE" w:rsidRDefault="00D336BE" w:rsidP="00D336BE">
            <w:pPr>
              <w:spacing w:line="0" w:lineRule="atLeast"/>
              <w:jc w:val="center"/>
              <w:rPr>
                <w:rFonts w:eastAsia="方正仿宋_GBK"/>
                <w:b/>
                <w:sz w:val="28"/>
                <w:szCs w:val="28"/>
                <w:highlight w:val="yellow"/>
              </w:rPr>
            </w:pPr>
          </w:p>
        </w:tc>
      </w:tr>
      <w:tr w:rsidR="00D336BE" w:rsidRPr="00D336BE" w:rsidTr="00D336BE">
        <w:trPr>
          <w:trHeight w:val="510"/>
          <w:jc w:val="center"/>
        </w:trPr>
        <w:tc>
          <w:tcPr>
            <w:tcW w:w="1140" w:type="dxa"/>
            <w:vAlign w:val="center"/>
          </w:tcPr>
          <w:p w:rsidR="00D336BE" w:rsidRPr="00D336BE" w:rsidRDefault="00731964" w:rsidP="00D336BE">
            <w:pPr>
              <w:widowControl/>
              <w:spacing w:line="0" w:lineRule="atLeast"/>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3</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专项评价（估）费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15.16</w:t>
            </w:r>
          </w:p>
        </w:tc>
        <w:tc>
          <w:tcPr>
            <w:tcW w:w="2055" w:type="dxa"/>
            <w:vAlign w:val="center"/>
          </w:tcPr>
          <w:p w:rsidR="00D336BE" w:rsidRPr="00D336BE" w:rsidRDefault="00D336BE" w:rsidP="00D336BE">
            <w:pPr>
              <w:spacing w:line="0" w:lineRule="atLeast"/>
              <w:jc w:val="center"/>
              <w:rPr>
                <w:rFonts w:eastAsia="方正仿宋_GBK"/>
                <w:b/>
                <w:sz w:val="28"/>
                <w:szCs w:val="28"/>
                <w:highlight w:val="yellow"/>
              </w:rPr>
            </w:pPr>
          </w:p>
        </w:tc>
      </w:tr>
      <w:tr w:rsidR="00D336BE" w:rsidRPr="00D336BE" w:rsidTr="00D336BE">
        <w:trPr>
          <w:trHeight w:val="510"/>
          <w:jc w:val="center"/>
        </w:trPr>
        <w:tc>
          <w:tcPr>
            <w:tcW w:w="1140" w:type="dxa"/>
            <w:vAlign w:val="center"/>
          </w:tcPr>
          <w:p w:rsidR="00D336BE" w:rsidRPr="00D336BE" w:rsidRDefault="00731964" w:rsidP="00D336BE">
            <w:pPr>
              <w:widowControl/>
              <w:spacing w:line="0" w:lineRule="atLeast"/>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4</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工程保险费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4.43</w:t>
            </w:r>
          </w:p>
        </w:tc>
        <w:tc>
          <w:tcPr>
            <w:tcW w:w="2055" w:type="dxa"/>
            <w:vAlign w:val="center"/>
          </w:tcPr>
          <w:p w:rsidR="00D336BE" w:rsidRPr="00D336BE" w:rsidRDefault="00D336BE" w:rsidP="00D336BE">
            <w:pPr>
              <w:spacing w:line="0" w:lineRule="atLeast"/>
              <w:jc w:val="left"/>
              <w:rPr>
                <w:rFonts w:eastAsia="方正仿宋_GBK"/>
                <w:sz w:val="28"/>
                <w:szCs w:val="28"/>
                <w:highlight w:val="yellow"/>
              </w:rPr>
            </w:pPr>
          </w:p>
        </w:tc>
      </w:tr>
      <w:tr w:rsidR="00D336BE" w:rsidRPr="00D336BE" w:rsidTr="00D336BE">
        <w:trPr>
          <w:trHeight w:val="510"/>
          <w:jc w:val="center"/>
        </w:trPr>
        <w:tc>
          <w:tcPr>
            <w:tcW w:w="1140" w:type="dxa"/>
            <w:vAlign w:val="center"/>
          </w:tcPr>
          <w:p w:rsidR="00D336BE" w:rsidRPr="00D336BE" w:rsidRDefault="00731964" w:rsidP="00D336BE">
            <w:pPr>
              <w:widowControl/>
              <w:spacing w:line="0" w:lineRule="atLeast"/>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5</w:t>
            </w:r>
          </w:p>
        </w:tc>
        <w:tc>
          <w:tcPr>
            <w:tcW w:w="4461"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边坡监测费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9.13</w:t>
            </w:r>
          </w:p>
        </w:tc>
        <w:tc>
          <w:tcPr>
            <w:tcW w:w="2055" w:type="dxa"/>
            <w:vAlign w:val="center"/>
          </w:tcPr>
          <w:p w:rsidR="00D336BE" w:rsidRPr="00D336BE" w:rsidRDefault="00D336BE" w:rsidP="00D336BE">
            <w:pPr>
              <w:spacing w:line="0" w:lineRule="atLeast"/>
              <w:jc w:val="left"/>
              <w:rPr>
                <w:rFonts w:eastAsia="方正仿宋_GBK"/>
                <w:sz w:val="28"/>
                <w:szCs w:val="28"/>
                <w:highlight w:val="yellow"/>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黑体_GBK"/>
                <w:bCs/>
                <w:sz w:val="28"/>
                <w:szCs w:val="28"/>
              </w:rPr>
            </w:pPr>
            <w:r w:rsidRPr="00D336BE">
              <w:rPr>
                <w:rFonts w:eastAsia="方正黑体_GBK" w:hint="eastAsia"/>
                <w:b/>
                <w:bCs/>
                <w:color w:val="000000"/>
                <w:kern w:val="0"/>
                <w:sz w:val="28"/>
                <w:szCs w:val="28"/>
                <w:lang w:bidi="ar"/>
              </w:rPr>
              <w:t>三</w:t>
            </w:r>
          </w:p>
        </w:tc>
        <w:tc>
          <w:tcPr>
            <w:tcW w:w="4461" w:type="dxa"/>
            <w:vAlign w:val="center"/>
          </w:tcPr>
          <w:p w:rsidR="00D336BE" w:rsidRPr="00D336BE" w:rsidRDefault="00D336BE" w:rsidP="00D336BE">
            <w:pPr>
              <w:widowControl/>
              <w:spacing w:line="0" w:lineRule="atLeast"/>
              <w:jc w:val="center"/>
              <w:textAlignment w:val="center"/>
              <w:rPr>
                <w:rFonts w:eastAsia="方正黑体_GBK"/>
                <w:sz w:val="28"/>
                <w:szCs w:val="28"/>
              </w:rPr>
            </w:pPr>
            <w:r w:rsidRPr="00D336BE">
              <w:rPr>
                <w:rFonts w:eastAsia="方正黑体_GBK" w:hint="eastAsia"/>
                <w:color w:val="000000"/>
                <w:kern w:val="0"/>
                <w:sz w:val="28"/>
                <w:szCs w:val="28"/>
                <w:lang w:bidi="ar"/>
              </w:rPr>
              <w:t>预备费</w:t>
            </w:r>
          </w:p>
        </w:tc>
        <w:tc>
          <w:tcPr>
            <w:tcW w:w="2055" w:type="dxa"/>
            <w:vAlign w:val="center"/>
          </w:tcPr>
          <w:p w:rsidR="00D336BE" w:rsidRPr="00D336BE" w:rsidRDefault="00D336BE" w:rsidP="00D336BE">
            <w:pPr>
              <w:widowControl/>
              <w:spacing w:line="0" w:lineRule="atLeast"/>
              <w:jc w:val="center"/>
              <w:textAlignment w:val="center"/>
              <w:rPr>
                <w:rFonts w:eastAsia="方正黑体_GBK"/>
                <w:color w:val="000000"/>
                <w:kern w:val="0"/>
                <w:sz w:val="28"/>
                <w:szCs w:val="28"/>
                <w:lang w:bidi="ar"/>
              </w:rPr>
            </w:pPr>
            <w:r w:rsidRPr="00D336BE">
              <w:rPr>
                <w:rFonts w:eastAsia="方正黑体_GBK" w:hint="eastAsia"/>
                <w:color w:val="000000"/>
                <w:kern w:val="0"/>
                <w:sz w:val="28"/>
                <w:szCs w:val="28"/>
                <w:lang w:bidi="ar"/>
              </w:rPr>
              <w:t>63.88</w:t>
            </w:r>
          </w:p>
        </w:tc>
        <w:tc>
          <w:tcPr>
            <w:tcW w:w="2055" w:type="dxa"/>
            <w:vAlign w:val="center"/>
          </w:tcPr>
          <w:p w:rsidR="00D336BE" w:rsidRPr="00D336BE" w:rsidRDefault="00D336BE" w:rsidP="00D336BE">
            <w:pPr>
              <w:spacing w:line="0" w:lineRule="atLeast"/>
              <w:jc w:val="left"/>
              <w:rPr>
                <w:rFonts w:eastAsia="方正黑体_GBK"/>
                <w:sz w:val="28"/>
                <w:szCs w:val="28"/>
              </w:rPr>
            </w:pPr>
          </w:p>
        </w:tc>
      </w:tr>
      <w:tr w:rsidR="00D336BE" w:rsidRPr="00D336BE" w:rsidTr="00D336BE">
        <w:trPr>
          <w:trHeight w:val="510"/>
          <w:jc w:val="center"/>
        </w:trPr>
        <w:tc>
          <w:tcPr>
            <w:tcW w:w="1140" w:type="dxa"/>
            <w:vAlign w:val="center"/>
          </w:tcPr>
          <w:p w:rsidR="00D336BE" w:rsidRPr="00D336BE" w:rsidRDefault="00D336BE" w:rsidP="00D336BE">
            <w:pPr>
              <w:widowControl/>
              <w:spacing w:line="0" w:lineRule="atLeast"/>
              <w:jc w:val="center"/>
              <w:textAlignment w:val="center"/>
              <w:rPr>
                <w:rFonts w:eastAsia="方正仿宋_GBK"/>
                <w:bCs/>
                <w:sz w:val="28"/>
                <w:szCs w:val="28"/>
              </w:rPr>
            </w:pPr>
            <w:r w:rsidRPr="00D336BE">
              <w:rPr>
                <w:rFonts w:eastAsia="方正仿宋_GBK" w:hint="eastAsia"/>
                <w:bCs/>
                <w:sz w:val="28"/>
                <w:szCs w:val="28"/>
              </w:rPr>
              <w:t>1</w:t>
            </w:r>
          </w:p>
        </w:tc>
        <w:tc>
          <w:tcPr>
            <w:tcW w:w="4461" w:type="dxa"/>
            <w:vAlign w:val="center"/>
          </w:tcPr>
          <w:p w:rsidR="00D336BE" w:rsidRPr="00D336BE" w:rsidRDefault="00D336BE" w:rsidP="00D336BE">
            <w:pPr>
              <w:widowControl/>
              <w:spacing w:line="0" w:lineRule="atLeast"/>
              <w:jc w:val="center"/>
              <w:textAlignment w:val="center"/>
              <w:rPr>
                <w:rFonts w:eastAsia="方正仿宋_GBK"/>
                <w:bCs/>
                <w:sz w:val="28"/>
                <w:szCs w:val="28"/>
              </w:rPr>
            </w:pPr>
            <w:r w:rsidRPr="00D336BE">
              <w:rPr>
                <w:rFonts w:eastAsia="方正仿宋_GBK" w:hint="eastAsia"/>
                <w:color w:val="000000"/>
                <w:kern w:val="0"/>
                <w:sz w:val="28"/>
                <w:szCs w:val="28"/>
                <w:lang w:bidi="ar"/>
              </w:rPr>
              <w:t>基本预备费</w:t>
            </w:r>
          </w:p>
        </w:tc>
        <w:tc>
          <w:tcPr>
            <w:tcW w:w="2055" w:type="dxa"/>
            <w:vAlign w:val="center"/>
          </w:tcPr>
          <w:p w:rsidR="00D336BE" w:rsidRPr="00D336BE" w:rsidRDefault="00D336BE" w:rsidP="00D336BE">
            <w:pPr>
              <w:widowControl/>
              <w:spacing w:line="0" w:lineRule="atLeast"/>
              <w:jc w:val="center"/>
              <w:textAlignment w:val="center"/>
              <w:rPr>
                <w:rFonts w:eastAsia="方正仿宋_GBK"/>
                <w:color w:val="000000"/>
                <w:kern w:val="0"/>
                <w:sz w:val="28"/>
                <w:szCs w:val="28"/>
                <w:lang w:bidi="ar"/>
              </w:rPr>
            </w:pPr>
            <w:r w:rsidRPr="00D336BE">
              <w:rPr>
                <w:rFonts w:eastAsia="方正仿宋_GBK" w:hint="eastAsia"/>
                <w:color w:val="000000"/>
                <w:kern w:val="0"/>
                <w:sz w:val="28"/>
                <w:szCs w:val="28"/>
                <w:lang w:bidi="ar"/>
              </w:rPr>
              <w:t>63.88</w:t>
            </w:r>
          </w:p>
        </w:tc>
        <w:tc>
          <w:tcPr>
            <w:tcW w:w="2055" w:type="dxa"/>
            <w:vAlign w:val="center"/>
          </w:tcPr>
          <w:p w:rsidR="00D336BE" w:rsidRPr="00D336BE" w:rsidRDefault="00D336BE" w:rsidP="00D336BE">
            <w:pPr>
              <w:spacing w:line="0" w:lineRule="atLeast"/>
              <w:jc w:val="left"/>
              <w:rPr>
                <w:rFonts w:eastAsia="方正仿宋_GBK"/>
                <w:sz w:val="28"/>
                <w:szCs w:val="28"/>
              </w:rPr>
            </w:pPr>
          </w:p>
        </w:tc>
      </w:tr>
      <w:tr w:rsidR="00D336BE" w:rsidRPr="00D336BE" w:rsidTr="00D336BE">
        <w:trPr>
          <w:trHeight w:val="510"/>
          <w:jc w:val="center"/>
        </w:trPr>
        <w:tc>
          <w:tcPr>
            <w:tcW w:w="5601" w:type="dxa"/>
            <w:gridSpan w:val="2"/>
            <w:vAlign w:val="center"/>
          </w:tcPr>
          <w:p w:rsidR="00D336BE" w:rsidRPr="00D336BE" w:rsidRDefault="00D336BE" w:rsidP="00D336BE">
            <w:pPr>
              <w:autoSpaceDE w:val="0"/>
              <w:autoSpaceDN w:val="0"/>
              <w:spacing w:line="0" w:lineRule="atLeast"/>
              <w:jc w:val="center"/>
              <w:rPr>
                <w:rFonts w:eastAsia="方正黑体_GBK"/>
                <w:sz w:val="28"/>
                <w:szCs w:val="28"/>
              </w:rPr>
            </w:pPr>
            <w:r w:rsidRPr="00D336BE">
              <w:rPr>
                <w:rFonts w:eastAsia="方正黑体_GBK" w:hint="eastAsia"/>
                <w:bCs/>
                <w:color w:val="000000"/>
                <w:sz w:val="28"/>
                <w:szCs w:val="28"/>
              </w:rPr>
              <w:t>项目总投资</w:t>
            </w:r>
          </w:p>
        </w:tc>
        <w:tc>
          <w:tcPr>
            <w:tcW w:w="2055" w:type="dxa"/>
            <w:vAlign w:val="center"/>
          </w:tcPr>
          <w:p w:rsidR="00D336BE" w:rsidRPr="00D336BE" w:rsidRDefault="00D336BE" w:rsidP="00D336BE">
            <w:pPr>
              <w:widowControl/>
              <w:spacing w:line="0" w:lineRule="atLeast"/>
              <w:jc w:val="center"/>
              <w:textAlignment w:val="center"/>
              <w:rPr>
                <w:rFonts w:eastAsia="方正黑体_GBK"/>
                <w:color w:val="000000"/>
                <w:kern w:val="0"/>
                <w:sz w:val="28"/>
                <w:szCs w:val="28"/>
                <w:lang w:bidi="ar"/>
              </w:rPr>
            </w:pPr>
            <w:r w:rsidRPr="00D336BE">
              <w:rPr>
                <w:rFonts w:eastAsia="方正黑体_GBK" w:hint="eastAsia"/>
                <w:color w:val="000000"/>
                <w:kern w:val="0"/>
                <w:sz w:val="28"/>
                <w:szCs w:val="28"/>
                <w:lang w:bidi="ar"/>
              </w:rPr>
              <w:t>1341.56</w:t>
            </w:r>
          </w:p>
        </w:tc>
        <w:tc>
          <w:tcPr>
            <w:tcW w:w="2055" w:type="dxa"/>
            <w:vAlign w:val="center"/>
          </w:tcPr>
          <w:p w:rsidR="00D336BE" w:rsidRPr="00D336BE" w:rsidRDefault="00D336BE" w:rsidP="00D336BE">
            <w:pPr>
              <w:widowControl/>
              <w:spacing w:line="0" w:lineRule="atLeast"/>
              <w:jc w:val="center"/>
              <w:textAlignment w:val="center"/>
              <w:rPr>
                <w:rFonts w:eastAsia="方正黑体_GBK"/>
                <w:color w:val="000000"/>
                <w:kern w:val="0"/>
                <w:sz w:val="28"/>
                <w:szCs w:val="28"/>
                <w:lang w:bidi="ar"/>
              </w:rPr>
            </w:pPr>
          </w:p>
        </w:tc>
      </w:tr>
    </w:tbl>
    <w:p w:rsidR="00547CA9" w:rsidRPr="00D336BE" w:rsidRDefault="00547CA9">
      <w:pPr>
        <w:pStyle w:val="a3"/>
        <w:spacing w:line="580" w:lineRule="exact"/>
        <w:ind w:rightChars="453" w:right="1359"/>
        <w:jc w:val="right"/>
        <w:rPr>
          <w:rFonts w:eastAsia="方正仿宋_GBK"/>
          <w:sz w:val="32"/>
          <w:szCs w:val="32"/>
        </w:rPr>
      </w:pPr>
    </w:p>
    <w:p w:rsidR="00547CA9" w:rsidRPr="00D336BE" w:rsidRDefault="00547CA9">
      <w:pPr>
        <w:pStyle w:val="a3"/>
        <w:spacing w:line="580" w:lineRule="exact"/>
        <w:ind w:rightChars="453" w:right="1359"/>
        <w:jc w:val="right"/>
        <w:rPr>
          <w:rFonts w:eastAsia="方正仿宋_GBK"/>
          <w:sz w:val="32"/>
          <w:szCs w:val="32"/>
        </w:rPr>
      </w:pPr>
      <w:bookmarkStart w:id="0" w:name="_GoBack"/>
      <w:bookmarkEnd w:id="0"/>
    </w:p>
    <w:p w:rsidR="00547CA9" w:rsidRPr="00D336BE" w:rsidRDefault="00547CA9">
      <w:pPr>
        <w:pStyle w:val="a3"/>
        <w:spacing w:line="20" w:lineRule="exact"/>
        <w:ind w:rightChars="453" w:right="1359"/>
        <w:jc w:val="right"/>
        <w:rPr>
          <w:rFonts w:eastAsia="方正仿宋_GBK"/>
          <w:sz w:val="32"/>
          <w:szCs w:val="32"/>
        </w:rPr>
      </w:pPr>
    </w:p>
    <w:p w:rsidR="00547CA9" w:rsidRPr="00D336BE" w:rsidRDefault="00A81595">
      <w:pPr>
        <w:spacing w:line="600" w:lineRule="exact"/>
        <w:ind w:firstLineChars="59" w:firstLine="177"/>
        <w:jc w:val="left"/>
        <w:rPr>
          <w:rFonts w:eastAsia="方正仿宋_GBK"/>
          <w:sz w:val="28"/>
          <w:szCs w:val="28"/>
        </w:rPr>
      </w:pPr>
      <w:r w:rsidRPr="00D336BE">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D336BE">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D336BE">
        <w:rPr>
          <w:rFonts w:eastAsia="方正仿宋_GBK"/>
          <w:sz w:val="28"/>
          <w:szCs w:val="28"/>
        </w:rPr>
        <w:t>重庆市江北区发展和改革委员会办公室</w:t>
      </w:r>
      <w:r w:rsidRPr="00D336BE">
        <w:rPr>
          <w:rFonts w:eastAsia="方正仿宋_GBK"/>
          <w:sz w:val="28"/>
          <w:szCs w:val="28"/>
        </w:rPr>
        <w:t xml:space="preserve">         2025</w:t>
      </w:r>
      <w:r w:rsidRPr="00D336BE">
        <w:rPr>
          <w:rFonts w:eastAsia="方正仿宋_GBK"/>
          <w:sz w:val="28"/>
          <w:szCs w:val="28"/>
        </w:rPr>
        <w:t>年</w:t>
      </w:r>
      <w:r w:rsidRPr="00D336BE">
        <w:rPr>
          <w:rFonts w:eastAsia="方正仿宋_GBK"/>
          <w:sz w:val="28"/>
          <w:szCs w:val="28"/>
        </w:rPr>
        <w:t>8</w:t>
      </w:r>
      <w:r w:rsidRPr="00D336BE">
        <w:rPr>
          <w:rFonts w:eastAsia="方正仿宋_GBK"/>
          <w:sz w:val="28"/>
          <w:szCs w:val="28"/>
        </w:rPr>
        <w:t>月</w:t>
      </w:r>
      <w:r w:rsidR="00D336BE">
        <w:rPr>
          <w:rFonts w:eastAsia="方正仿宋_GBK"/>
          <w:sz w:val="28"/>
          <w:szCs w:val="28"/>
        </w:rPr>
        <w:t>5</w:t>
      </w:r>
      <w:r w:rsidRPr="00D336BE">
        <w:rPr>
          <w:rFonts w:eastAsia="方正仿宋_GBK"/>
          <w:sz w:val="28"/>
          <w:szCs w:val="28"/>
        </w:rPr>
        <w:t>日印发</w:t>
      </w:r>
    </w:p>
    <w:p w:rsidR="00547CA9" w:rsidRPr="00D336BE" w:rsidRDefault="00547CA9">
      <w:pPr>
        <w:spacing w:line="20" w:lineRule="exact"/>
        <w:ind w:rightChars="548" w:right="1644"/>
        <w:jc w:val="left"/>
        <w:rPr>
          <w:rFonts w:eastAsia="方正仿宋_GBK"/>
          <w:sz w:val="32"/>
          <w:szCs w:val="32"/>
        </w:rPr>
      </w:pPr>
    </w:p>
    <w:sectPr w:rsidR="00547CA9" w:rsidRPr="00D336BE">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06" w:rsidRDefault="00AC3306">
      <w:r>
        <w:separator/>
      </w:r>
    </w:p>
  </w:endnote>
  <w:endnote w:type="continuationSeparator" w:id="0">
    <w:p w:rsidR="00AC3306" w:rsidRDefault="00AC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547CA9" w:rsidRDefault="00A81595">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731964" w:rsidRPr="00731964">
          <w:rPr>
            <w:rFonts w:asciiTheme="majorEastAsia" w:eastAsiaTheme="majorEastAsia" w:hAnsiTheme="majorEastAsia"/>
            <w:noProof/>
            <w:sz w:val="28"/>
            <w:lang w:val="zh-CN"/>
          </w:rPr>
          <w:t>2</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731964" w:rsidRPr="00731964">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C3306" w:rsidRPr="00AC3306">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06" w:rsidRDefault="00AC3306">
      <w:r>
        <w:separator/>
      </w:r>
    </w:p>
  </w:footnote>
  <w:footnote w:type="continuationSeparator" w:id="0">
    <w:p w:rsidR="00AC3306" w:rsidRDefault="00AC3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D294C"/>
    <w:rsid w:val="000E506A"/>
    <w:rsid w:val="000F2FF9"/>
    <w:rsid w:val="001013E0"/>
    <w:rsid w:val="00107053"/>
    <w:rsid w:val="001146A4"/>
    <w:rsid w:val="001173AC"/>
    <w:rsid w:val="00120AFA"/>
    <w:rsid w:val="00120F54"/>
    <w:rsid w:val="00121223"/>
    <w:rsid w:val="00121F35"/>
    <w:rsid w:val="001239E9"/>
    <w:rsid w:val="00137739"/>
    <w:rsid w:val="001410DF"/>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769E"/>
    <w:rsid w:val="001A2F44"/>
    <w:rsid w:val="001A4F91"/>
    <w:rsid w:val="001A5B67"/>
    <w:rsid w:val="001B0838"/>
    <w:rsid w:val="001B166A"/>
    <w:rsid w:val="001B2BD3"/>
    <w:rsid w:val="001B3A1A"/>
    <w:rsid w:val="001B5F19"/>
    <w:rsid w:val="001C7152"/>
    <w:rsid w:val="001C7C46"/>
    <w:rsid w:val="001D134F"/>
    <w:rsid w:val="001D2BE4"/>
    <w:rsid w:val="001D3118"/>
    <w:rsid w:val="001E1ED5"/>
    <w:rsid w:val="001E2C67"/>
    <w:rsid w:val="001E2E55"/>
    <w:rsid w:val="001E7300"/>
    <w:rsid w:val="001F00A8"/>
    <w:rsid w:val="001F55F1"/>
    <w:rsid w:val="00210213"/>
    <w:rsid w:val="00220970"/>
    <w:rsid w:val="0022129D"/>
    <w:rsid w:val="00221950"/>
    <w:rsid w:val="00222D25"/>
    <w:rsid w:val="00222EE7"/>
    <w:rsid w:val="00226FF6"/>
    <w:rsid w:val="00235194"/>
    <w:rsid w:val="002367CE"/>
    <w:rsid w:val="00236912"/>
    <w:rsid w:val="002419E3"/>
    <w:rsid w:val="0024257E"/>
    <w:rsid w:val="0024495E"/>
    <w:rsid w:val="00254477"/>
    <w:rsid w:val="0026169B"/>
    <w:rsid w:val="0027114F"/>
    <w:rsid w:val="00272233"/>
    <w:rsid w:val="002759D5"/>
    <w:rsid w:val="0028096C"/>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208D3"/>
    <w:rsid w:val="00322CC3"/>
    <w:rsid w:val="00322D4E"/>
    <w:rsid w:val="003249CB"/>
    <w:rsid w:val="00330176"/>
    <w:rsid w:val="00334A54"/>
    <w:rsid w:val="003425BE"/>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CE6"/>
    <w:rsid w:val="00437EBF"/>
    <w:rsid w:val="004406C8"/>
    <w:rsid w:val="00443B7D"/>
    <w:rsid w:val="004532AF"/>
    <w:rsid w:val="00462014"/>
    <w:rsid w:val="004637DA"/>
    <w:rsid w:val="00465389"/>
    <w:rsid w:val="00474480"/>
    <w:rsid w:val="004773B5"/>
    <w:rsid w:val="00483363"/>
    <w:rsid w:val="00485E35"/>
    <w:rsid w:val="00494D40"/>
    <w:rsid w:val="004953CF"/>
    <w:rsid w:val="004A0976"/>
    <w:rsid w:val="004A49FD"/>
    <w:rsid w:val="004A5202"/>
    <w:rsid w:val="004A7B04"/>
    <w:rsid w:val="004B345A"/>
    <w:rsid w:val="004B77A2"/>
    <w:rsid w:val="004C40FE"/>
    <w:rsid w:val="004C5A91"/>
    <w:rsid w:val="004C5CC1"/>
    <w:rsid w:val="004D3845"/>
    <w:rsid w:val="004D7961"/>
    <w:rsid w:val="004F1EB0"/>
    <w:rsid w:val="004F3333"/>
    <w:rsid w:val="004F470D"/>
    <w:rsid w:val="004F6A5F"/>
    <w:rsid w:val="005034C0"/>
    <w:rsid w:val="00520CB9"/>
    <w:rsid w:val="00521949"/>
    <w:rsid w:val="0053084E"/>
    <w:rsid w:val="00534253"/>
    <w:rsid w:val="00541A6F"/>
    <w:rsid w:val="00542CFB"/>
    <w:rsid w:val="00547CA9"/>
    <w:rsid w:val="00553C3C"/>
    <w:rsid w:val="005557E5"/>
    <w:rsid w:val="00555E8C"/>
    <w:rsid w:val="00556115"/>
    <w:rsid w:val="00557A37"/>
    <w:rsid w:val="00563876"/>
    <w:rsid w:val="00570CC8"/>
    <w:rsid w:val="00571BFF"/>
    <w:rsid w:val="005722D8"/>
    <w:rsid w:val="00575940"/>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2BA"/>
    <w:rsid w:val="006B26AB"/>
    <w:rsid w:val="006B644C"/>
    <w:rsid w:val="006C3408"/>
    <w:rsid w:val="006C5977"/>
    <w:rsid w:val="006D1AD6"/>
    <w:rsid w:val="006D1F81"/>
    <w:rsid w:val="006D7A11"/>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90267"/>
    <w:rsid w:val="00792019"/>
    <w:rsid w:val="00796C68"/>
    <w:rsid w:val="007A49CA"/>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42B2"/>
    <w:rsid w:val="00825ED3"/>
    <w:rsid w:val="008268C1"/>
    <w:rsid w:val="00827BD5"/>
    <w:rsid w:val="00830A4A"/>
    <w:rsid w:val="00832393"/>
    <w:rsid w:val="00832D1C"/>
    <w:rsid w:val="00834346"/>
    <w:rsid w:val="00836ECC"/>
    <w:rsid w:val="008464A2"/>
    <w:rsid w:val="008509EF"/>
    <w:rsid w:val="00862B35"/>
    <w:rsid w:val="008714EE"/>
    <w:rsid w:val="00871B93"/>
    <w:rsid w:val="00873FE8"/>
    <w:rsid w:val="008779A0"/>
    <w:rsid w:val="00880850"/>
    <w:rsid w:val="00883FCC"/>
    <w:rsid w:val="00884202"/>
    <w:rsid w:val="0089188B"/>
    <w:rsid w:val="00891CAE"/>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42387"/>
    <w:rsid w:val="00950CC0"/>
    <w:rsid w:val="009542CA"/>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7E9"/>
    <w:rsid w:val="00A44D9C"/>
    <w:rsid w:val="00A507C6"/>
    <w:rsid w:val="00A57151"/>
    <w:rsid w:val="00A70513"/>
    <w:rsid w:val="00A7326F"/>
    <w:rsid w:val="00A75B03"/>
    <w:rsid w:val="00A81595"/>
    <w:rsid w:val="00A81ED8"/>
    <w:rsid w:val="00A946CC"/>
    <w:rsid w:val="00AA2057"/>
    <w:rsid w:val="00AA20BC"/>
    <w:rsid w:val="00AA3CB5"/>
    <w:rsid w:val="00AA4223"/>
    <w:rsid w:val="00AA4AE5"/>
    <w:rsid w:val="00AA7969"/>
    <w:rsid w:val="00AA7FB0"/>
    <w:rsid w:val="00AB2F19"/>
    <w:rsid w:val="00AB5D52"/>
    <w:rsid w:val="00AC3306"/>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60AB5"/>
    <w:rsid w:val="00B61745"/>
    <w:rsid w:val="00B65179"/>
    <w:rsid w:val="00B65CFE"/>
    <w:rsid w:val="00B6680D"/>
    <w:rsid w:val="00B716BA"/>
    <w:rsid w:val="00B728EA"/>
    <w:rsid w:val="00B73EB0"/>
    <w:rsid w:val="00B74B2E"/>
    <w:rsid w:val="00B75354"/>
    <w:rsid w:val="00B76747"/>
    <w:rsid w:val="00B820B0"/>
    <w:rsid w:val="00B82212"/>
    <w:rsid w:val="00B86EDD"/>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315D"/>
    <w:rsid w:val="00BF4B29"/>
    <w:rsid w:val="00BF72E3"/>
    <w:rsid w:val="00C011AB"/>
    <w:rsid w:val="00C0314E"/>
    <w:rsid w:val="00C03E79"/>
    <w:rsid w:val="00C12EE5"/>
    <w:rsid w:val="00C21116"/>
    <w:rsid w:val="00C26141"/>
    <w:rsid w:val="00C27093"/>
    <w:rsid w:val="00C308DD"/>
    <w:rsid w:val="00C32446"/>
    <w:rsid w:val="00C40FFA"/>
    <w:rsid w:val="00C46282"/>
    <w:rsid w:val="00C61985"/>
    <w:rsid w:val="00C706CF"/>
    <w:rsid w:val="00C75B62"/>
    <w:rsid w:val="00C76547"/>
    <w:rsid w:val="00C779CE"/>
    <w:rsid w:val="00C81CA2"/>
    <w:rsid w:val="00C81E4B"/>
    <w:rsid w:val="00C847F8"/>
    <w:rsid w:val="00C927A8"/>
    <w:rsid w:val="00C93851"/>
    <w:rsid w:val="00CA2850"/>
    <w:rsid w:val="00CB2C99"/>
    <w:rsid w:val="00CB531F"/>
    <w:rsid w:val="00CD1139"/>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5D02"/>
    <w:rsid w:val="00DB6280"/>
    <w:rsid w:val="00DB6C38"/>
    <w:rsid w:val="00DC6E03"/>
    <w:rsid w:val="00DD0DD2"/>
    <w:rsid w:val="00DD4CDA"/>
    <w:rsid w:val="00DD6555"/>
    <w:rsid w:val="00DE1E91"/>
    <w:rsid w:val="00DE4CE3"/>
    <w:rsid w:val="00DF39CF"/>
    <w:rsid w:val="00DF3D26"/>
    <w:rsid w:val="00DF4353"/>
    <w:rsid w:val="00E03D71"/>
    <w:rsid w:val="00E056ED"/>
    <w:rsid w:val="00E05ED6"/>
    <w:rsid w:val="00E0614A"/>
    <w:rsid w:val="00E11B81"/>
    <w:rsid w:val="00E16097"/>
    <w:rsid w:val="00E16339"/>
    <w:rsid w:val="00E26287"/>
    <w:rsid w:val="00E27BF4"/>
    <w:rsid w:val="00E31EC6"/>
    <w:rsid w:val="00E35ACF"/>
    <w:rsid w:val="00E45C76"/>
    <w:rsid w:val="00E665C7"/>
    <w:rsid w:val="00E7033F"/>
    <w:rsid w:val="00E71242"/>
    <w:rsid w:val="00E72136"/>
    <w:rsid w:val="00E7230F"/>
    <w:rsid w:val="00E73800"/>
    <w:rsid w:val="00E73CDD"/>
    <w:rsid w:val="00E75582"/>
    <w:rsid w:val="00E76CFC"/>
    <w:rsid w:val="00E77E49"/>
    <w:rsid w:val="00EA348E"/>
    <w:rsid w:val="00EB00EA"/>
    <w:rsid w:val="00EB2639"/>
    <w:rsid w:val="00EB3FAA"/>
    <w:rsid w:val="00EB48A5"/>
    <w:rsid w:val="00EB4A4D"/>
    <w:rsid w:val="00EB51B9"/>
    <w:rsid w:val="00EC2CC2"/>
    <w:rsid w:val="00EC5A8A"/>
    <w:rsid w:val="00EC7A85"/>
    <w:rsid w:val="00ED2BF3"/>
    <w:rsid w:val="00ED4A08"/>
    <w:rsid w:val="00EE420B"/>
    <w:rsid w:val="00EF0FA4"/>
    <w:rsid w:val="00EF17D2"/>
    <w:rsid w:val="00EF1DFC"/>
    <w:rsid w:val="00EF4F15"/>
    <w:rsid w:val="00EF7A78"/>
    <w:rsid w:val="00F03382"/>
    <w:rsid w:val="00F04CD7"/>
    <w:rsid w:val="00F05960"/>
    <w:rsid w:val="00F10A2C"/>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D60C91"/>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qFormat/>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E9D3F-DC60-4DA8-AE9A-EED27938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4</cp:revision>
  <cp:lastPrinted>2025-08-07T01:53:00Z</cp:lastPrinted>
  <dcterms:created xsi:type="dcterms:W3CDTF">2025-08-08T02:30:00Z</dcterms:created>
  <dcterms:modified xsi:type="dcterms:W3CDTF">2025-08-08T06:57:00Z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