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892CB1" w:rsidRDefault="00547CA9">
      <w:pPr>
        <w:spacing w:line="500" w:lineRule="exact"/>
        <w:rPr>
          <w:rFonts w:eastAsia="方正小标宋_GBK" w:hint="eastAsia"/>
          <w:sz w:val="44"/>
          <w:szCs w:val="44"/>
        </w:rPr>
      </w:pPr>
    </w:p>
    <w:p w:rsidR="00547CA9" w:rsidRPr="00892CB1" w:rsidRDefault="00547CA9">
      <w:pPr>
        <w:spacing w:line="500" w:lineRule="exact"/>
        <w:rPr>
          <w:rFonts w:eastAsia="方正小标宋_GBK"/>
          <w:sz w:val="44"/>
          <w:szCs w:val="44"/>
        </w:rPr>
      </w:pPr>
    </w:p>
    <w:p w:rsidR="00547CA9" w:rsidRPr="00892CB1" w:rsidRDefault="00547CA9">
      <w:pPr>
        <w:spacing w:line="500" w:lineRule="exact"/>
        <w:rPr>
          <w:rFonts w:eastAsia="方正小标宋_GBK"/>
          <w:sz w:val="44"/>
          <w:szCs w:val="44"/>
        </w:rPr>
      </w:pPr>
    </w:p>
    <w:p w:rsidR="00547CA9" w:rsidRPr="00892CB1" w:rsidRDefault="00547CA9">
      <w:pPr>
        <w:spacing w:line="500" w:lineRule="exact"/>
        <w:rPr>
          <w:rFonts w:eastAsia="方正小标宋_GBK"/>
          <w:sz w:val="44"/>
          <w:szCs w:val="44"/>
        </w:rPr>
      </w:pPr>
    </w:p>
    <w:p w:rsidR="00547CA9" w:rsidRPr="00892CB1" w:rsidRDefault="00547CA9">
      <w:pPr>
        <w:spacing w:line="500" w:lineRule="exact"/>
        <w:rPr>
          <w:rFonts w:eastAsia="方正小标宋_GBK"/>
          <w:sz w:val="44"/>
          <w:szCs w:val="44"/>
        </w:rPr>
      </w:pPr>
    </w:p>
    <w:p w:rsidR="00547CA9" w:rsidRPr="00892CB1" w:rsidRDefault="00547CA9">
      <w:pPr>
        <w:spacing w:line="500" w:lineRule="exact"/>
        <w:rPr>
          <w:rFonts w:eastAsia="方正小标宋_GBK"/>
          <w:sz w:val="44"/>
          <w:szCs w:val="44"/>
        </w:rPr>
      </w:pPr>
    </w:p>
    <w:p w:rsidR="00547CA9" w:rsidRPr="00892CB1" w:rsidRDefault="00547CA9">
      <w:pPr>
        <w:spacing w:line="440" w:lineRule="exact"/>
        <w:rPr>
          <w:rFonts w:eastAsia="方正小标宋_GBK"/>
          <w:sz w:val="44"/>
          <w:szCs w:val="44"/>
        </w:rPr>
      </w:pPr>
    </w:p>
    <w:p w:rsidR="00547CA9" w:rsidRPr="00892CB1" w:rsidRDefault="00547CA9">
      <w:pPr>
        <w:spacing w:line="440" w:lineRule="exact"/>
        <w:rPr>
          <w:rFonts w:eastAsia="方正小标宋_GBK"/>
          <w:sz w:val="44"/>
          <w:szCs w:val="44"/>
        </w:rPr>
      </w:pPr>
    </w:p>
    <w:p w:rsidR="00547CA9" w:rsidRPr="00892CB1"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892CB1">
        <w:rPr>
          <w:rFonts w:eastAsia="方正仿宋_GBK"/>
          <w:bCs/>
          <w:sz w:val="32"/>
          <w:szCs w:val="24"/>
        </w:rPr>
        <w:t>江发改</w:t>
      </w:r>
      <w:proofErr w:type="gramEnd"/>
      <w:r w:rsidRPr="00892CB1">
        <w:rPr>
          <w:rFonts w:eastAsia="方正仿宋_GBK"/>
          <w:bCs/>
          <w:sz w:val="32"/>
          <w:szCs w:val="24"/>
        </w:rPr>
        <w:t>投</w:t>
      </w:r>
      <w:r w:rsidRPr="00892CB1">
        <w:rPr>
          <w:rFonts w:eastAsia="方正仿宋_GBK"/>
          <w:sz w:val="32"/>
          <w:szCs w:val="24"/>
        </w:rPr>
        <w:t>〔</w:t>
      </w:r>
      <w:r w:rsidRPr="00892CB1">
        <w:rPr>
          <w:rFonts w:eastAsia="方正仿宋_GBK"/>
          <w:sz w:val="32"/>
          <w:szCs w:val="24"/>
        </w:rPr>
        <w:t>2025</w:t>
      </w:r>
      <w:r w:rsidRPr="00892CB1">
        <w:rPr>
          <w:rFonts w:eastAsia="方正仿宋_GBK"/>
          <w:sz w:val="32"/>
          <w:szCs w:val="24"/>
        </w:rPr>
        <w:t>〕</w:t>
      </w:r>
      <w:r w:rsidR="00C606B7">
        <w:rPr>
          <w:rFonts w:eastAsia="方正仿宋_GBK"/>
          <w:sz w:val="32"/>
          <w:szCs w:val="24"/>
        </w:rPr>
        <w:t>249</w:t>
      </w:r>
      <w:r w:rsidRPr="00892CB1">
        <w:rPr>
          <w:rFonts w:eastAsia="方正仿宋_GBK"/>
          <w:sz w:val="32"/>
          <w:szCs w:val="24"/>
        </w:rPr>
        <w:t>号</w:t>
      </w:r>
    </w:p>
    <w:p w:rsidR="00547CA9" w:rsidRPr="00892CB1" w:rsidRDefault="00547CA9">
      <w:pPr>
        <w:tabs>
          <w:tab w:val="left" w:pos="2835"/>
          <w:tab w:val="left" w:pos="4962"/>
        </w:tabs>
        <w:spacing w:line="420" w:lineRule="exact"/>
        <w:ind w:firstLineChars="47" w:firstLine="150"/>
        <w:jc w:val="right"/>
        <w:rPr>
          <w:rFonts w:eastAsia="方正仿宋_GBK"/>
          <w:sz w:val="32"/>
          <w:szCs w:val="24"/>
        </w:rPr>
      </w:pPr>
    </w:p>
    <w:p w:rsidR="00547CA9" w:rsidRPr="00892CB1" w:rsidRDefault="00547CA9">
      <w:pPr>
        <w:tabs>
          <w:tab w:val="left" w:pos="2835"/>
          <w:tab w:val="left" w:pos="4962"/>
        </w:tabs>
        <w:spacing w:line="420" w:lineRule="exact"/>
        <w:ind w:firstLineChars="47" w:firstLine="150"/>
        <w:jc w:val="right"/>
        <w:rPr>
          <w:rFonts w:eastAsia="方正仿宋_GBK"/>
          <w:bCs/>
          <w:sz w:val="32"/>
          <w:szCs w:val="24"/>
        </w:rPr>
      </w:pPr>
    </w:p>
    <w:p w:rsidR="00547CA9" w:rsidRPr="00892CB1" w:rsidRDefault="00A81595">
      <w:pPr>
        <w:spacing w:line="580" w:lineRule="exact"/>
        <w:jc w:val="center"/>
        <w:rPr>
          <w:rFonts w:eastAsia="方正小标宋_GBK"/>
          <w:sz w:val="44"/>
          <w:szCs w:val="44"/>
        </w:rPr>
      </w:pPr>
      <w:r w:rsidRPr="00892CB1">
        <w:rPr>
          <w:rFonts w:eastAsia="方正小标宋_GBK" w:hint="eastAsia"/>
          <w:sz w:val="44"/>
          <w:szCs w:val="44"/>
        </w:rPr>
        <w:t>重庆市江北区发展和改革委员会</w:t>
      </w:r>
    </w:p>
    <w:p w:rsidR="00892CB1" w:rsidRPr="00892CB1" w:rsidRDefault="00892CB1" w:rsidP="00892CB1">
      <w:pPr>
        <w:spacing w:line="620" w:lineRule="exact"/>
        <w:jc w:val="center"/>
        <w:rPr>
          <w:rFonts w:eastAsia="方正小标宋_GBK" w:cs="方正小标宋_GBK"/>
          <w:bCs/>
          <w:color w:val="000000"/>
          <w:sz w:val="44"/>
          <w:szCs w:val="44"/>
        </w:rPr>
      </w:pPr>
      <w:r w:rsidRPr="00892CB1">
        <w:rPr>
          <w:rFonts w:eastAsia="方正小标宋_GBK" w:cs="方正小标宋_GBK" w:hint="eastAsia"/>
          <w:bCs/>
          <w:color w:val="000000"/>
          <w:sz w:val="44"/>
          <w:szCs w:val="44"/>
        </w:rPr>
        <w:t>关于江北区嘉陵江流域沿江污水干管溢流</w:t>
      </w:r>
    </w:p>
    <w:p w:rsidR="00892CB1" w:rsidRPr="00892CB1" w:rsidRDefault="00892CB1" w:rsidP="00892CB1">
      <w:pPr>
        <w:spacing w:line="620" w:lineRule="exact"/>
        <w:jc w:val="center"/>
        <w:rPr>
          <w:rFonts w:eastAsia="方正小标宋_GBK" w:cs="方正小标宋_GBK"/>
          <w:bCs/>
          <w:color w:val="000000"/>
          <w:sz w:val="44"/>
          <w:szCs w:val="44"/>
        </w:rPr>
      </w:pPr>
      <w:r w:rsidRPr="00892CB1">
        <w:rPr>
          <w:rFonts w:eastAsia="方正小标宋_GBK" w:cs="方正小标宋_GBK" w:hint="eastAsia"/>
          <w:bCs/>
          <w:color w:val="000000"/>
          <w:sz w:val="44"/>
          <w:szCs w:val="44"/>
        </w:rPr>
        <w:t>控制及收集管网体系整治工程可行性</w:t>
      </w:r>
    </w:p>
    <w:p w:rsidR="00892CB1" w:rsidRPr="00892CB1" w:rsidRDefault="00892CB1" w:rsidP="00892CB1">
      <w:pPr>
        <w:spacing w:line="620" w:lineRule="exact"/>
        <w:jc w:val="center"/>
        <w:rPr>
          <w:rFonts w:eastAsia="方正小标宋_GBK" w:cs="方正小标宋_GBK"/>
          <w:bCs/>
          <w:color w:val="000000"/>
          <w:sz w:val="44"/>
          <w:szCs w:val="44"/>
        </w:rPr>
      </w:pPr>
      <w:r w:rsidRPr="00892CB1">
        <w:rPr>
          <w:rFonts w:eastAsia="方正小标宋_GBK" w:cs="方正小标宋_GBK" w:hint="eastAsia"/>
          <w:bCs/>
          <w:color w:val="000000"/>
          <w:sz w:val="44"/>
          <w:szCs w:val="44"/>
        </w:rPr>
        <w:t>研究报告的批复</w:t>
      </w:r>
    </w:p>
    <w:p w:rsidR="00547CA9" w:rsidRPr="00892CB1" w:rsidRDefault="00547CA9">
      <w:pPr>
        <w:pStyle w:val="a3"/>
        <w:spacing w:line="580" w:lineRule="exact"/>
        <w:ind w:firstLineChars="200" w:firstLine="880"/>
        <w:jc w:val="center"/>
        <w:rPr>
          <w:rFonts w:eastAsia="方正仿宋_GBK"/>
          <w:bCs/>
          <w:sz w:val="44"/>
          <w:szCs w:val="44"/>
        </w:rPr>
      </w:pPr>
    </w:p>
    <w:p w:rsidR="00892CB1" w:rsidRPr="00892CB1" w:rsidRDefault="00892CB1" w:rsidP="00892CB1">
      <w:pPr>
        <w:pStyle w:val="a3"/>
        <w:spacing w:line="600" w:lineRule="exact"/>
        <w:rPr>
          <w:rFonts w:eastAsia="方正仿宋_GBK"/>
          <w:sz w:val="32"/>
        </w:rPr>
      </w:pPr>
      <w:r w:rsidRPr="00892CB1">
        <w:rPr>
          <w:rFonts w:eastAsia="方正仿宋_GBK" w:hint="eastAsia"/>
          <w:sz w:val="32"/>
        </w:rPr>
        <w:t>重庆市江北区城镇排水事务中心：</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《关于办理江北区嘉陵江流域沿江污水干管溢流控制及收集管网体系整治工程可行性研究报告审批的请示</w:t>
      </w:r>
      <w:proofErr w:type="gramStart"/>
      <w:r w:rsidRPr="00892CB1">
        <w:rPr>
          <w:rFonts w:eastAsia="方正仿宋_GBK" w:hint="eastAsia"/>
          <w:sz w:val="32"/>
        </w:rPr>
        <w:t>》</w:t>
      </w:r>
      <w:proofErr w:type="gramEnd"/>
      <w:r w:rsidRPr="00892CB1">
        <w:rPr>
          <w:rFonts w:eastAsia="方正仿宋_GBK" w:hint="eastAsia"/>
          <w:sz w:val="32"/>
        </w:rPr>
        <w:t>（江北排水文〔</w:t>
      </w:r>
      <w:r w:rsidRPr="00892CB1">
        <w:rPr>
          <w:rFonts w:eastAsia="方正仿宋_GBK" w:hint="eastAsia"/>
          <w:sz w:val="32"/>
        </w:rPr>
        <w:t>2025</w:t>
      </w:r>
      <w:r w:rsidRPr="00892CB1">
        <w:rPr>
          <w:rFonts w:eastAsia="方正仿宋_GBK" w:hint="eastAsia"/>
          <w:sz w:val="32"/>
        </w:rPr>
        <w:t>〕</w:t>
      </w:r>
      <w:r w:rsidRPr="00892CB1">
        <w:rPr>
          <w:rFonts w:eastAsia="方正仿宋_GBK" w:hint="eastAsia"/>
          <w:sz w:val="32"/>
        </w:rPr>
        <w:t>7</w:t>
      </w:r>
      <w:r w:rsidRPr="00892CB1">
        <w:rPr>
          <w:rFonts w:eastAsia="方正仿宋_GBK" w:hint="eastAsia"/>
          <w:sz w:val="32"/>
        </w:rPr>
        <w:t>号）和《江北区嘉陵江流域沿江污水干管溢流控制及收集管网体系整治工程可行性研究报告》等资料已收悉。经委托中国市政工程华北设计研究总院有限公司评估并经区第十九届人民政府第</w:t>
      </w:r>
      <w:r w:rsidRPr="00892CB1">
        <w:rPr>
          <w:rFonts w:eastAsia="方正仿宋_GBK" w:hint="eastAsia"/>
          <w:sz w:val="32"/>
        </w:rPr>
        <w:t>130</w:t>
      </w:r>
      <w:r w:rsidRPr="00892CB1">
        <w:rPr>
          <w:rFonts w:eastAsia="方正仿宋_GBK" w:hint="eastAsia"/>
          <w:sz w:val="32"/>
        </w:rPr>
        <w:t>次常务会议、十三届中共重庆市江北区委常委会</w:t>
      </w:r>
      <w:r w:rsidRPr="00892CB1">
        <w:rPr>
          <w:rFonts w:eastAsia="方正仿宋_GBK" w:hint="eastAsia"/>
          <w:sz w:val="32"/>
        </w:rPr>
        <w:t>167</w:t>
      </w:r>
      <w:r w:rsidRPr="00892CB1">
        <w:rPr>
          <w:rFonts w:eastAsia="方正仿宋_GBK" w:hint="eastAsia"/>
          <w:sz w:val="32"/>
        </w:rPr>
        <w:t>次会议审议通过，现将该项目可行性研究报告有关事宜批复如下：</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lastRenderedPageBreak/>
        <w:t>一、项目名称</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江北区嘉陵江流域沿江污水干管溢流控制及收集管网体系整治工程</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二、项目代码</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2412-500105-04-01-655936</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三、项目法人</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重庆市江北区城镇排水事务中心（重庆市江北区城市管线综合管理事务中心）</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四、项目建设管理代理机构</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重庆市江北区城市建设发展集团有限公司</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五、项目建设地点</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石马河、观音桥、寸滩等多个片区</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六、建设规模及主要内容</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本项目主要修补建设管网总长度</w:t>
      </w:r>
      <w:r w:rsidRPr="00892CB1">
        <w:rPr>
          <w:rFonts w:eastAsia="方正仿宋_GBK" w:hint="eastAsia"/>
          <w:sz w:val="32"/>
        </w:rPr>
        <w:t>12.402</w:t>
      </w:r>
      <w:r w:rsidRPr="00892CB1">
        <w:rPr>
          <w:rFonts w:eastAsia="方正仿宋_GBK" w:hint="eastAsia"/>
          <w:sz w:val="32"/>
        </w:rPr>
        <w:t>公里，同步建设配套工作井、接收井、检查井等，实施涉及区域的人行道和车行道路面破除与恢复、绿化破除与恢复，并对沿线综合管线采取保护措施。其中，修补建设钢带增强聚乙烯（</w:t>
      </w:r>
      <w:r w:rsidRPr="00892CB1">
        <w:rPr>
          <w:rFonts w:eastAsia="方正仿宋_GBK" w:hint="eastAsia"/>
          <w:sz w:val="32"/>
        </w:rPr>
        <w:t>PE</w:t>
      </w:r>
      <w:r w:rsidRPr="00892CB1">
        <w:rPr>
          <w:rFonts w:eastAsia="方正仿宋_GBK" w:hint="eastAsia"/>
          <w:sz w:val="32"/>
        </w:rPr>
        <w:t>）螺旋波纹管长度</w:t>
      </w:r>
      <w:r w:rsidRPr="00892CB1">
        <w:rPr>
          <w:rFonts w:eastAsia="方正仿宋_GBK" w:hint="eastAsia"/>
          <w:sz w:val="32"/>
        </w:rPr>
        <w:t>2491</w:t>
      </w:r>
      <w:r w:rsidRPr="00892CB1">
        <w:rPr>
          <w:rFonts w:eastAsia="方正仿宋_GBK" w:hint="eastAsia"/>
          <w:sz w:val="32"/>
        </w:rPr>
        <w:t>米、球墨铸铁管长度</w:t>
      </w:r>
      <w:r w:rsidRPr="00892CB1">
        <w:rPr>
          <w:rFonts w:eastAsia="方正仿宋_GBK" w:hint="eastAsia"/>
          <w:sz w:val="32"/>
        </w:rPr>
        <w:t>775</w:t>
      </w:r>
      <w:r w:rsidRPr="00892CB1">
        <w:rPr>
          <w:rFonts w:eastAsia="方正仿宋_GBK" w:hint="eastAsia"/>
          <w:sz w:val="32"/>
        </w:rPr>
        <w:t>米，采用顶管方式补建</w:t>
      </w:r>
      <w:r w:rsidRPr="00892CB1">
        <w:rPr>
          <w:rFonts w:eastAsia="方正仿宋_GBK" w:hint="eastAsia"/>
          <w:sz w:val="32"/>
        </w:rPr>
        <w:t>d1200</w:t>
      </w:r>
      <w:r w:rsidRPr="00892CB1">
        <w:rPr>
          <w:rFonts w:eastAsia="方正仿宋_GBK" w:hint="eastAsia"/>
          <w:sz w:val="32"/>
        </w:rPr>
        <w:t>专用高强度钢筋混凝土管总长度</w:t>
      </w:r>
      <w:r w:rsidRPr="00892CB1">
        <w:rPr>
          <w:rFonts w:eastAsia="方正仿宋_GBK" w:hint="eastAsia"/>
          <w:sz w:val="32"/>
        </w:rPr>
        <w:t>976</w:t>
      </w:r>
      <w:r w:rsidRPr="00892CB1">
        <w:rPr>
          <w:rFonts w:eastAsia="方正仿宋_GBK" w:hint="eastAsia"/>
          <w:sz w:val="32"/>
        </w:rPr>
        <w:t>米，对现状存在缺陷的排水管道进行内衬钢套筒后紫外光固化整体修复</w:t>
      </w:r>
      <w:r w:rsidRPr="00892CB1">
        <w:rPr>
          <w:rFonts w:eastAsia="方正仿宋_GBK" w:hint="eastAsia"/>
          <w:sz w:val="32"/>
        </w:rPr>
        <w:t>8160</w:t>
      </w:r>
      <w:r w:rsidRPr="00892CB1">
        <w:rPr>
          <w:rFonts w:eastAsia="方正仿宋_GBK" w:hint="eastAsia"/>
          <w:sz w:val="32"/>
        </w:rPr>
        <w:t>米、点位</w:t>
      </w:r>
      <w:r w:rsidRPr="00892CB1">
        <w:rPr>
          <w:rFonts w:eastAsia="方正仿宋_GBK" w:hint="eastAsia"/>
          <w:sz w:val="32"/>
        </w:rPr>
        <w:t>13</w:t>
      </w:r>
      <w:r w:rsidRPr="00892CB1">
        <w:rPr>
          <w:rFonts w:eastAsia="方正仿宋_GBK" w:hint="eastAsia"/>
          <w:sz w:val="32"/>
        </w:rPr>
        <w:t>处。</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项目分两个标段实施，一标段实施红原路管道缺失问题整治工程；二标段实施重点污水干管</w:t>
      </w:r>
      <w:proofErr w:type="gramStart"/>
      <w:r w:rsidRPr="00892CB1">
        <w:rPr>
          <w:rFonts w:eastAsia="方正仿宋_GBK" w:hint="eastAsia"/>
          <w:sz w:val="32"/>
        </w:rPr>
        <w:t>接入口</w:t>
      </w:r>
      <w:proofErr w:type="gramEnd"/>
      <w:r w:rsidRPr="00892CB1">
        <w:rPr>
          <w:rFonts w:eastAsia="方正仿宋_GBK" w:hint="eastAsia"/>
          <w:sz w:val="32"/>
        </w:rPr>
        <w:t>整治工程、存量结构性缺陷修</w:t>
      </w:r>
      <w:r w:rsidRPr="00892CB1">
        <w:rPr>
          <w:rFonts w:eastAsia="方正仿宋_GBK" w:hint="eastAsia"/>
          <w:sz w:val="32"/>
        </w:rPr>
        <w:lastRenderedPageBreak/>
        <w:t>复及错接点位整治工程以及何家梁缺失管网整治工程。</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七、总投资及资金来源</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项目总投资为</w:t>
      </w:r>
      <w:r w:rsidRPr="00892CB1">
        <w:rPr>
          <w:rFonts w:eastAsia="方正仿宋_GBK" w:hint="eastAsia"/>
          <w:sz w:val="32"/>
        </w:rPr>
        <w:t>10110.51</w:t>
      </w:r>
      <w:r w:rsidRPr="00892CB1">
        <w:rPr>
          <w:rFonts w:eastAsia="方正仿宋_GBK" w:hint="eastAsia"/>
          <w:sz w:val="32"/>
        </w:rPr>
        <w:t>万元，其中建筑安装工程费用为</w:t>
      </w:r>
      <w:r w:rsidRPr="00892CB1">
        <w:rPr>
          <w:rFonts w:eastAsia="方正仿宋_GBK" w:hint="eastAsia"/>
          <w:sz w:val="32"/>
        </w:rPr>
        <w:t>7946.67</w:t>
      </w:r>
      <w:r w:rsidRPr="00892CB1">
        <w:rPr>
          <w:rFonts w:eastAsia="方正仿宋_GBK" w:hint="eastAsia"/>
          <w:sz w:val="32"/>
        </w:rPr>
        <w:t>万元，工程建设其他费用为</w:t>
      </w:r>
      <w:r w:rsidRPr="00892CB1">
        <w:rPr>
          <w:rFonts w:eastAsia="方正仿宋_GBK" w:hint="eastAsia"/>
          <w:sz w:val="32"/>
        </w:rPr>
        <w:t>1682.39</w:t>
      </w:r>
      <w:r w:rsidRPr="00892CB1">
        <w:rPr>
          <w:rFonts w:eastAsia="方正仿宋_GBK" w:hint="eastAsia"/>
          <w:sz w:val="32"/>
        </w:rPr>
        <w:t>万元，预备费为</w:t>
      </w:r>
      <w:r w:rsidRPr="00892CB1">
        <w:rPr>
          <w:rFonts w:eastAsia="方正仿宋_GBK" w:hint="eastAsia"/>
          <w:sz w:val="32"/>
        </w:rPr>
        <w:t>481.45</w:t>
      </w:r>
      <w:r w:rsidRPr="00892CB1">
        <w:rPr>
          <w:rFonts w:eastAsia="方正仿宋_GBK" w:hint="eastAsia"/>
          <w:sz w:val="32"/>
        </w:rPr>
        <w:t>万元。</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建设资金来源为</w:t>
      </w:r>
      <w:r w:rsidRPr="00892CB1">
        <w:rPr>
          <w:rFonts w:eastAsia="方正仿宋_GBK" w:hint="eastAsia"/>
          <w:sz w:val="32"/>
        </w:rPr>
        <w:t>2025</w:t>
      </w:r>
      <w:r w:rsidRPr="00892CB1">
        <w:rPr>
          <w:rFonts w:eastAsia="方正仿宋_GBK" w:hint="eastAsia"/>
          <w:sz w:val="32"/>
        </w:rPr>
        <w:t>年超长期特别国债及区级财政资金。</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八、建设工期</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建设工期</w:t>
      </w:r>
      <w:r w:rsidRPr="00892CB1">
        <w:rPr>
          <w:rFonts w:eastAsia="方正仿宋_GBK" w:hint="eastAsia"/>
          <w:sz w:val="32"/>
        </w:rPr>
        <w:t>15</w:t>
      </w:r>
      <w:r w:rsidRPr="00892CB1">
        <w:rPr>
          <w:rFonts w:eastAsia="方正仿宋_GBK" w:hint="eastAsia"/>
          <w:sz w:val="32"/>
        </w:rPr>
        <w:t>个月</w:t>
      </w:r>
    </w:p>
    <w:p w:rsidR="00892CB1" w:rsidRPr="00892CB1" w:rsidRDefault="00892CB1" w:rsidP="00892CB1">
      <w:pPr>
        <w:pStyle w:val="a3"/>
        <w:spacing w:line="600" w:lineRule="exact"/>
        <w:ind w:firstLineChars="200" w:firstLine="640"/>
        <w:rPr>
          <w:rFonts w:eastAsia="方正黑体_GBK"/>
          <w:sz w:val="32"/>
        </w:rPr>
      </w:pPr>
      <w:r w:rsidRPr="00892CB1">
        <w:rPr>
          <w:rFonts w:eastAsia="方正黑体_GBK" w:hint="eastAsia"/>
          <w:sz w:val="32"/>
        </w:rPr>
        <w:t>九、招标核准</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根据《中华人民共和国招标投标法》等文件规定，对本项目招标核准如下：</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楷体_GBK" w:hint="eastAsia"/>
          <w:sz w:val="32"/>
        </w:rPr>
        <w:t>（一）招标范围：</w:t>
      </w:r>
      <w:r w:rsidRPr="00892CB1">
        <w:rPr>
          <w:rFonts w:eastAsia="方正仿宋_GBK" w:hint="eastAsia"/>
          <w:sz w:val="32"/>
        </w:rPr>
        <w:t>达到国家必须招标相关规定的，应招标的工程勘察、设计、施工、监理以及与工程建设有关的重要设备、材料等的采购。</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楷体_GBK" w:hint="eastAsia"/>
          <w:sz w:val="32"/>
        </w:rPr>
        <w:t>（二）招标方式：</w:t>
      </w:r>
      <w:r w:rsidRPr="00892CB1">
        <w:rPr>
          <w:rFonts w:eastAsia="方正仿宋_GBK" w:hint="eastAsia"/>
          <w:sz w:val="32"/>
        </w:rPr>
        <w:t>公开招标，招标公告必须在重庆市公共资源交易监督网、重庆市江北区公共资源交易中心网等网站上发布，也可同时在报刊媒介上发布。</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楷体_GBK" w:hint="eastAsia"/>
          <w:sz w:val="32"/>
        </w:rPr>
        <w:t>（三）招标组织形式：</w:t>
      </w:r>
      <w:r w:rsidRPr="00892CB1">
        <w:rPr>
          <w:rFonts w:eastAsia="方正仿宋_GBK" w:hint="eastAsia"/>
          <w:sz w:val="32"/>
        </w:rPr>
        <w:t>委托招标。</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本项目二标段采用工程总承包（</w:t>
      </w:r>
      <w:r w:rsidRPr="00892CB1">
        <w:rPr>
          <w:rFonts w:eastAsia="方正仿宋_GBK" w:hint="eastAsia"/>
          <w:sz w:val="32"/>
        </w:rPr>
        <w:t>EPC</w:t>
      </w:r>
      <w:r w:rsidRPr="00892CB1">
        <w:rPr>
          <w:rFonts w:eastAsia="方正仿宋_GBK" w:hint="eastAsia"/>
          <w:sz w:val="32"/>
        </w:rPr>
        <w:t>）模式，整合设计、采购与施工全过程。在实施阶段，区住房</w:t>
      </w:r>
      <w:r w:rsidR="00F03458">
        <w:rPr>
          <w:rFonts w:eastAsia="方正仿宋_GBK" w:hint="eastAsia"/>
          <w:sz w:val="32"/>
        </w:rPr>
        <w:t>和</w:t>
      </w:r>
      <w:r w:rsidRPr="00892CB1">
        <w:rPr>
          <w:rFonts w:eastAsia="方正仿宋_GBK" w:hint="eastAsia"/>
          <w:sz w:val="32"/>
        </w:rPr>
        <w:t>城乡建</w:t>
      </w:r>
      <w:r w:rsidR="00F03458">
        <w:rPr>
          <w:rFonts w:eastAsia="方正仿宋_GBK" w:hint="eastAsia"/>
          <w:sz w:val="32"/>
        </w:rPr>
        <w:t>设</w:t>
      </w:r>
      <w:r w:rsidRPr="00892CB1">
        <w:rPr>
          <w:rFonts w:eastAsia="方正仿宋_GBK" w:hint="eastAsia"/>
          <w:sz w:val="32"/>
        </w:rPr>
        <w:t>委</w:t>
      </w:r>
      <w:r w:rsidR="00F03458">
        <w:rPr>
          <w:rFonts w:eastAsia="方正仿宋_GBK" w:hint="eastAsia"/>
          <w:sz w:val="32"/>
        </w:rPr>
        <w:t>员</w:t>
      </w:r>
      <w:r w:rsidR="00F03458">
        <w:rPr>
          <w:rFonts w:eastAsia="方正仿宋_GBK"/>
          <w:sz w:val="32"/>
        </w:rPr>
        <w:t>会</w:t>
      </w:r>
      <w:r w:rsidR="00F03458">
        <w:rPr>
          <w:rFonts w:eastAsia="方正仿宋_GBK" w:hint="eastAsia"/>
          <w:sz w:val="32"/>
        </w:rPr>
        <w:t>、</w:t>
      </w:r>
      <w:bookmarkStart w:id="0" w:name="_GoBack"/>
      <w:bookmarkEnd w:id="0"/>
      <w:r w:rsidRPr="00892CB1">
        <w:rPr>
          <w:rFonts w:eastAsia="方正仿宋_GBK" w:hint="eastAsia"/>
          <w:sz w:val="32"/>
        </w:rPr>
        <w:t>江北城建集团要严格控制投资，加强设计、采购与施工的协调，完善和优化设计，改进施工方式，实现对工程总承包的有效管理。</w:t>
      </w:r>
    </w:p>
    <w:p w:rsidR="00892CB1" w:rsidRPr="00892CB1" w:rsidRDefault="00892CB1" w:rsidP="00892CB1">
      <w:pPr>
        <w:pStyle w:val="a3"/>
        <w:spacing w:line="600" w:lineRule="exact"/>
        <w:ind w:firstLineChars="200" w:firstLine="640"/>
        <w:rPr>
          <w:rFonts w:eastAsia="方正仿宋_GBK"/>
          <w:sz w:val="32"/>
        </w:rPr>
      </w:pPr>
      <w:proofErr w:type="gramStart"/>
      <w:r w:rsidRPr="00892CB1">
        <w:rPr>
          <w:rFonts w:eastAsia="方正仿宋_GBK" w:hint="eastAsia"/>
          <w:sz w:val="32"/>
        </w:rPr>
        <w:lastRenderedPageBreak/>
        <w:t>请依据本可研</w:t>
      </w:r>
      <w:proofErr w:type="gramEnd"/>
      <w:r w:rsidRPr="00892CB1">
        <w:rPr>
          <w:rFonts w:eastAsia="方正仿宋_GBK" w:hint="eastAsia"/>
          <w:sz w:val="32"/>
        </w:rPr>
        <w:t>批复，完善相关手续并委托有相应资质的咨询机构编制投资概算报我委审批。</w:t>
      </w: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本批文有效期为两年，若未在有效期内报我委审批投资概算，本批文将自然失效。</w:t>
      </w:r>
    </w:p>
    <w:p w:rsidR="00892CB1" w:rsidRPr="00892CB1" w:rsidRDefault="00892CB1" w:rsidP="00892CB1">
      <w:pPr>
        <w:pStyle w:val="a3"/>
        <w:spacing w:line="600" w:lineRule="exact"/>
        <w:ind w:firstLineChars="200" w:firstLine="640"/>
        <w:rPr>
          <w:rFonts w:eastAsia="方正仿宋_GBK"/>
          <w:sz w:val="32"/>
        </w:rPr>
      </w:pPr>
    </w:p>
    <w:p w:rsidR="00892CB1" w:rsidRPr="00892CB1" w:rsidRDefault="00892CB1" w:rsidP="00892CB1">
      <w:pPr>
        <w:pStyle w:val="a3"/>
        <w:spacing w:line="600" w:lineRule="exact"/>
        <w:ind w:firstLineChars="200" w:firstLine="640"/>
        <w:rPr>
          <w:rFonts w:eastAsia="方正仿宋_GBK"/>
          <w:sz w:val="32"/>
        </w:rPr>
      </w:pPr>
      <w:r w:rsidRPr="00892CB1">
        <w:rPr>
          <w:rFonts w:eastAsia="方正仿宋_GBK" w:hint="eastAsia"/>
          <w:sz w:val="32"/>
        </w:rPr>
        <w:t>附件：江北区嘉陵江流域沿江污水干管溢流控制及收集管网体</w:t>
      </w:r>
    </w:p>
    <w:p w:rsidR="001C42D0" w:rsidRPr="00892CB1" w:rsidRDefault="00892CB1" w:rsidP="00892CB1">
      <w:pPr>
        <w:pStyle w:val="a3"/>
        <w:spacing w:line="600" w:lineRule="exact"/>
        <w:ind w:firstLineChars="500" w:firstLine="1600"/>
        <w:rPr>
          <w:rFonts w:eastAsia="方正仿宋_GBK"/>
          <w:sz w:val="32"/>
        </w:rPr>
      </w:pPr>
      <w:r w:rsidRPr="00892CB1">
        <w:rPr>
          <w:rFonts w:eastAsia="方正仿宋_GBK" w:hint="eastAsia"/>
          <w:sz w:val="32"/>
        </w:rPr>
        <w:t>系整治工程总投资估算表</w:t>
      </w:r>
    </w:p>
    <w:p w:rsidR="00892CB1" w:rsidRPr="00892CB1" w:rsidRDefault="00892CB1" w:rsidP="00892CB1">
      <w:pPr>
        <w:pStyle w:val="a3"/>
        <w:spacing w:line="580" w:lineRule="exact"/>
        <w:jc w:val="right"/>
        <w:rPr>
          <w:rFonts w:eastAsia="方正仿宋_GBK"/>
          <w:sz w:val="32"/>
          <w:szCs w:val="32"/>
        </w:rPr>
      </w:pPr>
    </w:p>
    <w:p w:rsidR="00547CA9" w:rsidRPr="00892CB1" w:rsidRDefault="00547CA9">
      <w:pPr>
        <w:pStyle w:val="a3"/>
        <w:spacing w:line="580" w:lineRule="exact"/>
        <w:jc w:val="right"/>
        <w:rPr>
          <w:rFonts w:eastAsia="方正仿宋_GBK"/>
          <w:sz w:val="32"/>
          <w:szCs w:val="32"/>
        </w:rPr>
      </w:pPr>
    </w:p>
    <w:p w:rsidR="00547CA9" w:rsidRPr="00892CB1" w:rsidRDefault="00A81595">
      <w:pPr>
        <w:pStyle w:val="a3"/>
        <w:spacing w:line="580" w:lineRule="exact"/>
        <w:ind w:rightChars="169" w:right="507"/>
        <w:jc w:val="right"/>
        <w:rPr>
          <w:rFonts w:eastAsia="方正仿宋_GBK"/>
          <w:sz w:val="32"/>
          <w:szCs w:val="32"/>
        </w:rPr>
      </w:pPr>
      <w:r w:rsidRPr="00892CB1">
        <w:rPr>
          <w:rFonts w:eastAsia="方正仿宋_GBK"/>
          <w:sz w:val="32"/>
          <w:szCs w:val="32"/>
        </w:rPr>
        <w:t>重庆市江北区发展和改革委员会</w:t>
      </w:r>
    </w:p>
    <w:p w:rsidR="00547CA9" w:rsidRPr="00892CB1" w:rsidRDefault="00A81595">
      <w:pPr>
        <w:pStyle w:val="a3"/>
        <w:spacing w:line="580" w:lineRule="exact"/>
        <w:ind w:rightChars="453" w:right="1359"/>
        <w:jc w:val="right"/>
        <w:rPr>
          <w:rFonts w:eastAsia="方正仿宋_GBK"/>
          <w:sz w:val="32"/>
          <w:szCs w:val="32"/>
        </w:rPr>
      </w:pPr>
      <w:r w:rsidRPr="00892CB1">
        <w:rPr>
          <w:rFonts w:eastAsia="方正仿宋_GBK"/>
          <w:sz w:val="32"/>
          <w:szCs w:val="32"/>
        </w:rPr>
        <w:t>2025</w:t>
      </w:r>
      <w:r w:rsidRPr="00892CB1">
        <w:rPr>
          <w:rFonts w:eastAsia="方正仿宋_GBK"/>
          <w:sz w:val="32"/>
          <w:szCs w:val="32"/>
        </w:rPr>
        <w:t>年</w:t>
      </w:r>
      <w:r w:rsidRPr="00892CB1">
        <w:rPr>
          <w:rFonts w:eastAsia="方正仿宋_GBK"/>
          <w:sz w:val="32"/>
          <w:szCs w:val="32"/>
        </w:rPr>
        <w:t>8</w:t>
      </w:r>
      <w:r w:rsidRPr="00892CB1">
        <w:rPr>
          <w:rFonts w:eastAsia="方正仿宋_GBK"/>
          <w:sz w:val="32"/>
          <w:szCs w:val="32"/>
        </w:rPr>
        <w:t>月</w:t>
      </w:r>
      <w:r w:rsidR="00892CB1" w:rsidRPr="00892CB1">
        <w:rPr>
          <w:rFonts w:eastAsia="方正仿宋_GBK"/>
          <w:sz w:val="32"/>
          <w:szCs w:val="32"/>
        </w:rPr>
        <w:t>12</w:t>
      </w:r>
      <w:r w:rsidRPr="00892CB1">
        <w:rPr>
          <w:rFonts w:eastAsia="方正仿宋_GBK"/>
          <w:sz w:val="32"/>
          <w:szCs w:val="32"/>
        </w:rPr>
        <w:t>日</w:t>
      </w:r>
    </w:p>
    <w:p w:rsidR="00547CA9" w:rsidRPr="00892CB1" w:rsidRDefault="00547CA9">
      <w:pPr>
        <w:pStyle w:val="a3"/>
        <w:spacing w:line="580" w:lineRule="exact"/>
        <w:ind w:rightChars="453" w:right="1359"/>
        <w:jc w:val="right"/>
        <w:rPr>
          <w:rFonts w:eastAsia="方正仿宋_GBK"/>
          <w:sz w:val="32"/>
          <w:szCs w:val="32"/>
        </w:rPr>
      </w:pPr>
    </w:p>
    <w:p w:rsidR="00547CA9" w:rsidRPr="00892CB1" w:rsidRDefault="00547CA9">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1C42D0" w:rsidRPr="00892CB1" w:rsidRDefault="001C42D0">
      <w:pPr>
        <w:pStyle w:val="a3"/>
        <w:spacing w:line="580" w:lineRule="exact"/>
        <w:ind w:rightChars="453" w:right="1359"/>
        <w:jc w:val="right"/>
        <w:rPr>
          <w:rFonts w:eastAsia="方正仿宋_GBK"/>
          <w:sz w:val="32"/>
          <w:szCs w:val="32"/>
        </w:rPr>
      </w:pPr>
    </w:p>
    <w:p w:rsidR="00892CB1" w:rsidRPr="00892CB1" w:rsidRDefault="00892CB1" w:rsidP="00892CB1">
      <w:pPr>
        <w:tabs>
          <w:tab w:val="left" w:pos="3402"/>
        </w:tabs>
        <w:spacing w:line="560" w:lineRule="exact"/>
        <w:ind w:rightChars="630" w:right="1890"/>
        <w:jc w:val="left"/>
        <w:rPr>
          <w:rFonts w:eastAsia="方正黑体_GBK" w:cs="方正黑体_GBK"/>
          <w:kern w:val="0"/>
          <w:sz w:val="32"/>
          <w:szCs w:val="32"/>
        </w:rPr>
      </w:pPr>
      <w:r w:rsidRPr="00892CB1">
        <w:rPr>
          <w:rFonts w:eastAsia="方正黑体_GBK" w:cs="方正黑体_GBK" w:hint="eastAsia"/>
          <w:kern w:val="0"/>
          <w:sz w:val="32"/>
          <w:szCs w:val="32"/>
        </w:rPr>
        <w:lastRenderedPageBreak/>
        <w:t>附件</w:t>
      </w:r>
    </w:p>
    <w:p w:rsidR="00892CB1" w:rsidRPr="00892CB1" w:rsidRDefault="00892CB1" w:rsidP="00892CB1">
      <w:pPr>
        <w:tabs>
          <w:tab w:val="left" w:pos="3402"/>
        </w:tabs>
        <w:spacing w:line="560" w:lineRule="exact"/>
        <w:ind w:rightChars="630" w:right="1890"/>
        <w:jc w:val="left"/>
        <w:rPr>
          <w:rFonts w:eastAsia="方正黑体_GBK" w:cs="方正黑体_GBK"/>
          <w:spacing w:val="-6"/>
          <w:kern w:val="0"/>
          <w:sz w:val="32"/>
          <w:szCs w:val="32"/>
        </w:rPr>
      </w:pPr>
    </w:p>
    <w:p w:rsidR="00892CB1" w:rsidRPr="00892CB1" w:rsidRDefault="00892CB1" w:rsidP="00892CB1">
      <w:pPr>
        <w:spacing w:line="600" w:lineRule="exact"/>
        <w:jc w:val="center"/>
      </w:pPr>
      <w:r w:rsidRPr="00892CB1">
        <w:rPr>
          <w:rFonts w:eastAsia="方正小标宋_GBK" w:cs="方正小标宋_GBK" w:hint="eastAsia"/>
          <w:spacing w:val="-6"/>
          <w:kern w:val="32"/>
          <w:sz w:val="44"/>
          <w:szCs w:val="44"/>
        </w:rPr>
        <w:t>江北区嘉陵江流域沿江污水干管溢流控制及收集</w:t>
      </w:r>
      <w:r w:rsidRPr="00892CB1">
        <w:rPr>
          <w:rFonts w:eastAsia="方正小标宋_GBK" w:cs="方正小标宋_GBK" w:hint="eastAsia"/>
          <w:kern w:val="32"/>
          <w:sz w:val="44"/>
          <w:szCs w:val="44"/>
        </w:rPr>
        <w:t>管网体系整治工程总投资估算表</w:t>
      </w:r>
    </w:p>
    <w:p w:rsidR="00892CB1" w:rsidRPr="00892CB1" w:rsidRDefault="00892CB1" w:rsidP="00892CB1">
      <w:pPr>
        <w:spacing w:line="594" w:lineRule="exact"/>
        <w:jc w:val="right"/>
        <w:rPr>
          <w:rFonts w:eastAsia="方正仿宋_GBK"/>
          <w:szCs w:val="32"/>
        </w:rPr>
      </w:pPr>
      <w:r w:rsidRPr="00892CB1">
        <w:rPr>
          <w:rFonts w:eastAsia="方正仿宋_GBK"/>
          <w:szCs w:val="32"/>
        </w:rPr>
        <w:t>单位：万元</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677"/>
        <w:gridCol w:w="2100"/>
        <w:gridCol w:w="1812"/>
      </w:tblGrid>
      <w:tr w:rsidR="00892CB1" w:rsidRPr="00892CB1" w:rsidTr="008A2554">
        <w:trPr>
          <w:trHeight w:val="567"/>
          <w:tblHeader/>
          <w:jc w:val="center"/>
        </w:trPr>
        <w:tc>
          <w:tcPr>
            <w:tcW w:w="1140" w:type="dxa"/>
            <w:vAlign w:val="center"/>
          </w:tcPr>
          <w:p w:rsidR="00892CB1" w:rsidRPr="00892CB1" w:rsidRDefault="00892CB1" w:rsidP="008A2554">
            <w:pPr>
              <w:autoSpaceDE w:val="0"/>
              <w:autoSpaceDN w:val="0"/>
              <w:spacing w:line="0" w:lineRule="atLeast"/>
              <w:jc w:val="center"/>
              <w:rPr>
                <w:rFonts w:eastAsia="方正黑体_GBK"/>
                <w:color w:val="000000"/>
                <w:szCs w:val="30"/>
              </w:rPr>
            </w:pPr>
            <w:r w:rsidRPr="00892CB1">
              <w:rPr>
                <w:rFonts w:eastAsia="方正黑体_GBK" w:hint="eastAsia"/>
                <w:color w:val="000000"/>
                <w:szCs w:val="30"/>
              </w:rPr>
              <w:t>序号</w:t>
            </w:r>
          </w:p>
        </w:tc>
        <w:tc>
          <w:tcPr>
            <w:tcW w:w="4677" w:type="dxa"/>
            <w:vAlign w:val="center"/>
          </w:tcPr>
          <w:p w:rsidR="00892CB1" w:rsidRPr="00892CB1" w:rsidRDefault="00892CB1" w:rsidP="008A2554">
            <w:pPr>
              <w:autoSpaceDE w:val="0"/>
              <w:autoSpaceDN w:val="0"/>
              <w:spacing w:line="0" w:lineRule="atLeast"/>
              <w:jc w:val="center"/>
              <w:rPr>
                <w:rFonts w:eastAsia="方正黑体_GBK"/>
                <w:color w:val="000000"/>
                <w:szCs w:val="30"/>
              </w:rPr>
            </w:pPr>
            <w:r w:rsidRPr="00892CB1">
              <w:rPr>
                <w:rFonts w:eastAsia="方正黑体_GBK" w:hint="eastAsia"/>
                <w:color w:val="000000"/>
                <w:szCs w:val="30"/>
              </w:rPr>
              <w:t>工程或费用名称</w:t>
            </w:r>
          </w:p>
        </w:tc>
        <w:tc>
          <w:tcPr>
            <w:tcW w:w="2100" w:type="dxa"/>
            <w:vAlign w:val="center"/>
          </w:tcPr>
          <w:p w:rsidR="00892CB1" w:rsidRPr="00892CB1" w:rsidRDefault="00892CB1" w:rsidP="008A2554">
            <w:pPr>
              <w:autoSpaceDE w:val="0"/>
              <w:autoSpaceDN w:val="0"/>
              <w:spacing w:line="0" w:lineRule="atLeast"/>
              <w:jc w:val="center"/>
              <w:rPr>
                <w:rFonts w:eastAsia="方正黑体_GBK"/>
                <w:color w:val="000000"/>
                <w:szCs w:val="30"/>
              </w:rPr>
            </w:pPr>
            <w:r w:rsidRPr="00892CB1">
              <w:rPr>
                <w:rFonts w:eastAsia="方正黑体_GBK" w:hint="eastAsia"/>
                <w:color w:val="000000"/>
                <w:szCs w:val="30"/>
              </w:rPr>
              <w:t>投资估算</w:t>
            </w:r>
          </w:p>
        </w:tc>
        <w:tc>
          <w:tcPr>
            <w:tcW w:w="1812" w:type="dxa"/>
            <w:vAlign w:val="center"/>
          </w:tcPr>
          <w:p w:rsidR="00892CB1" w:rsidRPr="00892CB1" w:rsidRDefault="00892CB1" w:rsidP="008A2554">
            <w:pPr>
              <w:autoSpaceDE w:val="0"/>
              <w:autoSpaceDN w:val="0"/>
              <w:spacing w:line="0" w:lineRule="atLeast"/>
              <w:jc w:val="center"/>
              <w:rPr>
                <w:rFonts w:eastAsia="方正黑体_GBK"/>
                <w:color w:val="000000"/>
                <w:szCs w:val="30"/>
              </w:rPr>
            </w:pPr>
            <w:r w:rsidRPr="00892CB1">
              <w:rPr>
                <w:rFonts w:eastAsia="方正黑体_GBK" w:hint="eastAsia"/>
                <w:color w:val="000000"/>
                <w:szCs w:val="30"/>
              </w:rPr>
              <w:t>备注</w:t>
            </w: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黑体_GBK"/>
                <w:szCs w:val="30"/>
              </w:rPr>
            </w:pPr>
            <w:proofErr w:type="gramStart"/>
            <w:r w:rsidRPr="00892CB1">
              <w:rPr>
                <w:rFonts w:eastAsia="方正黑体_GBK" w:hint="eastAsia"/>
                <w:bCs/>
                <w:color w:val="000000"/>
                <w:kern w:val="0"/>
                <w:szCs w:val="30"/>
                <w:lang w:bidi="ar"/>
              </w:rPr>
              <w:t>一</w:t>
            </w:r>
            <w:proofErr w:type="gramEnd"/>
          </w:p>
        </w:tc>
        <w:tc>
          <w:tcPr>
            <w:tcW w:w="4677" w:type="dxa"/>
            <w:vAlign w:val="center"/>
          </w:tcPr>
          <w:p w:rsidR="00892CB1" w:rsidRPr="00892CB1" w:rsidRDefault="00892CB1" w:rsidP="008A2554">
            <w:pPr>
              <w:widowControl/>
              <w:spacing w:line="0" w:lineRule="atLeast"/>
              <w:jc w:val="center"/>
              <w:textAlignment w:val="center"/>
              <w:rPr>
                <w:rFonts w:eastAsia="方正黑体_GBK"/>
                <w:szCs w:val="30"/>
              </w:rPr>
            </w:pPr>
            <w:r w:rsidRPr="00892CB1">
              <w:rPr>
                <w:rFonts w:eastAsia="方正黑体_GBK" w:hint="eastAsia"/>
                <w:color w:val="000000"/>
                <w:kern w:val="0"/>
                <w:szCs w:val="30"/>
                <w:lang w:bidi="ar"/>
              </w:rPr>
              <w:t>建筑安装工程费用</w:t>
            </w:r>
          </w:p>
        </w:tc>
        <w:tc>
          <w:tcPr>
            <w:tcW w:w="2100" w:type="dxa"/>
            <w:vAlign w:val="center"/>
          </w:tcPr>
          <w:p w:rsidR="00892CB1" w:rsidRPr="00892CB1" w:rsidRDefault="00892CB1" w:rsidP="008A2554">
            <w:pPr>
              <w:widowControl/>
              <w:spacing w:line="0" w:lineRule="atLeast"/>
              <w:jc w:val="center"/>
              <w:textAlignment w:val="center"/>
              <w:rPr>
                <w:rFonts w:eastAsia="方正黑体_GBK"/>
                <w:color w:val="000000"/>
                <w:kern w:val="0"/>
                <w:szCs w:val="30"/>
                <w:lang w:bidi="ar"/>
              </w:rPr>
            </w:pPr>
            <w:r w:rsidRPr="00892CB1">
              <w:rPr>
                <w:rFonts w:eastAsia="方正黑体_GBK" w:hint="eastAsia"/>
                <w:color w:val="000000"/>
                <w:kern w:val="0"/>
                <w:szCs w:val="30"/>
                <w:lang w:bidi="ar"/>
              </w:rPr>
              <w:t>7946.67</w:t>
            </w:r>
          </w:p>
        </w:tc>
        <w:tc>
          <w:tcPr>
            <w:tcW w:w="1812" w:type="dxa"/>
            <w:vAlign w:val="center"/>
          </w:tcPr>
          <w:p w:rsidR="00892CB1" w:rsidRPr="00892CB1" w:rsidRDefault="00892CB1" w:rsidP="008A2554">
            <w:pPr>
              <w:spacing w:line="0" w:lineRule="atLeast"/>
              <w:jc w:val="center"/>
              <w:rPr>
                <w:rFonts w:eastAsia="方正黑体_GBK"/>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一标段</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737.05</w:t>
            </w:r>
          </w:p>
        </w:tc>
        <w:tc>
          <w:tcPr>
            <w:tcW w:w="1812" w:type="dxa"/>
            <w:vAlign w:val="center"/>
          </w:tcPr>
          <w:p w:rsidR="00892CB1" w:rsidRPr="00892CB1" w:rsidRDefault="00892CB1" w:rsidP="008A2554">
            <w:pPr>
              <w:widowControl/>
              <w:jc w:val="center"/>
              <w:textAlignment w:val="center"/>
              <w:rPr>
                <w:rFonts w:eastAsia="方正仿宋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红原路管道缺失问题整治</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737.05</w:t>
            </w:r>
          </w:p>
        </w:tc>
        <w:tc>
          <w:tcPr>
            <w:tcW w:w="1812" w:type="dxa"/>
            <w:vAlign w:val="center"/>
          </w:tcPr>
          <w:p w:rsidR="00892CB1" w:rsidRPr="00892CB1" w:rsidRDefault="00892CB1" w:rsidP="008A2554">
            <w:pPr>
              <w:widowControl/>
              <w:jc w:val="center"/>
              <w:textAlignment w:val="center"/>
              <w:rPr>
                <w:rFonts w:eastAsia="方正仿宋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二标段</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7209.62</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重点污水干管</w:t>
            </w:r>
            <w:proofErr w:type="gramStart"/>
            <w:r w:rsidRPr="00892CB1">
              <w:rPr>
                <w:rFonts w:eastAsia="方正仿宋_GBK" w:hint="eastAsia"/>
                <w:color w:val="000000"/>
                <w:kern w:val="0"/>
                <w:szCs w:val="30"/>
                <w:lang w:bidi="ar"/>
              </w:rPr>
              <w:t>接入口</w:t>
            </w:r>
            <w:proofErr w:type="gramEnd"/>
            <w:r w:rsidRPr="00892CB1">
              <w:rPr>
                <w:rFonts w:eastAsia="方正仿宋_GBK" w:hint="eastAsia"/>
                <w:color w:val="000000"/>
                <w:kern w:val="0"/>
                <w:szCs w:val="30"/>
                <w:lang w:bidi="ar"/>
              </w:rPr>
              <w:t>及管道缺陷修复</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6852.13</w:t>
            </w:r>
          </w:p>
        </w:tc>
        <w:tc>
          <w:tcPr>
            <w:tcW w:w="1812" w:type="dxa"/>
            <w:vAlign w:val="center"/>
          </w:tcPr>
          <w:p w:rsidR="00892CB1" w:rsidRPr="00892CB1" w:rsidRDefault="00892CB1" w:rsidP="008A2554">
            <w:pPr>
              <w:widowControl/>
              <w:jc w:val="center"/>
              <w:textAlignment w:val="center"/>
              <w:rPr>
                <w:rFonts w:eastAsia="方正仿宋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2.2</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江北区污水管道缺失点位</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357.49</w:t>
            </w:r>
          </w:p>
        </w:tc>
        <w:tc>
          <w:tcPr>
            <w:tcW w:w="1812" w:type="dxa"/>
            <w:vAlign w:val="center"/>
          </w:tcPr>
          <w:p w:rsidR="00892CB1" w:rsidRPr="00892CB1" w:rsidRDefault="00892CB1" w:rsidP="008A2554">
            <w:pPr>
              <w:widowControl/>
              <w:jc w:val="center"/>
              <w:textAlignment w:val="center"/>
              <w:rPr>
                <w:rFonts w:eastAsia="方正仿宋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黑体_GBK"/>
                <w:szCs w:val="30"/>
              </w:rPr>
            </w:pPr>
            <w:r w:rsidRPr="00892CB1">
              <w:rPr>
                <w:rFonts w:eastAsia="方正黑体_GBK" w:hint="eastAsia"/>
                <w:bCs/>
                <w:color w:val="000000"/>
                <w:kern w:val="0"/>
                <w:szCs w:val="30"/>
                <w:lang w:bidi="ar"/>
              </w:rPr>
              <w:t>二</w:t>
            </w:r>
          </w:p>
        </w:tc>
        <w:tc>
          <w:tcPr>
            <w:tcW w:w="4677" w:type="dxa"/>
            <w:vAlign w:val="center"/>
          </w:tcPr>
          <w:p w:rsidR="00892CB1" w:rsidRPr="00892CB1" w:rsidRDefault="00892CB1" w:rsidP="008A2554">
            <w:pPr>
              <w:widowControl/>
              <w:spacing w:line="0" w:lineRule="atLeast"/>
              <w:jc w:val="center"/>
              <w:textAlignment w:val="center"/>
              <w:rPr>
                <w:rFonts w:eastAsia="方正黑体_GBK"/>
                <w:szCs w:val="30"/>
              </w:rPr>
            </w:pPr>
            <w:r w:rsidRPr="00892CB1">
              <w:rPr>
                <w:rFonts w:eastAsia="方正黑体_GBK" w:hint="eastAsia"/>
                <w:color w:val="000000"/>
                <w:kern w:val="0"/>
                <w:szCs w:val="30"/>
                <w:lang w:bidi="ar"/>
              </w:rPr>
              <w:t>工程建设其他费用</w:t>
            </w:r>
          </w:p>
        </w:tc>
        <w:tc>
          <w:tcPr>
            <w:tcW w:w="2100" w:type="dxa"/>
            <w:vAlign w:val="center"/>
          </w:tcPr>
          <w:p w:rsidR="00892CB1" w:rsidRPr="00892CB1" w:rsidRDefault="00892CB1" w:rsidP="008A2554">
            <w:pPr>
              <w:widowControl/>
              <w:spacing w:line="0" w:lineRule="atLeast"/>
              <w:jc w:val="center"/>
              <w:textAlignment w:val="center"/>
              <w:rPr>
                <w:rFonts w:eastAsia="方正黑体_GBK"/>
                <w:color w:val="000000"/>
                <w:kern w:val="0"/>
                <w:szCs w:val="30"/>
                <w:lang w:bidi="ar"/>
              </w:rPr>
            </w:pPr>
            <w:r w:rsidRPr="00892CB1">
              <w:rPr>
                <w:rFonts w:eastAsia="方正黑体_GBK" w:hint="eastAsia"/>
                <w:color w:val="000000"/>
                <w:kern w:val="0"/>
                <w:szCs w:val="30"/>
                <w:lang w:bidi="ar"/>
              </w:rPr>
              <w:t>1682.39</w:t>
            </w:r>
          </w:p>
        </w:tc>
        <w:tc>
          <w:tcPr>
            <w:tcW w:w="1812" w:type="dxa"/>
            <w:vAlign w:val="center"/>
          </w:tcPr>
          <w:p w:rsidR="00892CB1" w:rsidRPr="00892CB1" w:rsidRDefault="00892CB1" w:rsidP="008A2554">
            <w:pPr>
              <w:widowControl/>
              <w:jc w:val="center"/>
              <w:textAlignment w:val="center"/>
              <w:rPr>
                <w:rFonts w:eastAsia="方正黑体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前期工程费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362.83</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临时用地及协调费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30.00</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1.2</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临时</w:t>
            </w:r>
            <w:proofErr w:type="gramStart"/>
            <w:r w:rsidRPr="00892CB1">
              <w:rPr>
                <w:rFonts w:eastAsia="方正仿宋_GBK" w:hint="eastAsia"/>
                <w:color w:val="000000"/>
                <w:kern w:val="0"/>
                <w:szCs w:val="30"/>
                <w:lang w:bidi="ar"/>
              </w:rPr>
              <w:t>占绿费</w:t>
            </w:r>
            <w:proofErr w:type="gramEnd"/>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38.33</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1.3</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永久</w:t>
            </w:r>
            <w:proofErr w:type="gramStart"/>
            <w:r w:rsidRPr="00892CB1">
              <w:rPr>
                <w:rFonts w:eastAsia="方正仿宋_GBK" w:hint="eastAsia"/>
                <w:color w:val="000000"/>
                <w:kern w:val="0"/>
                <w:szCs w:val="30"/>
                <w:lang w:bidi="ar"/>
              </w:rPr>
              <w:t>占绿费</w:t>
            </w:r>
            <w:proofErr w:type="gramEnd"/>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25.00</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1.4</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树木补偿费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10.50</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1.5</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树木移栽费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9.00</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1.6</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临时交通协勤费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50.00</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1.7</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管线迁改费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200.00</w:t>
            </w:r>
          </w:p>
        </w:tc>
        <w:tc>
          <w:tcPr>
            <w:tcW w:w="1812" w:type="dxa"/>
            <w:vAlign w:val="center"/>
          </w:tcPr>
          <w:p w:rsidR="00892CB1" w:rsidRPr="00892CB1" w:rsidRDefault="00892CB1" w:rsidP="008A2554">
            <w:pPr>
              <w:widowControl/>
              <w:jc w:val="center"/>
              <w:textAlignment w:val="center"/>
              <w:rPr>
                <w:rFonts w:eastAsia="方正仿宋_GBK"/>
                <w:b/>
                <w:bCs/>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与建设项目有关的其他费用</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1319.56 </w:t>
            </w:r>
          </w:p>
        </w:tc>
        <w:tc>
          <w:tcPr>
            <w:tcW w:w="1812" w:type="dxa"/>
            <w:vAlign w:val="center"/>
          </w:tcPr>
          <w:p w:rsidR="00892CB1" w:rsidRPr="00C63B73" w:rsidRDefault="00C63B73" w:rsidP="00A72F38">
            <w:pPr>
              <w:spacing w:line="0" w:lineRule="atLeast"/>
              <w:jc w:val="center"/>
              <w:rPr>
                <w:rFonts w:eastAsia="方正仿宋_GBK"/>
                <w:szCs w:val="30"/>
              </w:rPr>
            </w:pPr>
            <w:r w:rsidRPr="00C63B73">
              <w:rPr>
                <w:rFonts w:eastAsia="方正仿宋_GBK" w:hint="eastAsia"/>
                <w:sz w:val="24"/>
                <w:szCs w:val="30"/>
              </w:rPr>
              <w:t>暂估</w:t>
            </w:r>
            <w:r w:rsidRPr="00C63B73">
              <w:rPr>
                <w:rFonts w:eastAsia="方正仿宋_GBK"/>
                <w:sz w:val="24"/>
                <w:szCs w:val="30"/>
              </w:rPr>
              <w:t>，使用</w:t>
            </w:r>
            <w:r w:rsidR="00A72F38">
              <w:rPr>
                <w:rFonts w:eastAsia="方正仿宋_GBK" w:hint="eastAsia"/>
                <w:sz w:val="24"/>
                <w:szCs w:val="30"/>
              </w:rPr>
              <w:t>需</w:t>
            </w:r>
            <w:r w:rsidRPr="00C63B73">
              <w:rPr>
                <w:rFonts w:eastAsia="方正仿宋_GBK" w:hint="eastAsia"/>
                <w:sz w:val="24"/>
                <w:szCs w:val="30"/>
              </w:rPr>
              <w:t>报</w:t>
            </w:r>
            <w:r w:rsidRPr="00C63B73">
              <w:rPr>
                <w:rFonts w:eastAsia="方正仿宋_GBK"/>
                <w:sz w:val="24"/>
                <w:szCs w:val="30"/>
              </w:rPr>
              <w:t>审批后使用</w:t>
            </w: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lastRenderedPageBreak/>
              <w:t>2.1</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临时设施费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39.73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2.2</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建设管理费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141.11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2.3</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建设工程监理费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144.00 </w:t>
            </w:r>
          </w:p>
        </w:tc>
        <w:tc>
          <w:tcPr>
            <w:tcW w:w="1812" w:type="dxa"/>
            <w:vAlign w:val="center"/>
          </w:tcPr>
          <w:p w:rsidR="00892CB1" w:rsidRPr="00892CB1" w:rsidRDefault="00892CB1" w:rsidP="008A2554">
            <w:pPr>
              <w:widowControl/>
              <w:jc w:val="center"/>
              <w:textAlignment w:val="center"/>
              <w:rPr>
                <w:rFonts w:eastAsia="方正仿宋_GBK"/>
                <w:color w:val="000000"/>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2.4</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招标代理费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28.86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2.5</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前期工作费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42.69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2.6</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工程勘察测量费</w:t>
            </w:r>
          </w:p>
        </w:tc>
        <w:tc>
          <w:tcPr>
            <w:tcW w:w="2100" w:type="dxa"/>
            <w:shd w:val="clear" w:color="auto" w:fill="auto"/>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184.65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2.7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工程设计费</w:t>
            </w:r>
          </w:p>
        </w:tc>
        <w:tc>
          <w:tcPr>
            <w:tcW w:w="2100" w:type="dxa"/>
            <w:shd w:val="clear" w:color="auto" w:fill="auto"/>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348.50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2.8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工程造价咨询费</w:t>
            </w:r>
          </w:p>
        </w:tc>
        <w:tc>
          <w:tcPr>
            <w:tcW w:w="2100" w:type="dxa"/>
            <w:shd w:val="clear" w:color="auto" w:fill="auto"/>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79.73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2.9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设计咨询审查费</w:t>
            </w:r>
          </w:p>
        </w:tc>
        <w:tc>
          <w:tcPr>
            <w:tcW w:w="2100" w:type="dxa"/>
            <w:shd w:val="clear" w:color="auto" w:fill="auto"/>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75.20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2.10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技术咨询费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80.00 </w:t>
            </w:r>
          </w:p>
        </w:tc>
        <w:tc>
          <w:tcPr>
            <w:tcW w:w="1812" w:type="dxa"/>
            <w:vAlign w:val="center"/>
          </w:tcPr>
          <w:p w:rsidR="00892CB1" w:rsidRPr="00A72F38" w:rsidRDefault="00A72F38" w:rsidP="00A72F38">
            <w:pPr>
              <w:spacing w:line="0" w:lineRule="atLeast"/>
              <w:rPr>
                <w:rFonts w:eastAsia="方正仿宋_GBK"/>
                <w:szCs w:val="30"/>
              </w:rPr>
            </w:pPr>
            <w:r w:rsidRPr="00A72F38">
              <w:rPr>
                <w:rFonts w:eastAsia="方正仿宋_GBK" w:hint="eastAsia"/>
                <w:sz w:val="24"/>
                <w:szCs w:val="30"/>
              </w:rPr>
              <w:t>含</w:t>
            </w:r>
            <w:r w:rsidRPr="00A72F38">
              <w:rPr>
                <w:rFonts w:eastAsia="方正仿宋_GBK"/>
                <w:sz w:val="24"/>
                <w:szCs w:val="30"/>
              </w:rPr>
              <w:t>管网溯源排查费，摸排费用。</w:t>
            </w: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2.11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工程保险费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27.81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2.12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安全生产保障费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95.36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2.13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proofErr w:type="gramStart"/>
            <w:r w:rsidRPr="00892CB1">
              <w:rPr>
                <w:rFonts w:eastAsia="方正仿宋_GBK" w:hint="eastAsia"/>
                <w:color w:val="000000"/>
                <w:kern w:val="0"/>
                <w:szCs w:val="30"/>
                <w:lang w:bidi="ar"/>
              </w:rPr>
              <w:t>涉轨监测</w:t>
            </w:r>
            <w:proofErr w:type="gramEnd"/>
            <w:r w:rsidRPr="00892CB1">
              <w:rPr>
                <w:rFonts w:eastAsia="方正仿宋_GBK" w:hint="eastAsia"/>
                <w:color w:val="000000"/>
                <w:kern w:val="0"/>
                <w:szCs w:val="30"/>
                <w:lang w:bidi="ar"/>
              </w:rPr>
              <w:t>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10.00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2.14 </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proofErr w:type="gramStart"/>
            <w:r w:rsidRPr="00892CB1">
              <w:rPr>
                <w:rFonts w:eastAsia="方正仿宋_GBK" w:hint="eastAsia"/>
                <w:color w:val="000000"/>
                <w:kern w:val="0"/>
                <w:szCs w:val="30"/>
                <w:lang w:bidi="ar"/>
              </w:rPr>
              <w:t>涉轨评估</w:t>
            </w:r>
            <w:proofErr w:type="gramEnd"/>
            <w:r w:rsidRPr="00892CB1">
              <w:rPr>
                <w:rFonts w:eastAsia="方正仿宋_GBK" w:hint="eastAsia"/>
                <w:color w:val="000000"/>
                <w:kern w:val="0"/>
                <w:szCs w:val="30"/>
                <w:lang w:bidi="ar"/>
              </w:rPr>
              <w:t>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10.00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2.15</w:t>
            </w:r>
          </w:p>
        </w:tc>
        <w:tc>
          <w:tcPr>
            <w:tcW w:w="4677"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招标交易服务费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11.92 </w:t>
            </w:r>
          </w:p>
        </w:tc>
        <w:tc>
          <w:tcPr>
            <w:tcW w:w="1812" w:type="dxa"/>
            <w:vAlign w:val="center"/>
          </w:tcPr>
          <w:p w:rsidR="00892CB1" w:rsidRPr="00892CB1" w:rsidRDefault="00892CB1" w:rsidP="008A2554">
            <w:pPr>
              <w:spacing w:line="0" w:lineRule="atLeast"/>
              <w:jc w:val="center"/>
              <w:rPr>
                <w:rFonts w:eastAsia="方正仿宋_GBK"/>
                <w:b/>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黑体_GBK"/>
                <w:bCs/>
                <w:szCs w:val="30"/>
              </w:rPr>
            </w:pPr>
            <w:r w:rsidRPr="00892CB1">
              <w:rPr>
                <w:rFonts w:eastAsia="方正黑体_GBK" w:hint="eastAsia"/>
                <w:bCs/>
                <w:color w:val="000000"/>
                <w:kern w:val="0"/>
                <w:szCs w:val="30"/>
                <w:lang w:bidi="ar"/>
              </w:rPr>
              <w:t>三</w:t>
            </w:r>
          </w:p>
        </w:tc>
        <w:tc>
          <w:tcPr>
            <w:tcW w:w="4677" w:type="dxa"/>
            <w:vAlign w:val="center"/>
          </w:tcPr>
          <w:p w:rsidR="00892CB1" w:rsidRPr="00892CB1" w:rsidRDefault="00892CB1" w:rsidP="008A2554">
            <w:pPr>
              <w:widowControl/>
              <w:spacing w:line="0" w:lineRule="atLeast"/>
              <w:jc w:val="center"/>
              <w:textAlignment w:val="center"/>
              <w:rPr>
                <w:rFonts w:eastAsia="方正黑体_GBK"/>
                <w:szCs w:val="30"/>
              </w:rPr>
            </w:pPr>
            <w:r w:rsidRPr="00892CB1">
              <w:rPr>
                <w:rFonts w:eastAsia="方正黑体_GBK" w:hint="eastAsia"/>
                <w:color w:val="000000"/>
                <w:kern w:val="0"/>
                <w:szCs w:val="30"/>
                <w:lang w:bidi="ar"/>
              </w:rPr>
              <w:t>预备费</w:t>
            </w:r>
          </w:p>
        </w:tc>
        <w:tc>
          <w:tcPr>
            <w:tcW w:w="2100" w:type="dxa"/>
            <w:vAlign w:val="center"/>
          </w:tcPr>
          <w:p w:rsidR="00892CB1" w:rsidRPr="00892CB1" w:rsidRDefault="00892CB1" w:rsidP="008A2554">
            <w:pPr>
              <w:widowControl/>
              <w:spacing w:line="0" w:lineRule="atLeast"/>
              <w:jc w:val="center"/>
              <w:textAlignment w:val="center"/>
              <w:rPr>
                <w:rFonts w:eastAsia="方正黑体_GBK"/>
                <w:color w:val="000000"/>
                <w:kern w:val="0"/>
                <w:szCs w:val="30"/>
                <w:lang w:bidi="ar"/>
              </w:rPr>
            </w:pPr>
            <w:r w:rsidRPr="00892CB1">
              <w:rPr>
                <w:rFonts w:eastAsia="方正黑体_GBK" w:hint="eastAsia"/>
                <w:color w:val="000000"/>
                <w:kern w:val="0"/>
                <w:szCs w:val="30"/>
                <w:lang w:bidi="ar"/>
              </w:rPr>
              <w:t xml:space="preserve">481.45 </w:t>
            </w:r>
          </w:p>
        </w:tc>
        <w:tc>
          <w:tcPr>
            <w:tcW w:w="1812" w:type="dxa"/>
            <w:vAlign w:val="center"/>
          </w:tcPr>
          <w:p w:rsidR="00892CB1" w:rsidRPr="00892CB1" w:rsidRDefault="00892CB1" w:rsidP="008A2554">
            <w:pPr>
              <w:spacing w:line="0" w:lineRule="atLeast"/>
              <w:jc w:val="left"/>
              <w:rPr>
                <w:rFonts w:eastAsia="方正黑体_GBK"/>
                <w:szCs w:val="30"/>
              </w:rPr>
            </w:pPr>
          </w:p>
        </w:tc>
      </w:tr>
      <w:tr w:rsidR="00892CB1" w:rsidRPr="00892CB1" w:rsidTr="008A2554">
        <w:trPr>
          <w:trHeight w:val="567"/>
          <w:jc w:val="center"/>
        </w:trPr>
        <w:tc>
          <w:tcPr>
            <w:tcW w:w="1140" w:type="dxa"/>
            <w:vAlign w:val="center"/>
          </w:tcPr>
          <w:p w:rsidR="00892CB1" w:rsidRPr="00892CB1" w:rsidRDefault="00892CB1" w:rsidP="008A2554">
            <w:pPr>
              <w:widowControl/>
              <w:spacing w:line="0" w:lineRule="atLeast"/>
              <w:jc w:val="center"/>
              <w:textAlignment w:val="center"/>
              <w:rPr>
                <w:rFonts w:eastAsia="方正仿宋_GBK"/>
                <w:bCs/>
                <w:szCs w:val="30"/>
              </w:rPr>
            </w:pPr>
            <w:r w:rsidRPr="00892CB1">
              <w:rPr>
                <w:rFonts w:eastAsia="方正仿宋_GBK" w:hint="eastAsia"/>
                <w:color w:val="000000"/>
                <w:kern w:val="0"/>
                <w:szCs w:val="30"/>
                <w:lang w:bidi="ar"/>
              </w:rPr>
              <w:t>1</w:t>
            </w:r>
          </w:p>
        </w:tc>
        <w:tc>
          <w:tcPr>
            <w:tcW w:w="4677" w:type="dxa"/>
            <w:vAlign w:val="center"/>
          </w:tcPr>
          <w:p w:rsidR="00892CB1" w:rsidRPr="00892CB1" w:rsidRDefault="00892CB1" w:rsidP="008A2554">
            <w:pPr>
              <w:widowControl/>
              <w:spacing w:line="0" w:lineRule="atLeast"/>
              <w:jc w:val="center"/>
              <w:textAlignment w:val="center"/>
              <w:rPr>
                <w:rFonts w:eastAsia="方正仿宋_GBK"/>
                <w:bCs/>
                <w:szCs w:val="30"/>
              </w:rPr>
            </w:pPr>
            <w:r w:rsidRPr="00892CB1">
              <w:rPr>
                <w:rFonts w:eastAsia="方正仿宋_GBK" w:hint="eastAsia"/>
                <w:color w:val="000000"/>
                <w:kern w:val="0"/>
                <w:szCs w:val="30"/>
                <w:lang w:bidi="ar"/>
              </w:rPr>
              <w:t>基本预备费</w:t>
            </w:r>
          </w:p>
        </w:tc>
        <w:tc>
          <w:tcPr>
            <w:tcW w:w="2100" w:type="dxa"/>
            <w:vAlign w:val="center"/>
          </w:tcPr>
          <w:p w:rsidR="00892CB1" w:rsidRPr="00892CB1" w:rsidRDefault="00892CB1" w:rsidP="008A2554">
            <w:pPr>
              <w:widowControl/>
              <w:spacing w:line="0" w:lineRule="atLeast"/>
              <w:jc w:val="center"/>
              <w:textAlignment w:val="center"/>
              <w:rPr>
                <w:rFonts w:eastAsia="方正仿宋_GBK"/>
                <w:color w:val="000000"/>
                <w:kern w:val="0"/>
                <w:szCs w:val="30"/>
                <w:lang w:bidi="ar"/>
              </w:rPr>
            </w:pPr>
            <w:r w:rsidRPr="00892CB1">
              <w:rPr>
                <w:rFonts w:eastAsia="方正仿宋_GBK" w:hint="eastAsia"/>
                <w:color w:val="000000"/>
                <w:kern w:val="0"/>
                <w:szCs w:val="30"/>
                <w:lang w:bidi="ar"/>
              </w:rPr>
              <w:t xml:space="preserve">481.45 </w:t>
            </w:r>
          </w:p>
        </w:tc>
        <w:tc>
          <w:tcPr>
            <w:tcW w:w="1812" w:type="dxa"/>
            <w:vAlign w:val="center"/>
          </w:tcPr>
          <w:p w:rsidR="00892CB1" w:rsidRPr="00892CB1" w:rsidRDefault="00892CB1" w:rsidP="008A2554">
            <w:pPr>
              <w:spacing w:line="0" w:lineRule="atLeast"/>
              <w:jc w:val="left"/>
              <w:rPr>
                <w:rFonts w:eastAsia="方正仿宋_GBK"/>
                <w:szCs w:val="30"/>
              </w:rPr>
            </w:pPr>
          </w:p>
        </w:tc>
      </w:tr>
      <w:tr w:rsidR="00892CB1" w:rsidRPr="00892CB1" w:rsidTr="008A2554">
        <w:trPr>
          <w:trHeight w:val="567"/>
          <w:jc w:val="center"/>
        </w:trPr>
        <w:tc>
          <w:tcPr>
            <w:tcW w:w="5817" w:type="dxa"/>
            <w:gridSpan w:val="2"/>
            <w:vAlign w:val="center"/>
          </w:tcPr>
          <w:p w:rsidR="00892CB1" w:rsidRPr="00892CB1" w:rsidRDefault="00892CB1" w:rsidP="008A2554">
            <w:pPr>
              <w:autoSpaceDE w:val="0"/>
              <w:autoSpaceDN w:val="0"/>
              <w:spacing w:line="0" w:lineRule="atLeast"/>
              <w:jc w:val="center"/>
              <w:rPr>
                <w:rFonts w:eastAsia="方正黑体_GBK"/>
                <w:szCs w:val="30"/>
              </w:rPr>
            </w:pPr>
            <w:r w:rsidRPr="00892CB1">
              <w:rPr>
                <w:rFonts w:eastAsia="方正黑体_GBK" w:hint="eastAsia"/>
                <w:color w:val="000000"/>
                <w:szCs w:val="30"/>
              </w:rPr>
              <w:t>项目总投资</w:t>
            </w:r>
          </w:p>
        </w:tc>
        <w:tc>
          <w:tcPr>
            <w:tcW w:w="2100" w:type="dxa"/>
            <w:vAlign w:val="center"/>
          </w:tcPr>
          <w:p w:rsidR="00892CB1" w:rsidRPr="00892CB1" w:rsidRDefault="00892CB1" w:rsidP="008A2554">
            <w:pPr>
              <w:widowControl/>
              <w:spacing w:line="0" w:lineRule="atLeast"/>
              <w:jc w:val="center"/>
              <w:textAlignment w:val="center"/>
              <w:rPr>
                <w:rFonts w:eastAsia="方正黑体_GBK"/>
                <w:color w:val="000000"/>
                <w:kern w:val="0"/>
                <w:szCs w:val="30"/>
                <w:lang w:bidi="ar"/>
              </w:rPr>
            </w:pPr>
            <w:r w:rsidRPr="00892CB1">
              <w:rPr>
                <w:rFonts w:eastAsia="方正黑体_GBK" w:hint="eastAsia"/>
                <w:color w:val="000000"/>
                <w:kern w:val="0"/>
                <w:szCs w:val="30"/>
                <w:lang w:bidi="ar"/>
              </w:rPr>
              <w:t xml:space="preserve">10110.51 </w:t>
            </w:r>
          </w:p>
        </w:tc>
        <w:tc>
          <w:tcPr>
            <w:tcW w:w="1812" w:type="dxa"/>
            <w:vAlign w:val="center"/>
          </w:tcPr>
          <w:p w:rsidR="00892CB1" w:rsidRPr="00892CB1" w:rsidRDefault="00892CB1" w:rsidP="008A2554">
            <w:pPr>
              <w:widowControl/>
              <w:spacing w:line="0" w:lineRule="atLeast"/>
              <w:jc w:val="center"/>
              <w:textAlignment w:val="center"/>
              <w:rPr>
                <w:rFonts w:eastAsia="方正黑体_GBK"/>
                <w:color w:val="000000"/>
                <w:kern w:val="0"/>
                <w:szCs w:val="30"/>
                <w:lang w:bidi="ar"/>
              </w:rPr>
            </w:pPr>
          </w:p>
        </w:tc>
      </w:tr>
    </w:tbl>
    <w:p w:rsidR="00892CB1" w:rsidRPr="00892CB1" w:rsidRDefault="00892CB1" w:rsidP="00892CB1">
      <w:pPr>
        <w:pStyle w:val="a3"/>
        <w:spacing w:line="200" w:lineRule="exact"/>
        <w:ind w:left="2400" w:rightChars="573" w:right="1719"/>
        <w:jc w:val="right"/>
        <w:rPr>
          <w:rFonts w:eastAsia="方正仿宋_GBK"/>
          <w:sz w:val="32"/>
          <w:szCs w:val="32"/>
        </w:rPr>
      </w:pPr>
    </w:p>
    <w:p w:rsidR="00892CB1" w:rsidRDefault="00892CB1" w:rsidP="00892CB1">
      <w:pPr>
        <w:pStyle w:val="a3"/>
        <w:spacing w:line="200" w:lineRule="exact"/>
        <w:ind w:left="2400" w:rightChars="573" w:right="1719"/>
        <w:jc w:val="right"/>
        <w:rPr>
          <w:rFonts w:eastAsia="方正仿宋_GBK"/>
          <w:sz w:val="32"/>
          <w:szCs w:val="32"/>
        </w:rPr>
      </w:pPr>
    </w:p>
    <w:p w:rsidR="00892CB1" w:rsidRDefault="00892CB1" w:rsidP="00892CB1">
      <w:pPr>
        <w:pStyle w:val="a3"/>
        <w:spacing w:line="200" w:lineRule="exact"/>
        <w:ind w:left="2400" w:rightChars="573" w:right="1719"/>
        <w:jc w:val="right"/>
        <w:rPr>
          <w:rFonts w:eastAsia="方正仿宋_GBK"/>
          <w:sz w:val="32"/>
          <w:szCs w:val="32"/>
        </w:rPr>
      </w:pPr>
    </w:p>
    <w:p w:rsidR="00B906AF" w:rsidRDefault="00B906AF" w:rsidP="00892CB1">
      <w:pPr>
        <w:pStyle w:val="a3"/>
        <w:spacing w:line="200" w:lineRule="exact"/>
        <w:ind w:left="2400" w:rightChars="573" w:right="1719"/>
        <w:jc w:val="right"/>
        <w:rPr>
          <w:rFonts w:eastAsia="方正仿宋_GBK"/>
          <w:sz w:val="32"/>
          <w:szCs w:val="32"/>
        </w:rPr>
      </w:pPr>
    </w:p>
    <w:p w:rsidR="00B906AF" w:rsidRDefault="00B906AF" w:rsidP="00892CB1">
      <w:pPr>
        <w:pStyle w:val="a3"/>
        <w:spacing w:line="200" w:lineRule="exact"/>
        <w:ind w:left="2400" w:rightChars="573" w:right="1719"/>
        <w:jc w:val="right"/>
        <w:rPr>
          <w:rFonts w:eastAsia="方正仿宋_GBK"/>
          <w:sz w:val="32"/>
          <w:szCs w:val="32"/>
        </w:rPr>
      </w:pPr>
    </w:p>
    <w:p w:rsidR="00892CB1" w:rsidRDefault="00892CB1" w:rsidP="00892CB1">
      <w:pPr>
        <w:pStyle w:val="a3"/>
        <w:spacing w:line="200" w:lineRule="exact"/>
        <w:ind w:left="2400" w:rightChars="573" w:right="1719"/>
        <w:jc w:val="right"/>
        <w:rPr>
          <w:rFonts w:eastAsia="方正仿宋_GBK"/>
          <w:sz w:val="32"/>
          <w:szCs w:val="32"/>
        </w:rPr>
      </w:pPr>
    </w:p>
    <w:p w:rsidR="00892CB1" w:rsidRDefault="00892CB1" w:rsidP="00892CB1">
      <w:pPr>
        <w:pStyle w:val="a3"/>
        <w:spacing w:line="200" w:lineRule="exact"/>
        <w:ind w:left="2400" w:rightChars="573" w:right="1719"/>
        <w:jc w:val="right"/>
        <w:rPr>
          <w:rFonts w:eastAsia="方正仿宋_GBK"/>
          <w:sz w:val="32"/>
          <w:szCs w:val="32"/>
        </w:rPr>
      </w:pPr>
    </w:p>
    <w:p w:rsidR="00547CA9" w:rsidRPr="00892CB1" w:rsidRDefault="00547CA9">
      <w:pPr>
        <w:pStyle w:val="a3"/>
        <w:spacing w:line="20" w:lineRule="exact"/>
        <w:ind w:rightChars="453" w:right="1359"/>
        <w:jc w:val="right"/>
        <w:rPr>
          <w:rFonts w:eastAsia="方正仿宋_GBK"/>
          <w:sz w:val="32"/>
          <w:szCs w:val="32"/>
        </w:rPr>
      </w:pPr>
    </w:p>
    <w:p w:rsidR="00547CA9" w:rsidRPr="00892CB1" w:rsidRDefault="00A81595">
      <w:pPr>
        <w:spacing w:line="600" w:lineRule="exact"/>
        <w:ind w:firstLineChars="59" w:firstLine="177"/>
        <w:jc w:val="left"/>
        <w:rPr>
          <w:rFonts w:eastAsia="方正仿宋_GBK"/>
          <w:sz w:val="28"/>
          <w:szCs w:val="28"/>
        </w:rPr>
      </w:pPr>
      <w:r w:rsidRPr="00892CB1">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892CB1">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892CB1">
        <w:rPr>
          <w:rFonts w:eastAsia="方正仿宋_GBK"/>
          <w:sz w:val="28"/>
          <w:szCs w:val="28"/>
        </w:rPr>
        <w:t>重庆市江北区发展和改革委员会办公室</w:t>
      </w:r>
      <w:r w:rsidRPr="00892CB1">
        <w:rPr>
          <w:rFonts w:eastAsia="方正仿宋_GBK"/>
          <w:sz w:val="28"/>
          <w:szCs w:val="28"/>
        </w:rPr>
        <w:t xml:space="preserve">         2025</w:t>
      </w:r>
      <w:r w:rsidRPr="00892CB1">
        <w:rPr>
          <w:rFonts w:eastAsia="方正仿宋_GBK"/>
          <w:sz w:val="28"/>
          <w:szCs w:val="28"/>
        </w:rPr>
        <w:t>年</w:t>
      </w:r>
      <w:r w:rsidRPr="00892CB1">
        <w:rPr>
          <w:rFonts w:eastAsia="方正仿宋_GBK"/>
          <w:sz w:val="28"/>
          <w:szCs w:val="28"/>
        </w:rPr>
        <w:t>8</w:t>
      </w:r>
      <w:r w:rsidRPr="00892CB1">
        <w:rPr>
          <w:rFonts w:eastAsia="方正仿宋_GBK"/>
          <w:sz w:val="28"/>
          <w:szCs w:val="28"/>
        </w:rPr>
        <w:t>月</w:t>
      </w:r>
      <w:r w:rsidR="00892CB1" w:rsidRPr="00892CB1">
        <w:rPr>
          <w:rFonts w:eastAsia="方正仿宋_GBK"/>
          <w:sz w:val="28"/>
          <w:szCs w:val="28"/>
        </w:rPr>
        <w:t>12</w:t>
      </w:r>
      <w:r w:rsidRPr="00892CB1">
        <w:rPr>
          <w:rFonts w:eastAsia="方正仿宋_GBK"/>
          <w:sz w:val="28"/>
          <w:szCs w:val="28"/>
        </w:rPr>
        <w:t>日印发</w:t>
      </w:r>
    </w:p>
    <w:p w:rsidR="00547CA9" w:rsidRPr="00892CB1" w:rsidRDefault="00547CA9">
      <w:pPr>
        <w:spacing w:line="20" w:lineRule="exact"/>
        <w:ind w:rightChars="548" w:right="1644"/>
        <w:jc w:val="left"/>
        <w:rPr>
          <w:rFonts w:eastAsia="方正仿宋_GBK"/>
          <w:sz w:val="32"/>
          <w:szCs w:val="32"/>
        </w:rPr>
      </w:pPr>
    </w:p>
    <w:sectPr w:rsidR="00547CA9" w:rsidRPr="00892CB1">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21D" w:rsidRDefault="00AF521D">
      <w:r>
        <w:separator/>
      </w:r>
    </w:p>
  </w:endnote>
  <w:endnote w:type="continuationSeparator" w:id="0">
    <w:p w:rsidR="00AF521D" w:rsidRDefault="00AF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03458" w:rsidRPr="00F03458">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03458" w:rsidRPr="00F03458">
          <w:rPr>
            <w:rFonts w:asciiTheme="majorEastAsia" w:eastAsiaTheme="majorEastAsia" w:hAnsiTheme="majorEastAsia"/>
            <w:noProof/>
            <w:sz w:val="28"/>
            <w:lang w:val="zh-CN"/>
          </w:rPr>
          <w:t>5</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03458" w:rsidRPr="00F03458">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21D" w:rsidRDefault="00AF521D">
      <w:r>
        <w:separator/>
      </w:r>
    </w:p>
  </w:footnote>
  <w:footnote w:type="continuationSeparator" w:id="0">
    <w:p w:rsidR="00AF521D" w:rsidRDefault="00AF5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D294C"/>
    <w:rsid w:val="000E506A"/>
    <w:rsid w:val="000E760F"/>
    <w:rsid w:val="000F2FF9"/>
    <w:rsid w:val="001013E0"/>
    <w:rsid w:val="00107053"/>
    <w:rsid w:val="001146A4"/>
    <w:rsid w:val="001173AC"/>
    <w:rsid w:val="00120AFA"/>
    <w:rsid w:val="00120F54"/>
    <w:rsid w:val="00121223"/>
    <w:rsid w:val="00121F35"/>
    <w:rsid w:val="001239E9"/>
    <w:rsid w:val="001341F7"/>
    <w:rsid w:val="00137739"/>
    <w:rsid w:val="001410DF"/>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210213"/>
    <w:rsid w:val="00220970"/>
    <w:rsid w:val="0022129D"/>
    <w:rsid w:val="00221950"/>
    <w:rsid w:val="00222D25"/>
    <w:rsid w:val="00222EE7"/>
    <w:rsid w:val="00226FF6"/>
    <w:rsid w:val="00235194"/>
    <w:rsid w:val="002367CE"/>
    <w:rsid w:val="00236912"/>
    <w:rsid w:val="002419AA"/>
    <w:rsid w:val="002419E3"/>
    <w:rsid w:val="0024257E"/>
    <w:rsid w:val="0024495E"/>
    <w:rsid w:val="00254477"/>
    <w:rsid w:val="0026169B"/>
    <w:rsid w:val="0027114F"/>
    <w:rsid w:val="00272233"/>
    <w:rsid w:val="002759D5"/>
    <w:rsid w:val="0028096C"/>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208D3"/>
    <w:rsid w:val="00322CC3"/>
    <w:rsid w:val="00322D4E"/>
    <w:rsid w:val="003249CB"/>
    <w:rsid w:val="00330176"/>
    <w:rsid w:val="00334A54"/>
    <w:rsid w:val="003425BE"/>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CE6"/>
    <w:rsid w:val="00437EBF"/>
    <w:rsid w:val="004406C8"/>
    <w:rsid w:val="00443B7D"/>
    <w:rsid w:val="004532AF"/>
    <w:rsid w:val="00462014"/>
    <w:rsid w:val="004637DA"/>
    <w:rsid w:val="00465389"/>
    <w:rsid w:val="00474480"/>
    <w:rsid w:val="004773B5"/>
    <w:rsid w:val="00483363"/>
    <w:rsid w:val="00485E35"/>
    <w:rsid w:val="00494D40"/>
    <w:rsid w:val="004953CF"/>
    <w:rsid w:val="004A0976"/>
    <w:rsid w:val="004A49FD"/>
    <w:rsid w:val="004A5202"/>
    <w:rsid w:val="004A7B04"/>
    <w:rsid w:val="004B345A"/>
    <w:rsid w:val="004B77A2"/>
    <w:rsid w:val="004C40FE"/>
    <w:rsid w:val="004C5A91"/>
    <w:rsid w:val="004C5CC1"/>
    <w:rsid w:val="004D3845"/>
    <w:rsid w:val="004D7961"/>
    <w:rsid w:val="004F1EB0"/>
    <w:rsid w:val="004F3333"/>
    <w:rsid w:val="004F470D"/>
    <w:rsid w:val="004F6A5F"/>
    <w:rsid w:val="005034C0"/>
    <w:rsid w:val="00520CB9"/>
    <w:rsid w:val="00521949"/>
    <w:rsid w:val="0053084E"/>
    <w:rsid w:val="00534253"/>
    <w:rsid w:val="00541A6F"/>
    <w:rsid w:val="00542CFB"/>
    <w:rsid w:val="00547CA9"/>
    <w:rsid w:val="00553C3C"/>
    <w:rsid w:val="00554B94"/>
    <w:rsid w:val="005557E5"/>
    <w:rsid w:val="00555E8C"/>
    <w:rsid w:val="00556115"/>
    <w:rsid w:val="00557A37"/>
    <w:rsid w:val="00563876"/>
    <w:rsid w:val="00570CC8"/>
    <w:rsid w:val="00571BFF"/>
    <w:rsid w:val="005722D8"/>
    <w:rsid w:val="00575940"/>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2BA"/>
    <w:rsid w:val="006B26AB"/>
    <w:rsid w:val="006B644C"/>
    <w:rsid w:val="006C3408"/>
    <w:rsid w:val="006C5977"/>
    <w:rsid w:val="006D1AD6"/>
    <w:rsid w:val="006D1F81"/>
    <w:rsid w:val="006D7A11"/>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90267"/>
    <w:rsid w:val="00792019"/>
    <w:rsid w:val="00796C68"/>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42B2"/>
    <w:rsid w:val="00825ED3"/>
    <w:rsid w:val="008268C1"/>
    <w:rsid w:val="00827BD5"/>
    <w:rsid w:val="00830A4A"/>
    <w:rsid w:val="00832393"/>
    <w:rsid w:val="00832D1C"/>
    <w:rsid w:val="00834346"/>
    <w:rsid w:val="00836ECC"/>
    <w:rsid w:val="008464A2"/>
    <w:rsid w:val="008509EF"/>
    <w:rsid w:val="00862B35"/>
    <w:rsid w:val="008714EE"/>
    <w:rsid w:val="00871B93"/>
    <w:rsid w:val="00873FE8"/>
    <w:rsid w:val="008779A0"/>
    <w:rsid w:val="00880850"/>
    <w:rsid w:val="00883FCC"/>
    <w:rsid w:val="00884202"/>
    <w:rsid w:val="0089188B"/>
    <w:rsid w:val="00891CAE"/>
    <w:rsid w:val="00892CB1"/>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42387"/>
    <w:rsid w:val="00950CC0"/>
    <w:rsid w:val="009542CA"/>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7E9"/>
    <w:rsid w:val="00A44D9C"/>
    <w:rsid w:val="00A507C6"/>
    <w:rsid w:val="00A57151"/>
    <w:rsid w:val="00A70513"/>
    <w:rsid w:val="00A72F38"/>
    <w:rsid w:val="00A7326F"/>
    <w:rsid w:val="00A75B03"/>
    <w:rsid w:val="00A81595"/>
    <w:rsid w:val="00A81ED8"/>
    <w:rsid w:val="00A946CC"/>
    <w:rsid w:val="00AA2057"/>
    <w:rsid w:val="00AA20BC"/>
    <w:rsid w:val="00AA3CB5"/>
    <w:rsid w:val="00AA4223"/>
    <w:rsid w:val="00AA4AE5"/>
    <w:rsid w:val="00AA7969"/>
    <w:rsid w:val="00AA7FB0"/>
    <w:rsid w:val="00AB2F19"/>
    <w:rsid w:val="00AB5D52"/>
    <w:rsid w:val="00AC3306"/>
    <w:rsid w:val="00AD14FC"/>
    <w:rsid w:val="00AD3217"/>
    <w:rsid w:val="00AD5BD7"/>
    <w:rsid w:val="00AD7E26"/>
    <w:rsid w:val="00AE08B4"/>
    <w:rsid w:val="00AE4580"/>
    <w:rsid w:val="00AF25F6"/>
    <w:rsid w:val="00AF521D"/>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57EB5"/>
    <w:rsid w:val="00B60AB5"/>
    <w:rsid w:val="00B61745"/>
    <w:rsid w:val="00B65179"/>
    <w:rsid w:val="00B65CFE"/>
    <w:rsid w:val="00B6680D"/>
    <w:rsid w:val="00B716BA"/>
    <w:rsid w:val="00B728EA"/>
    <w:rsid w:val="00B73EB0"/>
    <w:rsid w:val="00B74B2E"/>
    <w:rsid w:val="00B75354"/>
    <w:rsid w:val="00B76747"/>
    <w:rsid w:val="00B820B0"/>
    <w:rsid w:val="00B82212"/>
    <w:rsid w:val="00B86EDD"/>
    <w:rsid w:val="00B906AF"/>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315D"/>
    <w:rsid w:val="00BF4B29"/>
    <w:rsid w:val="00BF72E3"/>
    <w:rsid w:val="00C011AB"/>
    <w:rsid w:val="00C0314E"/>
    <w:rsid w:val="00C03E79"/>
    <w:rsid w:val="00C12EE5"/>
    <w:rsid w:val="00C21116"/>
    <w:rsid w:val="00C26141"/>
    <w:rsid w:val="00C27093"/>
    <w:rsid w:val="00C308DD"/>
    <w:rsid w:val="00C32446"/>
    <w:rsid w:val="00C40FFA"/>
    <w:rsid w:val="00C46282"/>
    <w:rsid w:val="00C606B7"/>
    <w:rsid w:val="00C61985"/>
    <w:rsid w:val="00C63B73"/>
    <w:rsid w:val="00C649F2"/>
    <w:rsid w:val="00C706CF"/>
    <w:rsid w:val="00C75B62"/>
    <w:rsid w:val="00C76547"/>
    <w:rsid w:val="00C779CE"/>
    <w:rsid w:val="00C81CA2"/>
    <w:rsid w:val="00C81E4B"/>
    <w:rsid w:val="00C847F8"/>
    <w:rsid w:val="00C927A8"/>
    <w:rsid w:val="00C93851"/>
    <w:rsid w:val="00CA2850"/>
    <w:rsid w:val="00CB2C99"/>
    <w:rsid w:val="00CB531F"/>
    <w:rsid w:val="00CD1139"/>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5D02"/>
    <w:rsid w:val="00DB6280"/>
    <w:rsid w:val="00DB6C38"/>
    <w:rsid w:val="00DC6E03"/>
    <w:rsid w:val="00DD0DD2"/>
    <w:rsid w:val="00DD4CDA"/>
    <w:rsid w:val="00DD6555"/>
    <w:rsid w:val="00DE1E91"/>
    <w:rsid w:val="00DE4CE3"/>
    <w:rsid w:val="00DF39CF"/>
    <w:rsid w:val="00DF3D26"/>
    <w:rsid w:val="00DF4353"/>
    <w:rsid w:val="00E03D71"/>
    <w:rsid w:val="00E056ED"/>
    <w:rsid w:val="00E05ED6"/>
    <w:rsid w:val="00E0614A"/>
    <w:rsid w:val="00E11B81"/>
    <w:rsid w:val="00E16097"/>
    <w:rsid w:val="00E16339"/>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A348E"/>
    <w:rsid w:val="00EB00EA"/>
    <w:rsid w:val="00EB2639"/>
    <w:rsid w:val="00EB3FAA"/>
    <w:rsid w:val="00EB48A5"/>
    <w:rsid w:val="00EB4A4D"/>
    <w:rsid w:val="00EB51B9"/>
    <w:rsid w:val="00EC2CC2"/>
    <w:rsid w:val="00EC5A8A"/>
    <w:rsid w:val="00EC7A85"/>
    <w:rsid w:val="00ED2BF3"/>
    <w:rsid w:val="00ED4A08"/>
    <w:rsid w:val="00EE420B"/>
    <w:rsid w:val="00EF0FA4"/>
    <w:rsid w:val="00EF17D2"/>
    <w:rsid w:val="00EF1DFC"/>
    <w:rsid w:val="00EF4F15"/>
    <w:rsid w:val="00EF7A78"/>
    <w:rsid w:val="00F03382"/>
    <w:rsid w:val="00F03458"/>
    <w:rsid w:val="00F04CD7"/>
    <w:rsid w:val="00F05960"/>
    <w:rsid w:val="00F10A2C"/>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2D143-73A8-4172-A733-E7F1EBA4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8</cp:revision>
  <cp:lastPrinted>2025-08-07T01:53:00Z</cp:lastPrinted>
  <dcterms:created xsi:type="dcterms:W3CDTF">2025-08-13T02:38:00Z</dcterms:created>
  <dcterms:modified xsi:type="dcterms:W3CDTF">2025-10-21T02:01:00Z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