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jc w:val="left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</w:pPr>
      <w:bookmarkStart w:id="0" w:name="OLE_LINK1"/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  <w:t>附件1</w:t>
      </w:r>
    </w:p>
    <w:p>
      <w:pPr>
        <w:pStyle w:val="4"/>
        <w:wordWrap w:val="0"/>
        <w:adjustRightInd w:val="0"/>
        <w:snapToGrid w:val="0"/>
        <w:rPr>
          <w:rFonts w:hint="default" w:ascii="Times New Roman" w:hAnsi="Times New Roman"/>
        </w:rPr>
      </w:pPr>
    </w:p>
    <w:p>
      <w:pPr>
        <w:pStyle w:val="4"/>
        <w:wordWrap w:val="0"/>
        <w:adjustRightInd w:val="0"/>
        <w:snapToGrid w:val="0"/>
        <w:rPr>
          <w:rFonts w:hint="default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Line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w w:val="90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_GBK" w:cs="方正小标宋_GBK"/>
          <w:w w:val="100"/>
          <w:sz w:val="44"/>
          <w:szCs w:val="44"/>
          <w:highlight w:val="none"/>
          <w:lang w:val="en-US" w:eastAsia="zh-CN"/>
        </w:rPr>
        <w:t>重庆市</w:t>
      </w:r>
      <w:r>
        <w:rPr>
          <w:rFonts w:hint="eastAsia" w:ascii="Times New Roman" w:hAnsi="Times New Roman" w:eastAsia="方正小标宋_GBK" w:cs="方正小标宋_GBK"/>
          <w:w w:val="100"/>
          <w:sz w:val="44"/>
          <w:szCs w:val="44"/>
          <w:highlight w:val="none"/>
        </w:rPr>
        <w:t>制造业单项冠军</w:t>
      </w:r>
      <w:r>
        <w:rPr>
          <w:rFonts w:hint="eastAsia" w:ascii="Times New Roman" w:hAnsi="Times New Roman" w:eastAsia="方正小标宋_GBK" w:cs="方正小标宋_GBK"/>
          <w:w w:val="100"/>
          <w:sz w:val="44"/>
          <w:szCs w:val="44"/>
          <w:highlight w:val="none"/>
          <w:lang w:val="en-US" w:eastAsia="zh-CN"/>
        </w:rPr>
        <w:t>企业</w:t>
      </w:r>
      <w:r>
        <w:rPr>
          <w:rFonts w:hint="eastAsia" w:ascii="Times New Roman" w:hAnsi="Times New Roman" w:eastAsia="方正小标宋_GBK" w:cs="方正小标宋_GBK"/>
          <w:w w:val="100"/>
          <w:sz w:val="44"/>
          <w:szCs w:val="44"/>
          <w:highlight w:val="none"/>
          <w:lang w:eastAsia="zh-CN"/>
        </w:rPr>
        <w:t>申请书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Line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年版）</w:t>
      </w:r>
    </w:p>
    <w:p>
      <w:pPr>
        <w:wordWrap w:val="0"/>
        <w:adjustRightInd w:val="0"/>
        <w:snapToGrid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wordWrap w:val="0"/>
        <w:adjustRightInd w:val="0"/>
        <w:snapToGrid w:val="0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</w:p>
    <w:p>
      <w:pPr>
        <w:wordWrap w:val="0"/>
        <w:adjustRightInd w:val="0"/>
        <w:snapToGrid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8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楷体_GBK" w:cs="方正楷体_GBK"/>
          <w:sz w:val="30"/>
          <w:u w:val="single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企业名称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盖章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楷体_GBK" w:cs="方正楷体_GBK"/>
          <w:sz w:val="30"/>
          <w:u w:val="single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8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楷体_GBK" w:cs="方正楷体_GBK"/>
          <w:sz w:val="30"/>
          <w:u w:val="single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 xml:space="preserve">申请类型        </w:t>
      </w:r>
      <w:r>
        <w:rPr>
          <w:rFonts w:hint="eastAsia" w:ascii="Times New Roman" w:hAnsi="Times New Roman" w:eastAsia="方正楷体_GBK" w:cs="方正楷体_GBK"/>
          <w:sz w:val="30"/>
          <w:u w:val="single"/>
        </w:rPr>
        <w:t xml:space="preserve">   </w:t>
      </w:r>
      <w:r>
        <w:rPr>
          <w:rFonts w:hint="eastAsia" w:ascii="Times New Roman" w:hAnsi="Times New Roman" w:eastAsia="方正楷体_GBK" w:cs="方正楷体_GBK"/>
          <w:sz w:val="30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楷体_GBK" w:cs="方正楷体_GBK"/>
          <w:sz w:val="30"/>
          <w:u w:val="single"/>
        </w:rPr>
        <w:t xml:space="preserve"> </w:t>
      </w:r>
      <w:r>
        <w:rPr>
          <w:rFonts w:hint="eastAsia" w:ascii="Times New Roman" w:hAnsi="Times New Roman" w:eastAsia="方正楷体_GBK" w:cs="方正楷体_GBK"/>
          <w:sz w:val="32"/>
          <w:szCs w:val="32"/>
          <w:u w:val="single"/>
        </w:rPr>
        <w:t>□</w:t>
      </w:r>
      <w:r>
        <w:rPr>
          <w:rFonts w:hint="eastAsia" w:ascii="Times New Roman" w:hAnsi="Times New Roman" w:eastAsia="方正楷体_GBK" w:cs="方正楷体_GBK"/>
          <w:sz w:val="32"/>
          <w:szCs w:val="32"/>
          <w:u w:val="single"/>
          <w:lang w:eastAsia="zh-CN"/>
        </w:rPr>
        <w:t>新申请</w:t>
      </w:r>
      <w:r>
        <w:rPr>
          <w:rFonts w:hint="eastAsia" w:ascii="Times New Roman" w:hAnsi="Times New Roman" w:eastAsia="方正楷体_GBK" w:cs="方正楷体_GBK"/>
          <w:sz w:val="32"/>
          <w:szCs w:val="32"/>
          <w:u w:val="single"/>
        </w:rPr>
        <w:t xml:space="preserve">      □</w:t>
      </w:r>
      <w:r>
        <w:rPr>
          <w:rFonts w:hint="eastAsia" w:ascii="Times New Roman" w:hAnsi="Times New Roman" w:eastAsia="方正楷体_GBK" w:cs="方正楷体_GBK"/>
          <w:sz w:val="32"/>
          <w:szCs w:val="32"/>
          <w:u w:val="single"/>
          <w:lang w:eastAsia="zh-CN"/>
        </w:rPr>
        <w:t>复核</w:t>
      </w:r>
      <w:r>
        <w:rPr>
          <w:rFonts w:hint="eastAsia" w:ascii="Times New Roman" w:hAnsi="Times New Roman" w:eastAsia="方正楷体_GBK" w:cs="方正楷体_GBK"/>
          <w:sz w:val="30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8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 xml:space="preserve">申请时间        </w:t>
      </w:r>
      <w:r>
        <w:rPr>
          <w:rFonts w:hint="eastAsia" w:ascii="Times New Roman" w:hAnsi="Times New Roman" w:eastAsia="方正楷体_GBK" w:cs="方正楷体_GBK"/>
          <w:sz w:val="30"/>
          <w:u w:val="single"/>
        </w:rPr>
        <w:t xml:space="preserve">              </w:t>
      </w:r>
      <w:r>
        <w:rPr>
          <w:rFonts w:hint="eastAsia" w:ascii="Times New Roman" w:hAnsi="Times New Roman" w:eastAsia="方正楷体_GBK" w:cs="方正楷体_GBK"/>
          <w:sz w:val="30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方正楷体_GBK" w:cs="方正楷体_GBK"/>
          <w:sz w:val="30"/>
          <w:u w:val="single"/>
        </w:rPr>
        <w:t xml:space="preserve">              </w:t>
      </w:r>
      <w:r>
        <w:rPr>
          <w:rFonts w:hint="eastAsia" w:ascii="Times New Roman" w:hAnsi="Times New Roman" w:eastAsia="方正楷体_GBK" w:cs="方正楷体_GBK"/>
          <w:sz w:val="30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8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推荐单位</w:t>
      </w:r>
      <w:r>
        <w:rPr>
          <w:rFonts w:hint="eastAsia" w:eastAsia="方正楷体_GBK" w:cs="方正楷体_GBK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方正楷体_GBK" w:cs="方正楷体_GBK"/>
          <w:sz w:val="30"/>
          <w:u w:val="single"/>
        </w:rPr>
        <w:t xml:space="preserve">            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u w:val="single"/>
          <w:lang w:val="en-US" w:eastAsia="zh-CN"/>
        </w:rPr>
        <w:t xml:space="preserve">        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</w:t>
      </w:r>
    </w:p>
    <w:p>
      <w:pPr>
        <w:wordWrap w:val="0"/>
        <w:adjustRightInd w:val="0"/>
        <w:snapToGrid w:val="0"/>
        <w:spacing w:line="712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</w:p>
    <w:p>
      <w:pPr>
        <w:wordWrap w:val="0"/>
        <w:adjustRightInd w:val="0"/>
        <w:snapToGrid w:val="0"/>
        <w:spacing w:line="712" w:lineRule="exact"/>
        <w:jc w:val="center"/>
        <w:rPr>
          <w:rFonts w:hint="eastAsia" w:ascii="Times New Roman" w:hAnsi="Times New Roman" w:eastAsia="方正楷体_GBK" w:cs="方正楷体_GBK"/>
          <w:b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重庆市经济和信息化委员会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印制</w:t>
      </w:r>
    </w:p>
    <w:p>
      <w:pPr>
        <w:pStyle w:val="10"/>
        <w:wordWrap w:val="0"/>
        <w:adjustRightInd w:val="0"/>
        <w:snapToGrid w:val="0"/>
        <w:rPr>
          <w:rFonts w:hint="eastAsia" w:ascii="Times New Roman" w:hAnsi="Times New Roman"/>
        </w:rPr>
        <w:sectPr>
          <w:footerReference r:id="rId4" w:type="default"/>
          <w:pgSz w:w="11906" w:h="16838"/>
          <w:pgMar w:top="2098" w:right="1474" w:bottom="1984" w:left="1587" w:header="850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13"/>
        <w:tblW w:w="85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236"/>
        <w:gridCol w:w="103"/>
        <w:gridCol w:w="543"/>
        <w:gridCol w:w="608"/>
        <w:gridCol w:w="911"/>
        <w:gridCol w:w="10"/>
        <w:gridCol w:w="353"/>
        <w:gridCol w:w="1300"/>
        <w:gridCol w:w="36"/>
        <w:gridCol w:w="446"/>
        <w:gridCol w:w="7"/>
        <w:gridCol w:w="473"/>
        <w:gridCol w:w="294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5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kern w:val="0"/>
                <w:sz w:val="24"/>
                <w:szCs w:val="24"/>
                <w:highlight w:val="none"/>
              </w:rPr>
              <w:t>一</w:t>
            </w:r>
            <w:r>
              <w:rPr>
                <w:rFonts w:hint="eastAsia" w:ascii="Times New Roman" w:hAnsi="Times New Roman" w:eastAsia="宋体"/>
                <w:b/>
                <w:color w:val="auto"/>
                <w:kern w:val="0"/>
                <w:sz w:val="24"/>
                <w:szCs w:val="24"/>
                <w:highlight w:val="none"/>
              </w:rPr>
              <w:t>、</w:t>
            </w:r>
            <w:r>
              <w:rPr>
                <w:rFonts w:ascii="Times New Roman" w:hAnsi="Times New Roman" w:eastAsia="宋体"/>
                <w:b/>
                <w:color w:val="auto"/>
                <w:kern w:val="0"/>
                <w:sz w:val="24"/>
                <w:szCs w:val="24"/>
                <w:highlight w:val="none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基本</w:t>
            </w:r>
            <w:r>
              <w:rPr>
                <w:rFonts w:ascii="Times New Roman" w:hAnsi="Times New Roman" w:eastAsia="宋体"/>
                <w:b/>
                <w:color w:val="auto"/>
                <w:kern w:val="0"/>
                <w:sz w:val="24"/>
                <w:szCs w:val="24"/>
                <w:highlight w:val="none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企业名称</w:t>
            </w:r>
          </w:p>
        </w:tc>
        <w:tc>
          <w:tcPr>
            <w:tcW w:w="6467" w:type="dxa"/>
            <w:gridSpan w:val="13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6467" w:type="dxa"/>
            <w:gridSpan w:val="13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ind w:firstLine="0" w:firstLineChars="0"/>
              <w:jc w:val="both"/>
              <w:rPr>
                <w:rFonts w:hint="default"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通讯地址</w:t>
            </w:r>
          </w:p>
        </w:tc>
        <w:tc>
          <w:tcPr>
            <w:tcW w:w="3864" w:type="dxa"/>
            <w:gridSpan w:val="8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ind w:firstLine="0" w:firstLineChars="0"/>
              <w:jc w:val="both"/>
              <w:rPr>
                <w:rFonts w:hint="default"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ind w:firstLine="0" w:firstLineChars="0"/>
              <w:jc w:val="both"/>
              <w:rPr>
                <w:rFonts w:hint="default"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编</w:t>
            </w:r>
          </w:p>
        </w:tc>
        <w:tc>
          <w:tcPr>
            <w:tcW w:w="1383" w:type="dxa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ind w:firstLine="0" w:firstLineChars="0"/>
              <w:jc w:val="both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ind w:firstLine="0" w:firstLineChars="0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企业注册地</w:t>
            </w:r>
          </w:p>
        </w:tc>
        <w:tc>
          <w:tcPr>
            <w:tcW w:w="6467" w:type="dxa"/>
            <w:gridSpan w:val="13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ind w:firstLine="0" w:firstLineChars="0"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eastAsia="zh-CN"/>
              </w:rPr>
              <w:t>市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区（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eastAsia="zh-CN"/>
              </w:rPr>
              <w:t>县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注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册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时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间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年  份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528" w:type="dxa"/>
            <w:gridSpan w:val="6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（万元）</w:t>
            </w:r>
          </w:p>
        </w:tc>
        <w:tc>
          <w:tcPr>
            <w:tcW w:w="2603" w:type="dxa"/>
            <w:gridSpan w:val="5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法定代表人</w:t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固定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电话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手机</w:t>
            </w:r>
          </w:p>
        </w:tc>
        <w:tc>
          <w:tcPr>
            <w:tcW w:w="1383" w:type="dxa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控股股东</w:t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实际控制人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实际控制人国籍</w:t>
            </w:r>
          </w:p>
        </w:tc>
        <w:tc>
          <w:tcPr>
            <w:tcW w:w="1383" w:type="dxa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联系人</w:t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固定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电话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手机</w:t>
            </w:r>
          </w:p>
        </w:tc>
        <w:tc>
          <w:tcPr>
            <w:tcW w:w="1383" w:type="dxa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</w:rPr>
              <w:t>行政部门联系电话</w:t>
            </w:r>
            <w:r>
              <w:rPr>
                <w:rStyle w:val="12"/>
                <w:rFonts w:hint="default" w:ascii="Times New Roman" w:hAnsi="Times New Roman" w:eastAsia="宋体" w:cs="Verdana"/>
                <w:color w:val="auto"/>
                <w:szCs w:val="20"/>
                <w:highlight w:val="none"/>
              </w:rPr>
              <w:footnoteReference w:id="0"/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传真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E-mail</w:t>
            </w:r>
          </w:p>
        </w:tc>
        <w:tc>
          <w:tcPr>
            <w:tcW w:w="1383" w:type="dxa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官方网站地址</w:t>
            </w:r>
          </w:p>
        </w:tc>
        <w:tc>
          <w:tcPr>
            <w:tcW w:w="6467" w:type="dxa"/>
            <w:gridSpan w:val="13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所属行业</w:t>
            </w:r>
            <w:r>
              <w:rPr>
                <w:rStyle w:val="12"/>
                <w:rFonts w:hint="default" w:ascii="Times New Roman" w:hAnsi="Times New Roman" w:eastAsia="宋体" w:cs="Verdana"/>
                <w:color w:val="auto"/>
                <w:sz w:val="21"/>
                <w:szCs w:val="20"/>
                <w:highlight w:val="none"/>
              </w:rPr>
              <w:footnoteReference w:id="1"/>
            </w:r>
          </w:p>
        </w:tc>
        <w:tc>
          <w:tcPr>
            <w:tcW w:w="6467" w:type="dxa"/>
            <w:gridSpan w:val="13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2位数代码及名称：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具体细分领域</w:t>
            </w:r>
          </w:p>
        </w:tc>
        <w:tc>
          <w:tcPr>
            <w:tcW w:w="6467" w:type="dxa"/>
            <w:gridSpan w:val="13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4位数代码及名称：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企业类型</w:t>
            </w:r>
          </w:p>
        </w:tc>
        <w:tc>
          <w:tcPr>
            <w:tcW w:w="6467" w:type="dxa"/>
            <w:gridSpan w:val="13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□国有      □合资（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请勾选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与港澳台合资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与其他外资合资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 xml:space="preserve">）     □民营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 xml:space="preserve"> 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港澳台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其他外资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同集团内是否已有企业被认定为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国家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制造业单项冠军企业及相关情况</w:t>
            </w:r>
          </w:p>
        </w:tc>
        <w:tc>
          <w:tcPr>
            <w:tcW w:w="6467" w:type="dxa"/>
            <w:gridSpan w:val="13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□否</w:t>
            </w:r>
            <w:r>
              <w:rPr>
                <w:rFonts w:hint="eastAsia"/>
              </w:rPr>
              <w:t xml:space="preserve">     □</w:t>
            </w:r>
            <w:r>
              <w:rPr>
                <w:rFonts w:hint="eastAsia"/>
                <w:lang w:eastAsia="zh-CN"/>
              </w:rPr>
              <w:t>是，企业名称</w:t>
            </w:r>
            <w:r>
              <w:rPr>
                <w:rFonts w:hint="eastAsia"/>
                <w:lang w:val="en-US" w:eastAsia="zh-CN"/>
              </w:rPr>
              <w:t xml:space="preserve">和产品名称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both"/>
              <w:textAlignment w:val="auto"/>
              <w:rPr>
                <w:rFonts w:hint="eastAsia" w:ascii="Times New Roman" w:hAnsi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是否有效期内专精特新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小巨人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企业</w:t>
            </w:r>
          </w:p>
        </w:tc>
        <w:tc>
          <w:tcPr>
            <w:tcW w:w="6467" w:type="dxa"/>
            <w:gridSpan w:val="13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第    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napToGrid w:val="0"/>
              <w:spacing w:beforeLines="0" w:afterLines="0" w:line="0" w:lineRule="atLeast"/>
              <w:ind w:left="0" w:leftChars="0" w:firstLine="0" w:firstLineChars="0"/>
              <w:jc w:val="left"/>
              <w:rPr>
                <w:rFonts w:hint="default" w:ascii="Times New Roman" w:hAnsi="Times New Roman"/>
                <w:color w:val="auto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上市情况</w:t>
            </w:r>
          </w:p>
        </w:tc>
        <w:tc>
          <w:tcPr>
            <w:tcW w:w="6467" w:type="dxa"/>
            <w:gridSpan w:val="1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napToGrid w:val="0"/>
              <w:spacing w:beforeLines="0" w:afterLines="0" w:line="0" w:lineRule="atLeast"/>
              <w:ind w:left="0" w:leftChars="0" w:firstLine="0" w:firstLineChars="0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未上市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上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市计划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已上市（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none"/>
                <w:lang w:val="en-US" w:eastAsia="zh-CN"/>
              </w:rPr>
              <w:t>股票代码：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5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</w:rPr>
              <w:t>二、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企业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重要指标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营业收入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主营业务收入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增长率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szCs w:val="21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净利润总额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净利润增长率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资产总额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资产负债率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宋体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上缴税金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万元产值能耗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（吨标准煤/万元）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企业自有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（自主+收购）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品牌个数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ind w:firstLine="210" w:firstLineChars="100"/>
              <w:jc w:val="left"/>
              <w:rPr>
                <w:rFonts w:hint="eastAsia" w:ascii="Times New Roman" w:hAnsi="Times New Roman" w:eastAsia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个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ind w:firstLine="210" w:firstLineChars="100"/>
              <w:jc w:val="left"/>
              <w:rPr>
                <w:rFonts w:hint="eastAsia" w:ascii="Times New Roman" w:hAnsi="Times New Roman" w:eastAsia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个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trike w:val="0"/>
                <w:dstrike w:val="0"/>
                <w:color w:val="auto"/>
                <w:spacing w:val="-7"/>
                <w:highlight w:val="none"/>
                <w:lang w:eastAsia="zh-CN"/>
              </w:rPr>
              <w:t>企业自有品牌销售收入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ind w:firstLine="210" w:firstLineChars="100"/>
              <w:jc w:val="left"/>
              <w:rPr>
                <w:rFonts w:hint="eastAsia" w:ascii="Times New Roman" w:hAnsi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万元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ind w:firstLine="210" w:firstLineChars="100"/>
              <w:jc w:val="left"/>
              <w:rPr>
                <w:rFonts w:hint="eastAsia" w:ascii="Times New Roman" w:hAnsi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万元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全职员工（缴纳社保）数量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其中：研发人员数量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01" w:type="dxa"/>
            <w:gridSpan w:val="11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其中：拥有博士学历员工数量（截至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黑体" w:cs="黑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01" w:type="dxa"/>
            <w:gridSpan w:val="11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其中：拥有高级及以上职称（截至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黑体" w:cs="黑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58" w:type="dxa"/>
            <w:gridSpan w:val="15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宋体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三、专业化发展情况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从事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申请产品</w:t>
            </w:r>
            <w:r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领域时间</w:t>
            </w:r>
          </w:p>
        </w:tc>
        <w:tc>
          <w:tcPr>
            <w:tcW w:w="6364" w:type="dxa"/>
            <w:gridSpan w:val="12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起始年份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年        累计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近三年申请产品销售收入增长率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/>
                <w:color w:val="auto"/>
                <w:highlight w:val="none"/>
                <w:u w:val="none"/>
              </w:rPr>
            </w:pPr>
            <w:r>
              <w:rPr>
                <w:color w:val="auto"/>
                <w:highlight w:val="none"/>
                <w:u w:val="none"/>
              </w:rPr>
              <w:t>202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2</w:t>
            </w:r>
            <w:r>
              <w:rPr>
                <w:color w:val="auto"/>
                <w:highlight w:val="none"/>
                <w:u w:val="none"/>
              </w:rPr>
              <w:t>年</w:t>
            </w:r>
          </w:p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42" w:type="dxa"/>
            <w:gridSpan w:val="5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/>
                <w:color w:val="auto"/>
                <w:highlight w:val="none"/>
                <w:u w:val="none"/>
              </w:rPr>
            </w:pPr>
            <w:r>
              <w:rPr>
                <w:color w:val="auto"/>
                <w:highlight w:val="none"/>
                <w:u w:val="none"/>
              </w:rPr>
              <w:t>202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3</w:t>
            </w:r>
            <w:r>
              <w:rPr>
                <w:color w:val="auto"/>
                <w:highlight w:val="none"/>
                <w:u w:val="none"/>
              </w:rPr>
              <w:t>年</w:t>
            </w:r>
          </w:p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/>
                <w:color w:val="auto"/>
                <w:highlight w:val="none"/>
                <w:u w:val="none"/>
              </w:rPr>
            </w:pPr>
            <w:r>
              <w:rPr>
                <w:color w:val="auto"/>
                <w:highlight w:val="none"/>
                <w:u w:val="none"/>
              </w:rPr>
              <w:t>202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4</w:t>
            </w:r>
            <w:r>
              <w:rPr>
                <w:color w:val="auto"/>
                <w:highlight w:val="none"/>
                <w:u w:val="none"/>
              </w:rPr>
              <w:t>年</w:t>
            </w:r>
          </w:p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近三年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申请产品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销售收入占主营业务收入比重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/>
                <w:color w:val="auto"/>
                <w:highlight w:val="none"/>
                <w:u w:val="none"/>
              </w:rPr>
            </w:pPr>
            <w:r>
              <w:rPr>
                <w:color w:val="auto"/>
                <w:highlight w:val="none"/>
                <w:u w:val="none"/>
              </w:rPr>
              <w:t>202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2</w:t>
            </w:r>
            <w:r>
              <w:rPr>
                <w:color w:val="auto"/>
                <w:highlight w:val="none"/>
                <w:u w:val="none"/>
              </w:rPr>
              <w:t>年</w:t>
            </w:r>
          </w:p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42" w:type="dxa"/>
            <w:gridSpan w:val="5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/>
                <w:color w:val="auto"/>
                <w:highlight w:val="none"/>
                <w:u w:val="none"/>
              </w:rPr>
            </w:pPr>
            <w:r>
              <w:rPr>
                <w:color w:val="auto"/>
                <w:highlight w:val="none"/>
                <w:u w:val="none"/>
              </w:rPr>
              <w:t>202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3</w:t>
            </w:r>
            <w:r>
              <w:rPr>
                <w:color w:val="auto"/>
                <w:highlight w:val="none"/>
                <w:u w:val="none"/>
              </w:rPr>
              <w:t>年</w:t>
            </w:r>
          </w:p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/>
                <w:color w:val="auto"/>
                <w:highlight w:val="none"/>
                <w:u w:val="none"/>
              </w:rPr>
            </w:pPr>
            <w:r>
              <w:rPr>
                <w:color w:val="auto"/>
                <w:highlight w:val="none"/>
                <w:u w:val="none"/>
              </w:rPr>
              <w:t>202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4</w:t>
            </w:r>
            <w:r>
              <w:rPr>
                <w:color w:val="auto"/>
                <w:highlight w:val="none"/>
                <w:u w:val="none"/>
              </w:rPr>
              <w:t>年</w:t>
            </w:r>
          </w:p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58" w:type="dxa"/>
            <w:gridSpan w:val="15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四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细分产品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竞争力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产品名称</w:t>
            </w:r>
            <w:r>
              <w:rPr>
                <w:rStyle w:val="12"/>
                <w:rFonts w:hint="default" w:ascii="Times New Roman" w:hAnsi="Times New Roman" w:eastAsia="宋体" w:cs="Verdana"/>
                <w:color w:val="auto"/>
                <w:szCs w:val="20"/>
                <w:highlight w:val="none"/>
                <w:lang w:val="en-US" w:eastAsia="zh-CN"/>
              </w:rPr>
              <w:footnoteReference w:id="2"/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行业领域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产品类别</w:t>
            </w:r>
            <w:r>
              <w:rPr>
                <w:rStyle w:val="12"/>
                <w:rFonts w:hint="default" w:ascii="Times New Roman" w:hAnsi="Times New Roman" w:eastAsia="宋体" w:cs="Verdana"/>
                <w:color w:val="auto"/>
                <w:szCs w:val="20"/>
                <w:highlight w:val="none"/>
                <w:lang w:val="en-US" w:eastAsia="zh-CN"/>
              </w:rPr>
              <w:footnoteReference w:id="3"/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产品海关编码</w:t>
            </w:r>
            <w:r>
              <w:rPr>
                <w:rStyle w:val="12"/>
                <w:rFonts w:hint="default" w:ascii="Times New Roman" w:hAnsi="Times New Roman" w:eastAsia="宋体" w:cs="Verdana"/>
                <w:color w:val="auto"/>
                <w:szCs w:val="20"/>
                <w:highlight w:val="none"/>
                <w:lang w:val="en-US" w:eastAsia="zh-CN"/>
              </w:rPr>
              <w:footnoteReference w:id="4"/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是否新产品</w:t>
            </w:r>
            <w:r>
              <w:rPr>
                <w:rStyle w:val="12"/>
                <w:rFonts w:hint="default" w:ascii="Times New Roman" w:hAnsi="Times New Roman" w:eastAsia="宋体" w:cs="Verdana"/>
                <w:color w:val="auto"/>
                <w:szCs w:val="20"/>
                <w:highlight w:val="none"/>
                <w:lang w:val="en-US" w:eastAsia="zh-CN"/>
              </w:rPr>
              <w:footnoteReference w:id="5"/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新产品类型</w:t>
            </w:r>
            <w:r>
              <w:rPr>
                <w:rStyle w:val="12"/>
                <w:rFonts w:hint="default" w:ascii="Times New Roman" w:hAnsi="Times New Roman" w:eastAsia="宋体" w:cs="Verdana"/>
                <w:color w:val="auto"/>
                <w:szCs w:val="20"/>
                <w:highlight w:val="none"/>
                <w:lang w:val="en-US" w:eastAsia="zh-CN"/>
              </w:rPr>
              <w:footnoteReference w:id="6"/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重要指标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黑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年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黑体" w:cs="宋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年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黑体" w:cs="宋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销售收入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left="0" w:leftChars="0" w:right="0" w:rightChars="0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kern w:val="0"/>
                <w:szCs w:val="21"/>
                <w:highlight w:val="none"/>
                <w:lang w:val="en-US" w:eastAsia="zh-CN"/>
              </w:rPr>
              <w:t>产品销售数量（单位：）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销售收入增长率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销售毛利率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申请产品的出口额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申请产品出口额占申请产品销售收入比重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全球市场占有率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全球市场占有率排名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宋体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    位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    位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国内市场占有率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国内市场占有率排名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    位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    位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6364" w:type="dxa"/>
            <w:gridSpan w:val="12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GS</w:t>
            </w:r>
          </w:p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</w:rPr>
              <w:t>（请说明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30字以内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eastAsia="宋体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同类产品全球主要生产企业</w:t>
            </w:r>
          </w:p>
        </w:tc>
        <w:tc>
          <w:tcPr>
            <w:tcW w:w="6364" w:type="dxa"/>
            <w:gridSpan w:val="12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第一</w:t>
            </w:r>
            <w:r>
              <w:rPr>
                <w:rFonts w:hint="eastAsia"/>
                <w:highlight w:val="none"/>
                <w:lang w:val="en-US" w:eastAsia="zh-CN"/>
              </w:rPr>
              <w:t>位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国别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</w:p>
          <w:p>
            <w:pPr>
              <w:pStyle w:val="4"/>
              <w:wordWrap w:val="0"/>
              <w:adjustRightInd w:val="0"/>
              <w:snapToGrid w:val="0"/>
              <w:spacing w:beforeLines="0" w:after="0" w:afterLines="0" w:line="0" w:lineRule="atLeast"/>
              <w:jc w:val="left"/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二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位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国别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</w:p>
          <w:p>
            <w:pPr>
              <w:pStyle w:val="4"/>
              <w:wordWrap w:val="0"/>
              <w:adjustRightInd w:val="0"/>
              <w:snapToGrid w:val="0"/>
              <w:spacing w:beforeLines="0" w:after="0" w:afterLines="0" w:line="0" w:lineRule="atLeast"/>
              <w:jc w:val="left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三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位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国别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</w:p>
          <w:p>
            <w:pPr>
              <w:pStyle w:val="4"/>
              <w:wordWrap w:val="0"/>
              <w:adjustRightInd w:val="0"/>
              <w:snapToGrid w:val="0"/>
              <w:spacing w:beforeLines="0" w:after="0" w:afterLines="0" w:line="0" w:lineRule="atLeast"/>
              <w:jc w:val="left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（备注：本公司处填写“本公司”，企业名称限30字以内）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全球市场占有率排名说明提供单位</w:t>
            </w:r>
          </w:p>
        </w:tc>
        <w:tc>
          <w:tcPr>
            <w:tcW w:w="6364" w:type="dxa"/>
            <w:gridSpan w:val="12"/>
            <w:vAlign w:val="center"/>
          </w:tcPr>
          <w:p>
            <w:pPr>
              <w:pStyle w:val="4"/>
              <w:wordWrap w:val="0"/>
              <w:adjustRightInd w:val="0"/>
              <w:snapToGrid w:val="0"/>
              <w:spacing w:beforeLines="0" w:after="0" w:afterLines="0" w:line="0" w:lineRule="atLeast"/>
              <w:jc w:val="left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国内市场占有率排名说明提供单位</w:t>
            </w:r>
          </w:p>
        </w:tc>
        <w:tc>
          <w:tcPr>
            <w:tcW w:w="6364" w:type="dxa"/>
            <w:gridSpan w:val="12"/>
            <w:vAlign w:val="center"/>
          </w:tcPr>
          <w:p>
            <w:pPr>
              <w:pStyle w:val="4"/>
              <w:wordWrap w:val="0"/>
              <w:adjustRightInd w:val="0"/>
              <w:snapToGrid w:val="0"/>
              <w:spacing w:beforeLines="0" w:after="0" w:afterLines="0" w:line="0" w:lineRule="atLeast"/>
              <w:jc w:val="left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5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宋体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创新能力情况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5" w:type="dxa"/>
            <w:vMerge w:val="restart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</w:rPr>
              <w:t>机构</w:t>
            </w:r>
          </w:p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</w:rPr>
              <w:t>建设情况</w:t>
            </w:r>
          </w:p>
        </w:tc>
        <w:tc>
          <w:tcPr>
            <w:tcW w:w="2411" w:type="dxa"/>
            <w:gridSpan w:val="6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技术研究院</w:t>
            </w:r>
          </w:p>
        </w:tc>
        <w:tc>
          <w:tcPr>
            <w:tcW w:w="4292" w:type="dxa"/>
            <w:gridSpan w:val="8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宋体"/>
                <w:color w:val="auto"/>
                <w:kern w:val="0"/>
                <w:szCs w:val="21"/>
                <w:highlight w:val="none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2411" w:type="dxa"/>
            <w:gridSpan w:val="6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企业技术中心</w:t>
            </w:r>
          </w:p>
        </w:tc>
        <w:tc>
          <w:tcPr>
            <w:tcW w:w="4292" w:type="dxa"/>
            <w:gridSpan w:val="8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2411" w:type="dxa"/>
            <w:gridSpan w:val="6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企业工程中心</w:t>
            </w:r>
          </w:p>
        </w:tc>
        <w:tc>
          <w:tcPr>
            <w:tcW w:w="4292" w:type="dxa"/>
            <w:gridSpan w:val="8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2411" w:type="dxa"/>
            <w:gridSpan w:val="6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工业设计中心</w:t>
            </w:r>
          </w:p>
        </w:tc>
        <w:tc>
          <w:tcPr>
            <w:tcW w:w="4292" w:type="dxa"/>
            <w:gridSpan w:val="8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2411" w:type="dxa"/>
            <w:gridSpan w:val="6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院士专家工作站</w:t>
            </w:r>
          </w:p>
        </w:tc>
        <w:tc>
          <w:tcPr>
            <w:tcW w:w="4292" w:type="dxa"/>
            <w:gridSpan w:val="8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411" w:type="dxa"/>
            <w:gridSpan w:val="6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博士后工作站</w:t>
            </w:r>
          </w:p>
        </w:tc>
        <w:tc>
          <w:tcPr>
            <w:tcW w:w="4292" w:type="dxa"/>
            <w:gridSpan w:val="8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2411" w:type="dxa"/>
            <w:gridSpan w:val="6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  <w:t>综合描述</w:t>
            </w:r>
          </w:p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>100字以内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4292" w:type="dxa"/>
            <w:gridSpan w:val="8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5" w:type="dxa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重要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指标</w:t>
            </w:r>
          </w:p>
        </w:tc>
        <w:tc>
          <w:tcPr>
            <w:tcW w:w="2411" w:type="dxa"/>
            <w:gridSpan w:val="6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5" w:type="dxa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11"/>
                <w:kern w:val="2"/>
                <w:sz w:val="21"/>
                <w:szCs w:val="22"/>
                <w:highlight w:val="none"/>
                <w:lang w:val="en-US" w:eastAsia="zh-CN" w:bidi="ar-SA"/>
              </w:rPr>
              <w:t>企业研发经费支出</w:t>
            </w:r>
          </w:p>
        </w:tc>
        <w:tc>
          <w:tcPr>
            <w:tcW w:w="2411" w:type="dxa"/>
            <w:gridSpan w:val="6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5" w:type="dxa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研发支出占主营业务收入比重</w:t>
            </w:r>
          </w:p>
        </w:tc>
        <w:tc>
          <w:tcPr>
            <w:tcW w:w="2411" w:type="dxa"/>
            <w:gridSpan w:val="6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5" w:type="dxa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拥有有效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发明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专利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（个）</w:t>
            </w:r>
          </w:p>
        </w:tc>
        <w:tc>
          <w:tcPr>
            <w:tcW w:w="2411" w:type="dxa"/>
            <w:gridSpan w:val="6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作为牵头单位申请的发明专利（个）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5" w:type="dxa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拥有有效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实用新型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专利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（个）</w:t>
            </w:r>
          </w:p>
        </w:tc>
        <w:tc>
          <w:tcPr>
            <w:tcW w:w="2411" w:type="dxa"/>
            <w:gridSpan w:val="6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拥有有效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外观设计专利（个）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1855" w:type="dxa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default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国际专利情况</w:t>
            </w:r>
            <w:r>
              <w:rPr>
                <w:rStyle w:val="12"/>
                <w:rFonts w:hint="default" w:ascii="Times New Roman" w:hAnsi="Times New Roman" w:eastAsia="宋体" w:cs="Verdana"/>
                <w:color w:val="auto"/>
                <w:highlight w:val="none"/>
                <w:lang w:val="en-US" w:eastAsia="zh-CN"/>
              </w:rPr>
              <w:footnoteReference w:id="7"/>
            </w:r>
          </w:p>
        </w:tc>
        <w:tc>
          <w:tcPr>
            <w:tcW w:w="6703" w:type="dxa"/>
            <w:gridSpan w:val="1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PCT专利数量：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个</w:t>
            </w:r>
          </w:p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其他：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（如有请说明，50字以内）                          </w:t>
            </w:r>
          </w:p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3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参与制定国际标准（个）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625" w:type="dxa"/>
            <w:gridSpan w:val="7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ascii="Times New Roman" w:hAnsi="Times New Roman"/>
                <w:color w:val="auto"/>
                <w:spacing w:val="-6"/>
                <w:highlight w:val="none"/>
                <w:u w:val="single"/>
              </w:rPr>
            </w:pP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其中</w:t>
            </w:r>
            <w:r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牵头制定国际标准（个）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3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参与制定国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家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标准（个）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625" w:type="dxa"/>
            <w:gridSpan w:val="7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ascii="Times New Roman" w:hAnsi="Times New Roman"/>
                <w:color w:val="auto"/>
                <w:spacing w:val="-6"/>
                <w:highlight w:val="none"/>
                <w:u w:val="single"/>
              </w:rPr>
            </w:pP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其中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牵</w:t>
            </w:r>
            <w:r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头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制定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国家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标准（个）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3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参与制定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行业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标准（个）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625" w:type="dxa"/>
            <w:gridSpan w:val="7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ascii="Times New Roman" w:hAnsi="Times New Roman"/>
                <w:color w:val="auto"/>
                <w:spacing w:val="-6"/>
                <w:highlight w:val="none"/>
                <w:u w:val="single"/>
              </w:rPr>
            </w:pP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其中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牵头制定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行业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标准（个）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3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参与制定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团体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标准（个）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625" w:type="dxa"/>
            <w:gridSpan w:val="7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ascii="Times New Roman" w:hAnsi="Times New Roman"/>
                <w:color w:val="auto"/>
                <w:spacing w:val="-6"/>
                <w:highlight w:val="none"/>
                <w:u w:val="single"/>
              </w:rPr>
            </w:pP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其中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牵头制定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团体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标准（个）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5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六、经营管理情况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atLeast"/>
          <w:jc w:val="center"/>
        </w:trPr>
        <w:tc>
          <w:tcPr>
            <w:tcW w:w="1855" w:type="dxa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</w:rPr>
              <w:t>企业获得的管理体系认证情况</w:t>
            </w:r>
          </w:p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703" w:type="dxa"/>
            <w:gridSpan w:val="1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highlight w:val="none"/>
              </w:rPr>
              <w:t>ISO9000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环境管理体系认证</w:t>
            </w:r>
          </w:p>
          <w:p>
            <w:pPr>
              <w:wordWrap w:val="0"/>
              <w:adjustRightInd w:val="0"/>
              <w:snapToGrid w:val="0"/>
              <w:spacing w:beforeLines="0" w:afterLines="0" w:line="0" w:lineRule="atLeast"/>
              <w:ind w:firstLine="0" w:firstLineChars="0"/>
              <w:jc w:val="left"/>
              <w:rPr>
                <w:rFonts w:hint="eastAsia"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highlight w:val="none"/>
              </w:rPr>
              <w:t>OHSAS18000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职业安全健康管理体系认证</w:t>
            </w:r>
          </w:p>
          <w:p>
            <w:pPr>
              <w:wordWrap w:val="0"/>
              <w:adjustRightInd w:val="0"/>
              <w:snapToGrid w:val="0"/>
              <w:spacing w:beforeLines="0" w:afterLines="0" w:line="0" w:lineRule="atLeast"/>
              <w:ind w:firstLine="0" w:firstLineChars="0"/>
              <w:jc w:val="left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30字以内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</w:t>
            </w:r>
          </w:p>
          <w:p>
            <w:pPr>
              <w:wordWrap w:val="0"/>
              <w:adjustRightInd w:val="0"/>
              <w:snapToGrid w:val="0"/>
              <w:spacing w:beforeLines="0" w:afterLines="0" w:line="0" w:lineRule="atLeas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0" w:hRule="atLeast"/>
          <w:jc w:val="center"/>
        </w:trPr>
        <w:tc>
          <w:tcPr>
            <w:tcW w:w="1855" w:type="dxa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科技领军人才情况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（可多选）</w:t>
            </w:r>
          </w:p>
        </w:tc>
        <w:tc>
          <w:tcPr>
            <w:tcW w:w="6703" w:type="dxa"/>
            <w:gridSpan w:val="14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outlineLvl w:val="9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院士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outlineLvl w:val="9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新世纪百千万人才工程国家级人选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outlineLvl w:val="9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国家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重大科学计划和科学工程的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负责人、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首席科学家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outlineLvl w:val="9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全国杰出专业技术人才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其他国家级科技领军人才，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具体为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（30字以内）               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855" w:type="dxa"/>
            <w:vMerge w:val="restart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境外经营情况</w:t>
            </w:r>
          </w:p>
        </w:tc>
        <w:tc>
          <w:tcPr>
            <w:tcW w:w="6703" w:type="dxa"/>
            <w:gridSpan w:val="14"/>
            <w:vAlign w:val="center"/>
          </w:tcPr>
          <w:p>
            <w:pPr>
              <w:pStyle w:val="4"/>
              <w:wordWrap w:val="0"/>
              <w:adjustRightInd w:val="0"/>
              <w:snapToGrid w:val="0"/>
              <w:spacing w:beforeLines="0" w:after="0" w:afterLines="0" w:line="0" w:lineRule="atLeas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境外</w:t>
            </w:r>
            <w:r>
              <w:rPr>
                <w:rFonts w:hint="default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并购或收购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，总金额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</w:t>
            </w:r>
          </w:p>
          <w:p>
            <w:pPr>
              <w:pStyle w:val="4"/>
              <w:wordWrap w:val="0"/>
              <w:adjustRightInd w:val="0"/>
              <w:snapToGrid w:val="0"/>
              <w:spacing w:beforeLines="0" w:after="0" w:afterLines="0" w:line="0" w:lineRule="atLeast"/>
              <w:ind w:firstLine="0" w:firstLineChars="0"/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具体情况：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（30字以内）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</w:t>
            </w:r>
          </w:p>
          <w:p>
            <w:pPr>
              <w:pStyle w:val="4"/>
              <w:wordWrap w:val="0"/>
              <w:adjustRightInd w:val="0"/>
              <w:snapToGrid w:val="0"/>
              <w:spacing w:beforeLines="0" w:after="0" w:afterLines="0" w:line="0" w:lineRule="atLeast"/>
              <w:ind w:firstLine="0" w:firstLineChars="0"/>
              <w:rPr>
                <w:rFonts w:hint="eastAsia" w:ascii="Times New Roman" w:hAnsi="Times New Roman" w:eastAsia="楷体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6703" w:type="dxa"/>
            <w:gridSpan w:val="14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wordWrap w:val="0"/>
              <w:adjustRightInd w:val="0"/>
              <w:snapToGrid w:val="0"/>
              <w:spacing w:beforeLines="0" w:after="0" w:afterLines="0" w:line="0" w:lineRule="atLeast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境外设立分公司情况：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，出资总额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</w:t>
            </w:r>
          </w:p>
          <w:p>
            <w:pPr>
              <w:pStyle w:val="4"/>
              <w:wordWrap w:val="0"/>
              <w:adjustRightInd w:val="0"/>
              <w:snapToGrid w:val="0"/>
              <w:spacing w:beforeLines="0" w:after="0" w:afterLines="0" w:line="0" w:lineRule="atLeas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具体情况：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（30字以内）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</w:t>
            </w:r>
          </w:p>
          <w:p>
            <w:pPr>
              <w:pStyle w:val="4"/>
              <w:wordWrap w:val="0"/>
              <w:adjustRightInd w:val="0"/>
              <w:snapToGrid w:val="0"/>
              <w:spacing w:beforeLines="0" w:after="0" w:afterLines="0" w:line="0" w:lineRule="atLeast"/>
              <w:rPr>
                <w:rFonts w:hint="eastAsia" w:ascii="Times New Roman" w:hAnsi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6703" w:type="dxa"/>
            <w:gridSpan w:val="1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境外设立研发机构情况：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，数量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</w:t>
            </w:r>
          </w:p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具体情况：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（30字以内）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</w:t>
            </w:r>
          </w:p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napToGrid w:val="0"/>
              <w:spacing w:beforeLines="0" w:afterLines="0" w:line="0" w:lineRule="atLeast"/>
              <w:ind w:left="0" w:leftChars="0" w:firstLine="0" w:firstLineChars="0"/>
              <w:jc w:val="both"/>
              <w:rPr>
                <w:rFonts w:hint="eastAsia" w:ascii="Times New Roman" w:hAnsi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6703" w:type="dxa"/>
            <w:gridSpan w:val="14"/>
            <w:vAlign w:val="center"/>
          </w:tcPr>
          <w:p>
            <w:pPr>
              <w:pStyle w:val="4"/>
              <w:wordWrap w:val="0"/>
              <w:adjustRightInd w:val="0"/>
              <w:snapToGrid w:val="0"/>
              <w:spacing w:beforeLines="0" w:after="0" w:afterLines="0" w:line="0" w:lineRule="atLeast"/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/>
                <w:bCs/>
                <w:strike w:val="0"/>
                <w:dstrike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境外设立</w:t>
            </w:r>
            <w:r>
              <w:rPr>
                <w:rFonts w:hint="eastAsia" w:ascii="Times New Roman" w:hAnsi="Times New Roman"/>
                <w:bCs/>
                <w:strike w:val="0"/>
                <w:dstrike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经营机构数量：</w:t>
            </w:r>
            <w:r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strike w:val="0"/>
                <w:dstrike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数量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</w:t>
            </w:r>
          </w:p>
          <w:p>
            <w:pPr>
              <w:pStyle w:val="4"/>
              <w:wordWrap w:val="0"/>
              <w:adjustRightInd w:val="0"/>
              <w:snapToGrid w:val="0"/>
              <w:spacing w:beforeLines="0" w:after="0" w:afterLines="0" w:line="0" w:lineRule="atLeast"/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具体情况：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（30字以内）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</w:t>
            </w:r>
          </w:p>
          <w:p>
            <w:pPr>
              <w:pStyle w:val="4"/>
              <w:wordWrap w:val="0"/>
              <w:adjustRightInd w:val="0"/>
              <w:snapToGrid w:val="0"/>
              <w:spacing w:beforeLines="0" w:after="0" w:afterLines="0" w:line="0" w:lineRule="atLeast"/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6703" w:type="dxa"/>
            <w:gridSpan w:val="14"/>
            <w:vAlign w:val="center"/>
          </w:tcPr>
          <w:p>
            <w:pPr>
              <w:pStyle w:val="4"/>
              <w:wordWrap w:val="0"/>
              <w:adjustRightInd w:val="0"/>
              <w:snapToGrid w:val="0"/>
              <w:spacing w:beforeLines="0" w:after="0" w:afterLines="0" w:line="0" w:lineRule="atLeast"/>
              <w:rPr>
                <w:rFonts w:hint="eastAsia" w:ascii="Times New Roman" w:hAnsi="Times New Roman"/>
                <w:u w:val="single"/>
                <w:lang w:val="en-US" w:eastAsia="zh-CN"/>
              </w:rPr>
            </w:pPr>
            <w:r>
              <w:rPr>
                <w:rFonts w:hint="default" w:ascii="Times New Roman" w:hAnsi="Times New Roman"/>
                <w:lang w:eastAsia="zh-CN"/>
              </w:rPr>
              <w:t>其他情况：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（50字以内）                                      </w:t>
            </w:r>
          </w:p>
          <w:p>
            <w:pPr>
              <w:pStyle w:val="4"/>
              <w:wordWrap w:val="0"/>
              <w:adjustRightInd w:val="0"/>
              <w:snapToGrid w:val="0"/>
              <w:spacing w:beforeLines="0" w:after="0" w:afterLines="0" w:line="0" w:lineRule="atLeast"/>
              <w:rPr>
                <w:rFonts w:hint="default" w:ascii="Times New Roman" w:hAnsi="Times New Roman"/>
                <w:bCs w:val="0"/>
                <w:color w:val="auto"/>
                <w:kern w:val="2"/>
                <w:sz w:val="21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5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七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产品所属领域情况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1855" w:type="dxa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是否属于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制造业单项冠军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企业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遴选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认定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重点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领域</w:t>
            </w:r>
          </w:p>
        </w:tc>
        <w:tc>
          <w:tcPr>
            <w:tcW w:w="2401" w:type="dxa"/>
            <w:gridSpan w:val="5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是否属于战略新兴产业领域</w:t>
            </w:r>
          </w:p>
        </w:tc>
        <w:tc>
          <w:tcPr>
            <w:tcW w:w="263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both"/>
              <w:textAlignment w:val="auto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5" w:type="dxa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工业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基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领域</w:t>
            </w:r>
          </w:p>
        </w:tc>
        <w:tc>
          <w:tcPr>
            <w:tcW w:w="670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，请选择：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□核心基础零部件    □核心基础元器件   □基础软件和工业软件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both"/>
              <w:textAlignment w:val="auto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7" w:hRule="atLeast"/>
          <w:jc w:val="center"/>
        </w:trPr>
        <w:tc>
          <w:tcPr>
            <w:tcW w:w="1855" w:type="dxa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是否在产业链关键领域实现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补短板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”“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填空白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”</w:t>
            </w:r>
          </w:p>
        </w:tc>
        <w:tc>
          <w:tcPr>
            <w:tcW w:w="6703" w:type="dxa"/>
            <w:gridSpan w:val="14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如是，请填写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所属产业链：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补短板</w:t>
            </w:r>
            <w:r>
              <w:rPr>
                <w:rFonts w:hint="eastAsia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具体说明（在细分领域实现关键技术首创等情况，30字以内）：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eastAsia" w:ascii="Times New Roman" w:hAnsi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  <w:jc w:val="center"/>
        </w:trPr>
        <w:tc>
          <w:tcPr>
            <w:tcW w:w="1855" w:type="dxa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带动产业链上下游发展情况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300字以内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703" w:type="dxa"/>
            <w:gridSpan w:val="14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5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八、其他情况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8" w:hRule="atLeast"/>
          <w:jc w:val="center"/>
        </w:trPr>
        <w:tc>
          <w:tcPr>
            <w:tcW w:w="1855" w:type="dxa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lang w:eastAsia="zh-CN"/>
              </w:rPr>
              <w:t>获得相关部门认定的奖项和荣誉（有效期内）</w:t>
            </w:r>
          </w:p>
          <w:p>
            <w:pPr>
              <w:pStyle w:val="4"/>
              <w:wordWrap w:val="0"/>
              <w:adjustRightInd w:val="0"/>
              <w:snapToGrid w:val="0"/>
              <w:spacing w:beforeLines="0" w:after="0" w:afterLines="0" w:line="0" w:lineRule="atLeast"/>
              <w:jc w:val="distribute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（可多选）</w:t>
            </w:r>
          </w:p>
        </w:tc>
        <w:tc>
          <w:tcPr>
            <w:tcW w:w="6703" w:type="dxa"/>
            <w:gridSpan w:val="1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  <w:t>1.科技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类</w:t>
            </w:r>
          </w:p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napToGrid w:val="0"/>
              <w:spacing w:beforeLines="0" w:afterLines="0" w:line="0" w:lineRule="atLeast"/>
              <w:ind w:left="0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1.1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国家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科学技术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进步奖</w:t>
            </w:r>
          </w:p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年份：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一等奖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二等奖</w:t>
            </w:r>
          </w:p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1.2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国家技术发明奖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年份：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一等奖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二等奖</w:t>
            </w:r>
          </w:p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  <w:t>2.质量品牌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类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2.1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中国工业大奖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大奖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□表彰奖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提名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奖</w:t>
            </w:r>
          </w:p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2.2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中国质量奖</w:t>
            </w:r>
          </w:p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□大奖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表彰奖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□提名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奖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left="0" w:right="0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2.3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中国优秀工业设计奖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金奖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银奖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铜奖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left="0" w:right="0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2.4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质量标杆</w:t>
            </w:r>
          </w:p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3.其他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（请具体说明，30字以内）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0" w:hRule="atLeast"/>
          <w:jc w:val="center"/>
        </w:trPr>
        <w:tc>
          <w:tcPr>
            <w:tcW w:w="1855" w:type="dxa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获得相关部门国家级项目认定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lang w:eastAsia="zh-CN"/>
              </w:rPr>
              <w:t>（有效期内）</w:t>
            </w:r>
          </w:p>
          <w:p>
            <w:pPr>
              <w:pStyle w:val="4"/>
              <w:wordWrap w:val="0"/>
              <w:adjustRightInd w:val="0"/>
              <w:snapToGrid w:val="0"/>
              <w:spacing w:beforeLines="0" w:after="0" w:afterLines="0" w:line="0" w:lineRule="atLeast"/>
              <w:jc w:val="distribute"/>
              <w:rPr>
                <w:rFonts w:hint="eastAsia" w:ascii="Times New Roman" w:hAnsi="Times New Roman" w:eastAsia="黑体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（可多选）</w:t>
            </w:r>
          </w:p>
        </w:tc>
        <w:tc>
          <w:tcPr>
            <w:tcW w:w="6703" w:type="dxa"/>
            <w:gridSpan w:val="1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高新技术企业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技术创新示范企业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绿色工厂</w:t>
            </w:r>
          </w:p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工业企业知识产权运用试点企业</w:t>
            </w:r>
          </w:p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智能制造试点示范企业</w:t>
            </w:r>
          </w:p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《先进技术产品转化应用目录》入编企业</w:t>
            </w:r>
          </w:p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科技产业金融一体化专项试点</w:t>
            </w:r>
          </w:p>
          <w:p>
            <w:pPr>
              <w:pStyle w:val="4"/>
              <w:widowControl w:val="0"/>
              <w:wordWrap w:val="0"/>
              <w:adjustRightInd w:val="0"/>
              <w:snapToGrid w:val="0"/>
              <w:spacing w:beforeLines="0" w:after="0" w:afterLines="0" w:line="0" w:lineRule="atLeas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享受国家首台（套）重大技术装备保险补偿试点政策</w:t>
            </w:r>
          </w:p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其他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</w:rPr>
              <w:t>（请说明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30字以内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</w:rPr>
              <w:t>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</w:rPr>
              <w:t xml:space="preserve">          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  <w:jc w:val="center"/>
        </w:trPr>
        <w:tc>
          <w:tcPr>
            <w:tcW w:w="1855" w:type="dxa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年是否承担过国家重大科技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创新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或国家重大创新平台建设</w:t>
            </w:r>
          </w:p>
        </w:tc>
        <w:tc>
          <w:tcPr>
            <w:tcW w:w="6703" w:type="dxa"/>
            <w:gridSpan w:val="1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napToGrid w:val="0"/>
              <w:spacing w:beforeLines="0" w:afterLines="0" w:line="0" w:lineRule="atLeast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napToGrid w:val="0"/>
              <w:spacing w:beforeLines="0" w:afterLines="0" w:line="0" w:lineRule="atLeast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是</w:t>
            </w:r>
            <w:r>
              <w:rPr>
                <w:rFonts w:hint="eastAsia"/>
                <w:lang w:val="en-US" w:eastAsia="zh-CN"/>
              </w:rPr>
              <w:t xml:space="preserve">   如是，请填写</w:t>
            </w:r>
            <w:r>
              <w:rPr>
                <w:rFonts w:hint="default"/>
                <w:lang w:eastAsia="zh-CN"/>
              </w:rPr>
              <w:t>年份及</w:t>
            </w:r>
            <w:r>
              <w:rPr>
                <w:rFonts w:hint="eastAsia"/>
                <w:lang w:val="en-US" w:eastAsia="zh-CN"/>
              </w:rPr>
              <w:t>名称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>（30字以内）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pStyle w:val="4"/>
              <w:widowControl w:val="0"/>
              <w:wordWrap w:val="0"/>
              <w:adjustRightInd w:val="0"/>
              <w:snapToGrid w:val="0"/>
              <w:spacing w:beforeLines="0" w:after="0" w:afterLines="0" w:line="0" w:lineRule="atLeast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7" w:hRule="exact"/>
          <w:jc w:val="center"/>
        </w:trPr>
        <w:tc>
          <w:tcPr>
            <w:tcW w:w="1855" w:type="dxa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核心优势与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特色概括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5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00字以内，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703" w:type="dxa"/>
            <w:gridSpan w:val="14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ind w:firstLine="0" w:firstLineChars="0"/>
              <w:jc w:val="left"/>
              <w:rPr>
                <w:rFonts w:hint="default" w:ascii="Times New Roman" w:hAnsi="Times New Roman" w:eastAsia="方正黑体_GBK"/>
                <w:b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7" w:hRule="exact"/>
          <w:jc w:val="center"/>
        </w:trPr>
        <w:tc>
          <w:tcPr>
            <w:tcW w:w="1855" w:type="dxa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真实性声明</w:t>
            </w:r>
          </w:p>
        </w:tc>
        <w:tc>
          <w:tcPr>
            <w:tcW w:w="6703" w:type="dxa"/>
            <w:gridSpan w:val="1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left="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  <w:t>填内容和提交资料均准确、真实、合法、有效、无涉密信息，同时本企业近三年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在环保、质量、安全、诚信经营等方面无重大问题，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  <w:t>本企业愿为此承担有关法律责任。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exact"/>
          <w:jc w:val="center"/>
        </w:trPr>
        <w:tc>
          <w:tcPr>
            <w:tcW w:w="1855" w:type="dxa"/>
            <w:vMerge w:val="restart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详细情况介绍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（5000字以内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图片不超过5张）</w:t>
            </w:r>
          </w:p>
        </w:tc>
        <w:tc>
          <w:tcPr>
            <w:tcW w:w="670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left="0" w:leftChars="0" w:right="0" w:rightChars="0" w:firstLine="422" w:firstLineChars="20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0"/>
                <w:highlight w:val="none"/>
                <w:lang w:eastAsia="zh-CN"/>
              </w:rPr>
              <w:t>（一）</w:t>
            </w:r>
            <w:r>
              <w:rPr>
                <w:rFonts w:hint="default" w:ascii="Times New Roman" w:hAnsi="Times New Roman" w:eastAsia="宋体" w:cs="宋体"/>
                <w:b/>
                <w:bCs/>
                <w:color w:val="auto"/>
                <w:szCs w:val="20"/>
                <w:highlight w:val="none"/>
                <w:lang w:eastAsia="zh-CN"/>
              </w:rPr>
              <w:t>专业化发展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企业围绕产业链细分环节领域精耕细作、专业发展情况，</w:t>
            </w:r>
            <w:r>
              <w:rPr>
                <w:rFonts w:hint="eastAsia"/>
                <w:highlight w:val="none"/>
                <w:lang w:eastAsia="zh-CN"/>
              </w:rPr>
              <w:t>产品主要用途、在产业链中的位置</w:t>
            </w:r>
            <w:r>
              <w:rPr>
                <w:rFonts w:hint="eastAsia"/>
                <w:highlight w:val="none"/>
                <w:lang w:val="en-US" w:eastAsia="zh-CN"/>
              </w:rPr>
              <w:t>情况，主要客户群体情况等。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7" w:hRule="exac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0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left="0" w:leftChars="0" w:right="0" w:rightChars="0" w:firstLine="422" w:firstLineChars="20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0"/>
                <w:highlight w:val="none"/>
                <w:lang w:eastAsia="zh-CN"/>
              </w:rPr>
              <w:t>（二）</w:t>
            </w:r>
            <w:r>
              <w:rPr>
                <w:rFonts w:hint="default" w:ascii="Times New Roman" w:hAnsi="Times New Roman" w:eastAsia="宋体" w:cs="宋体"/>
                <w:b/>
                <w:bCs/>
                <w:szCs w:val="20"/>
                <w:highlight w:val="none"/>
                <w:lang w:eastAsia="zh-CN"/>
              </w:rPr>
              <w:t>市场竞争力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Cs w:val="20"/>
                <w:highlight w:val="none"/>
                <w:lang w:val="en-US" w:eastAsia="zh-CN"/>
              </w:rPr>
              <w:t>在全球及国内市场地位情况；产品质量品质、关键性能指标、生产工艺行业水平情况及国际国内领先水平对比；高端化发展和品牌培育成效；国际化经营情况；数字化转型实施情况；绿色低碳发展情况。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exac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0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left="0" w:leftChars="0" w:right="0" w:rightChars="0" w:firstLine="422" w:firstLineChars="200"/>
              <w:jc w:val="both"/>
              <w:textAlignment w:val="auto"/>
              <w:outlineLvl w:val="9"/>
              <w:rPr>
                <w:rFonts w:hint="default"/>
                <w:b/>
                <w:bCs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highlight w:val="none"/>
                <w:lang w:eastAsia="zh-CN"/>
              </w:rPr>
              <w:t>（三）</w:t>
            </w:r>
            <w:r>
              <w:rPr>
                <w:rFonts w:hint="default"/>
                <w:b/>
                <w:bCs/>
                <w:highlight w:val="none"/>
                <w:lang w:eastAsia="zh-CN"/>
              </w:rPr>
              <w:t>创新能力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企业研发机构、研发制度、人才团队、研发投入情况；知识产权积累及运用情况；参与或主导国际国内相关技术、工艺标准制定情况；重要技术或质量奖项等情况。是否属于关键领域补短板及具体情况。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exac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0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left="0" w:leftChars="0" w:right="0" w:rightChars="0" w:firstLine="422" w:firstLineChars="200"/>
              <w:jc w:val="both"/>
              <w:textAlignment w:val="auto"/>
              <w:outlineLvl w:val="9"/>
              <w:rPr>
                <w:rFonts w:hint="default"/>
                <w:b/>
                <w:bCs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highlight w:val="none"/>
                <w:lang w:eastAsia="zh-CN"/>
              </w:rPr>
              <w:t>（四）</w:t>
            </w:r>
            <w:r>
              <w:rPr>
                <w:rFonts w:hint="default"/>
                <w:b/>
                <w:bCs/>
                <w:highlight w:val="none"/>
                <w:lang w:eastAsia="zh-CN"/>
              </w:rPr>
              <w:t>经营管理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企业经营</w:t>
            </w:r>
            <w:r>
              <w:rPr>
                <w:rFonts w:hint="eastAsia"/>
                <w:highlight w:val="none"/>
                <w:lang w:val="en-US" w:eastAsia="zh-CN"/>
              </w:rPr>
              <w:t>业绩情况；发展战略、</w:t>
            </w:r>
            <w:r>
              <w:rPr>
                <w:rFonts w:hint="eastAsia"/>
                <w:highlight w:val="none"/>
                <w:lang w:eastAsia="zh-CN"/>
              </w:rPr>
              <w:t>发展愿景、社会责任</w:t>
            </w:r>
            <w:r>
              <w:rPr>
                <w:rFonts w:hint="eastAsia"/>
                <w:highlight w:val="none"/>
                <w:lang w:val="en-US" w:eastAsia="zh-CN"/>
              </w:rPr>
              <w:t>情况；管理体系、管理创新情况；企业文化建设情况等。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exac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0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left="0" w:leftChars="0" w:right="0" w:rightChars="0" w:firstLine="422" w:firstLineChars="200"/>
              <w:jc w:val="both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eastAsia="zh-CN"/>
              </w:rPr>
              <w:t>（五）其他情况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承担国家重大项目情况，带动产业链上下游发展情况，其他特色及需要说明的情况。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1" w:hRule="exact"/>
          <w:jc w:val="center"/>
        </w:trPr>
        <w:tc>
          <w:tcPr>
            <w:tcW w:w="1855" w:type="dxa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附    件</w:t>
            </w:r>
          </w:p>
        </w:tc>
        <w:tc>
          <w:tcPr>
            <w:tcW w:w="670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包括并不限于以下材料：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营业执照（副本）复印件；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2.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企业申请产品近三年全球及国内市场占有率、排名说明材料；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3.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近三年会计报表和审计报告复印件；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4.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有效专利、核心自主知识产权目录（国际专利需附专利复印件、国内专利只提供目录）；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5.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科技奖项、质量认证及荣誉、品牌荣誉等相关材料及目录（国家级提供复印件，其他级别只提供目录）；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6.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《信用信息报告》（信用中国网站查询）；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7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. 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企业认为需提供的其他材料。</w:t>
            </w:r>
          </w:p>
        </w:tc>
      </w:tr>
      <w:bookmarkEnd w:id="0"/>
    </w:tbl>
    <w:p>
      <w:pPr>
        <w:pStyle w:val="9"/>
        <w:widowControl w:val="0"/>
        <w:wordWrap w:val="0"/>
        <w:adjustRightInd w:val="0"/>
        <w:snapToGrid w:val="0"/>
        <w:spacing w:before="0" w:beforeAutospacing="0" w:after="0" w:afterAutospacing="0" w:line="600" w:lineRule="atLeast"/>
        <w:jc w:val="both"/>
        <w:rPr>
          <w:rFonts w:hint="eastAsia" w:ascii="Times New Roman" w:eastAsia="方正小标宋_GBK"/>
          <w:sz w:val="44"/>
          <w:szCs w:val="44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2098" w:right="1474" w:bottom="1984" w:left="1587" w:header="850" w:footer="1587" w:gutter="0"/>
          <w:pgNumType w:fmt="decimal"/>
          <w:cols w:space="72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jc w:val="left"/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2</w:t>
      </w:r>
    </w:p>
    <w:p>
      <w:pPr>
        <w:pStyle w:val="9"/>
        <w:widowControl w:val="0"/>
        <w:wordWrap w:val="0"/>
        <w:adjustRightInd w:val="0"/>
        <w:snapToGrid w:val="0"/>
        <w:spacing w:before="0" w:beforeAutospacing="0" w:after="0" w:afterAutospacing="0" w:line="580" w:lineRule="exact"/>
        <w:jc w:val="center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</w:p>
    <w:p>
      <w:pPr>
        <w:pStyle w:val="9"/>
        <w:widowControl w:val="0"/>
        <w:wordWrap w:val="0"/>
        <w:adjustRightInd w:val="0"/>
        <w:snapToGrid w:val="0"/>
        <w:spacing w:before="0" w:beforeAutospacing="0" w:after="0" w:afterAutospacing="0" w:line="580" w:lineRule="exact"/>
        <w:jc w:val="center"/>
        <w:rPr>
          <w:rFonts w:ascii="Times New Roman" w:hAnsi="Times New Roman" w:eastAsia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部分指标和要求说明</w:t>
      </w:r>
    </w:p>
    <w:p>
      <w:pPr>
        <w:wordWrap w:val="0"/>
        <w:adjustRightInd w:val="0"/>
        <w:snapToGrid w:val="0"/>
        <w:spacing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</w:pPr>
    </w:p>
    <w:p>
      <w:pPr>
        <w:wordWrap w:val="0"/>
        <w:adjustRightInd w:val="0"/>
        <w:snapToGrid w:val="0"/>
        <w:spacing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一、指标中如对期限无特殊说明，一般使用企业近1年的年度数据，具体定义为：指企业上一完整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会计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年度，以企业上一年度审计报告期末数为准。对于存在子公司或母公司的企业，按财政部印发的《企业会计准则》有关规定执行。</w:t>
      </w:r>
    </w:p>
    <w:p>
      <w:pPr>
        <w:wordWrap w:val="0"/>
        <w:adjustRightInd w:val="0"/>
        <w:snapToGrid w:val="0"/>
        <w:spacing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二、所称</w:t>
      </w:r>
      <w:r>
        <w:rPr>
          <w:rFonts w:hint="eastAsia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重大安全（含网络安全、数据安全、安全保密）、质量、环境污染等事故</w:t>
      </w:r>
      <w:r>
        <w:rPr>
          <w:rFonts w:hint="eastAsia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是指产品安全、生产安全、工程质量安全、环境保护、网络安全等各级监管部门，依据《中华人民共和国安全生产法》《中华人民共和国环境保护法》《中华人民共和国网络安全法》《中华人民共和国数据安全法》《生产安全事故报告和调查处理条例》等法律法规，最高人民法院、最高人民检察院司法解释，部门规章以及地方法规等出具的判定意见。</w:t>
      </w:r>
    </w:p>
    <w:p>
      <w:pPr>
        <w:wordWrap w:val="0"/>
        <w:adjustRightInd w:val="0"/>
        <w:snapToGrid w:val="0"/>
        <w:spacing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三、所称专精特新</w:t>
      </w:r>
      <w:r>
        <w:rPr>
          <w:rFonts w:hint="eastAsia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小巨人</w:t>
      </w:r>
      <w:r>
        <w:rPr>
          <w:rFonts w:hint="eastAsia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企业，须在有效期内。</w:t>
      </w:r>
    </w:p>
    <w:p>
      <w:pPr>
        <w:wordWrap w:val="0"/>
        <w:adjustRightInd w:val="0"/>
        <w:snapToGrid w:val="0"/>
        <w:spacing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四、所称</w:t>
      </w:r>
      <w:r>
        <w:rPr>
          <w:rFonts w:hint="eastAsia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产品（生产性服务）市场占有率</w:t>
      </w:r>
      <w:r>
        <w:rPr>
          <w:rFonts w:hint="eastAsia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，可通过企业自证或其他方式佐证。产品类别原则上按照《统计用产品分类目录》8位或10位代码界定，生产性服务类别原则上按照《生产性服务业统计分类（2019）》中</w:t>
      </w:r>
      <w:r>
        <w:rPr>
          <w:rFonts w:hint="eastAsia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小类</w:t>
      </w:r>
      <w:r>
        <w:rPr>
          <w:rFonts w:hint="eastAsia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界定，难以准确归入的应符合行业普遍认可的惯例。</w:t>
      </w:r>
    </w:p>
    <w:p>
      <w:pPr>
        <w:wordWrap w:val="0"/>
        <w:adjustRightInd w:val="0"/>
        <w:snapToGrid w:val="0"/>
        <w:spacing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五、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所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称</w:t>
      </w:r>
      <w:r>
        <w:rPr>
          <w:rFonts w:hint="eastAsia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新产品</w:t>
      </w:r>
      <w:r>
        <w:rPr>
          <w:rFonts w:hint="eastAsia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，是指企业近年研发上市且无法归入国家统计局《统计用产品分类目录》的产品，或科技部近3年以上认定的</w:t>
      </w:r>
      <w:r>
        <w:rPr>
          <w:rFonts w:hint="eastAsia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国家重点新产品</w:t>
      </w:r>
      <w:r>
        <w:rPr>
          <w:rFonts w:hint="eastAsia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。新产品类型要求为全球首发或国内首发。</w:t>
      </w:r>
    </w:p>
    <w:p>
      <w:pPr>
        <w:wordWrap w:val="0"/>
        <w:adjustRightInd w:val="0"/>
        <w:snapToGrid w:val="0"/>
        <w:spacing w:line="578" w:lineRule="atLeast"/>
        <w:ind w:firstLine="640" w:firstLineChars="200"/>
        <w:jc w:val="both"/>
        <w:rPr>
          <w:rFonts w:hint="default" w:ascii="Times New Roman" w:hAnsi="Times New Roman"/>
          <w:color w:val="auto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六、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所称</w:t>
      </w:r>
      <w:r>
        <w:rPr>
          <w:rFonts w:hint="eastAsia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被列入经营异常名录</w:t>
      </w:r>
      <w:r>
        <w:rPr>
          <w:rFonts w:hint="eastAsia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以国家企业信用信息公示系统（http://www.gsxt.gov.cn）查询结果为准；所称</w:t>
      </w:r>
      <w:r>
        <w:rPr>
          <w:rFonts w:hint="eastAsia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严重失信主体名单</w:t>
      </w:r>
      <w:r>
        <w:rPr>
          <w:rFonts w:hint="eastAsia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以信用中国（http://www.creditchina.gov.cn）查询结果为准。</w:t>
      </w:r>
    </w:p>
    <w:p>
      <w:pPr>
        <w:wordWrap w:val="0"/>
        <w:adjustRightInd w:val="0"/>
        <w:snapToGrid w:val="0"/>
        <w:spacing w:line="578" w:lineRule="atLeast"/>
        <w:rPr>
          <w:rFonts w:eastAsia="黑体"/>
          <w:b w:val="0"/>
          <w:bCs w:val="0"/>
          <w:color w:val="000000"/>
          <w:kern w:val="21"/>
          <w:sz w:val="32"/>
          <w:szCs w:val="32"/>
        </w:rPr>
      </w:pPr>
    </w:p>
    <w:p>
      <w:pPr>
        <w:wordWrap w:val="0"/>
        <w:adjustRightInd w:val="0"/>
        <w:snapToGrid w:val="0"/>
        <w:sectPr>
          <w:headerReference r:id="rId7" w:type="default"/>
          <w:footerReference r:id="rId8" w:type="default"/>
          <w:pgSz w:w="11906" w:h="16838"/>
          <w:pgMar w:top="2098" w:right="1474" w:bottom="1984" w:left="1587" w:header="850" w:footer="1587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jc w:val="left"/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3</w:t>
      </w:r>
    </w:p>
    <w:p>
      <w:pPr>
        <w:wordWrap w:val="0"/>
        <w:adjustRightInd w:val="0"/>
        <w:snapToGrid w:val="0"/>
        <w:spacing w:before="0" w:beforeAutospacing="0" w:after="0" w:afterAutospacing="0"/>
      </w:pPr>
    </w:p>
    <w:p>
      <w:pPr>
        <w:wordWrap w:val="0"/>
        <w:adjustRightInd w:val="0"/>
        <w:snapToGrid w:val="0"/>
        <w:spacing w:line="600" w:lineRule="atLeast"/>
        <w:jc w:val="center"/>
        <w:rPr>
          <w:rFonts w:hint="eastAsia" w:eastAsia="方正小标宋_GBK" w:cs="方正小标宋_GBK"/>
          <w:sz w:val="44"/>
          <w:szCs w:val="44"/>
          <w:lang w:eastAsia="zh-CN"/>
        </w:rPr>
      </w:pPr>
      <w:r>
        <w:rPr>
          <w:rFonts w:hint="eastAsia" w:eastAsia="方正小标宋_GBK" w:cs="方正小标宋_GBK"/>
          <w:sz w:val="44"/>
          <w:szCs w:val="44"/>
          <w:lang w:val="en-US" w:eastAsia="zh-CN"/>
        </w:rPr>
        <w:t>重庆市</w:t>
      </w:r>
      <w:r>
        <w:rPr>
          <w:rFonts w:hint="eastAsia" w:eastAsia="方正小标宋_GBK" w:cs="方正小标宋_GBK"/>
          <w:sz w:val="44"/>
          <w:szCs w:val="44"/>
          <w:lang w:eastAsia="zh-CN"/>
        </w:rPr>
        <w:t>制造业单项冠军企业</w:t>
      </w:r>
      <w:r>
        <w:rPr>
          <w:rFonts w:hint="eastAsia" w:eastAsia="方正小标宋_GBK" w:cs="方正小标宋_GBK"/>
          <w:sz w:val="44"/>
          <w:szCs w:val="44"/>
          <w:lang w:val="en-US" w:eastAsia="zh-CN"/>
        </w:rPr>
        <w:t>申请</w:t>
      </w:r>
      <w:r>
        <w:rPr>
          <w:rFonts w:hint="eastAsia" w:eastAsia="方正小标宋_GBK" w:cs="方正小标宋_GBK"/>
          <w:sz w:val="44"/>
          <w:szCs w:val="44"/>
          <w:lang w:eastAsia="zh-CN"/>
        </w:rPr>
        <w:t>汇总表</w:t>
      </w:r>
    </w:p>
    <w:p>
      <w:pPr>
        <w:wordWrap w:val="0"/>
        <w:adjustRightInd w:val="0"/>
        <w:snapToGrid w:val="0"/>
        <w:spacing w:before="0" w:beforeAutospacing="0" w:after="0" w:afterAutospacing="0"/>
        <w:rPr>
          <w:lang w:eastAsia="zh-CN"/>
        </w:rPr>
      </w:pPr>
    </w:p>
    <w:p>
      <w:pPr>
        <w:wordWrap w:val="0"/>
        <w:adjustRightInd w:val="0"/>
        <w:snapToGrid w:val="0"/>
        <w:spacing w:before="114" w:line="222" w:lineRule="auto"/>
        <w:ind w:left="114"/>
        <w:rPr>
          <w:rFonts w:hint="default" w:ascii="Times New Roman" w:hAnsi="Times New Roman" w:eastAsia="黑体" w:cs="黑体"/>
          <w:sz w:val="35"/>
          <w:szCs w:val="35"/>
          <w:u w:val="single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 w:bidi="ar"/>
        </w:rPr>
        <w:t>推荐单位（盖章）：</w:t>
      </w:r>
      <w:r>
        <w:rPr>
          <w:rFonts w:ascii="Times New Roman" w:hAnsi="Times New Roman" w:eastAsia="黑体" w:cs="黑体"/>
          <w:spacing w:val="2"/>
          <w:sz w:val="35"/>
          <w:szCs w:val="35"/>
          <w:u w:val="single" w:color="auto"/>
        </w:rPr>
        <w:t xml:space="preserve">                           </w:t>
      </w:r>
      <w:r>
        <w:rPr>
          <w:rFonts w:hint="eastAsia" w:ascii="Times New Roman" w:hAnsi="Times New Roman" w:eastAsia="黑体" w:cs="黑体"/>
          <w:spacing w:val="2"/>
          <w:sz w:val="35"/>
          <w:szCs w:val="35"/>
          <w:u w:val="single" w:color="auto"/>
          <w:lang w:val="en-US" w:eastAsia="zh-CN"/>
        </w:rPr>
        <w:t xml:space="preserve">  </w:t>
      </w:r>
      <w:r>
        <w:rPr>
          <w:rFonts w:hint="eastAsia" w:ascii="Times New Roman" w:hAnsi="Times New Roman" w:eastAsia="黑体" w:cs="黑体"/>
          <w:spacing w:val="2"/>
          <w:sz w:val="35"/>
          <w:szCs w:val="35"/>
          <w:u w:val="none" w:color="auto"/>
          <w:lang w:val="en-US" w:eastAsia="zh-CN"/>
        </w:rPr>
        <w:t xml:space="preserve">     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 w:bidi="ar"/>
        </w:rPr>
        <w:t>联系人：</w:t>
      </w:r>
      <w:r>
        <w:rPr>
          <w:rFonts w:hint="eastAsia" w:eastAsia="方正黑体_GBK" w:cs="Times New Roman"/>
          <w:sz w:val="32"/>
          <w:szCs w:val="32"/>
          <w:u w:val="single"/>
          <w:lang w:val="en-US" w:eastAsia="zh-CN" w:bidi="ar"/>
        </w:rPr>
        <w:t xml:space="preserve">                       </w:t>
      </w:r>
    </w:p>
    <w:p>
      <w:pPr>
        <w:wordWrap w:val="0"/>
        <w:adjustRightInd w:val="0"/>
        <w:snapToGrid w:val="0"/>
        <w:spacing w:line="131" w:lineRule="exact"/>
      </w:pPr>
    </w:p>
    <w:tbl>
      <w:tblPr>
        <w:tblStyle w:val="14"/>
        <w:tblW w:w="15022" w:type="dxa"/>
        <w:jc w:val="center"/>
        <w:tblInd w:w="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2698"/>
        <w:gridCol w:w="2970"/>
        <w:gridCol w:w="3414"/>
        <w:gridCol w:w="3286"/>
        <w:gridCol w:w="1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54" w:type="dxa"/>
            <w:tcBorders>
              <w:bottom w:val="nil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 w:bidi="ar"/>
              </w:rPr>
              <w:t>序号</w:t>
            </w:r>
          </w:p>
        </w:tc>
        <w:tc>
          <w:tcPr>
            <w:tcW w:w="2698" w:type="dxa"/>
            <w:tcBorders>
              <w:bottom w:val="nil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 w:bidi="ar"/>
              </w:rPr>
              <w:t>企业名称</w:t>
            </w:r>
          </w:p>
        </w:tc>
        <w:tc>
          <w:tcPr>
            <w:tcW w:w="2970" w:type="dxa"/>
            <w:tcBorders>
              <w:bottom w:val="nil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 w:bidi="ar"/>
              </w:rPr>
              <w:t>统一社会信用代码</w:t>
            </w:r>
          </w:p>
        </w:tc>
        <w:tc>
          <w:tcPr>
            <w:tcW w:w="3414" w:type="dxa"/>
            <w:tcBorders>
              <w:bottom w:val="nil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 w:bidi="ar"/>
              </w:rPr>
              <w:t>产品名称</w:t>
            </w:r>
          </w:p>
        </w:tc>
        <w:tc>
          <w:tcPr>
            <w:tcW w:w="3286" w:type="dxa"/>
            <w:tcBorders>
              <w:bottom w:val="nil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 w:bidi="ar"/>
              </w:rPr>
              <w:t>推荐意见</w:t>
            </w:r>
          </w:p>
        </w:tc>
        <w:tc>
          <w:tcPr>
            <w:tcW w:w="1700" w:type="dxa"/>
            <w:tcBorders>
              <w:bottom w:val="nil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54" w:type="dxa"/>
            <w:vAlign w:val="center"/>
          </w:tcPr>
          <w:p>
            <w:pPr>
              <w:wordWrap w:val="0"/>
              <w:adjustRightInd w:val="0"/>
              <w:snapToGrid w:val="0"/>
              <w:spacing w:before="0"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698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414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286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54" w:type="dxa"/>
            <w:vAlign w:val="center"/>
          </w:tcPr>
          <w:p>
            <w:pPr>
              <w:wordWrap w:val="0"/>
              <w:adjustRightInd w:val="0"/>
              <w:snapToGrid w:val="0"/>
              <w:spacing w:before="0"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698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414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286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54" w:type="dxa"/>
            <w:vAlign w:val="center"/>
          </w:tcPr>
          <w:p>
            <w:pPr>
              <w:wordWrap w:val="0"/>
              <w:adjustRightInd w:val="0"/>
              <w:snapToGrid w:val="0"/>
              <w:spacing w:before="0"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2698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414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286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54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98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414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286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54" w:type="dxa"/>
            <w:vAlign w:val="center"/>
          </w:tcPr>
          <w:p>
            <w:pPr>
              <w:wordWrap w:val="0"/>
              <w:adjustRightInd w:val="0"/>
              <w:snapToGrid w:val="0"/>
              <w:spacing w:before="0"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2698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414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286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0" w:footer="1587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6710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710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tabs>
                              <w:tab w:val="center" w:pos="4140"/>
                              <w:tab w:val="right" w:pos="8300"/>
                            </w:tabs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6.15pt;mso-position-horizontal:outside;mso-position-horizontal-relative:margin;z-index:251662336;mso-width-relative:page;mso-height-relative:page;" filled="f" stroked="f" coordsize="21600,21600" o:gfxdata="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7vOn3U&#10;AAAABQEAAA8AAAAAAAAAAQAgAAAAIgAAAGRycy9kb3ducmV2LnhtbFBLAQIUABQAAAAIAIdO4kAu&#10;LFNhsgEAAEwDAAAOAAAAAAAAAAEAIAAAACM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tabs>
                        <w:tab w:val="center" w:pos="4140"/>
                        <w:tab w:val="right" w:pos="8300"/>
                      </w:tabs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2235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23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tabs>
                              <w:tab w:val="center" w:pos="4140"/>
                              <w:tab w:val="right" w:pos="8300"/>
                            </w:tabs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80.5pt;mso-position-horizontal:outside;mso-position-horizontal-relative:margin;z-index:251659264;mso-width-relative:page;mso-height-relative:page;" filled="f" stroked="f" coordsize="21600,21600" o:gfxdata="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2mTZ7SAAAA&#10;BQEAAA8AAAAAAAAAAQAgAAAAIgAAAGRycy9kb3ducmV2LnhtbFBLAQIUABQAAAAIAIdO4kCptiez&#10;sQEAAE0DAAAOAAAAAAAAAAEAIAAAACEBAABkcnMvZTJvRG9jLnhtbFBLBQYAAAAABgAGAFkBAABE&#10;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tabs>
                        <w:tab w:val="center" w:pos="4140"/>
                        <w:tab w:val="right" w:pos="8300"/>
                      </w:tabs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47115" cy="2305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11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tabs>
                              <w:tab w:val="center" w:pos="4140"/>
                              <w:tab w:val="right" w:pos="8300"/>
                            </w:tabs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82.45pt;mso-position-horizontal:outside;mso-position-horizontal-relative:margin;z-index:251660288;mso-width-relative:page;mso-height-relative:page;" filled="f" stroked="f" coordsize="21600,21600" o:gfxdata="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Jx4pTHUAAAABAEAAA8AAAAAAAAA&#10;AQAgAAAAIgAAAGRycy9kb3ducmV2LnhtbFBLAQIUABQAAAAIAIdO4kA2ZmP/owEAADIDAAAOAAAA&#10;AAAAAAEAIAAAACMBAABkcnMvZTJvRG9jLnhtbFBLBQYAAAAABgAGAFkBAAA4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tabs>
                        <w:tab w:val="center" w:pos="4140"/>
                        <w:tab w:val="right" w:pos="8300"/>
                      </w:tabs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8"/>
        <w:snapToGrid w:val="0"/>
        <w:rPr>
          <w:rFonts w:hint="eastAsia" w:eastAsia="宋体"/>
          <w:lang w:val="en-US" w:eastAsia="zh-CN"/>
        </w:rPr>
      </w:pPr>
      <w:r>
        <w:rPr>
          <w:rStyle w:val="12"/>
          <w:rFonts w:ascii="Times New Roman" w:hAnsi="Times New Roman" w:cs="Times New Roman"/>
        </w:rPr>
        <w:footnoteRef/>
      </w:r>
      <w:r>
        <w:t xml:space="preserve"> 政府事务部或总裁办联系电话</w:t>
      </w:r>
      <w:r>
        <w:rPr>
          <w:rFonts w:hint="eastAsia"/>
          <w:lang w:eastAsia="zh-CN"/>
        </w:rPr>
        <w:t>。</w:t>
      </w:r>
    </w:p>
  </w:footnote>
  <w:footnote w:id="1">
    <w:p>
      <w:pPr>
        <w:pStyle w:val="8"/>
      </w:pPr>
      <w:r>
        <w:rPr>
          <w:rStyle w:val="12"/>
          <w:rFonts w:ascii="Times New Roman" w:hAnsi="Times New Roman" w:cs="Times New Roman"/>
        </w:rPr>
        <w:footnoteRef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2">
    <w:p>
      <w:pPr>
        <w:pStyle w:val="8"/>
        <w:snapToGrid w:val="0"/>
        <w:rPr>
          <w:rFonts w:hint="eastAsia" w:eastAsia="宋体"/>
          <w:lang w:eastAsia="zh-CN"/>
        </w:rPr>
      </w:pPr>
      <w:r>
        <w:rPr>
          <w:rStyle w:val="12"/>
          <w:rFonts w:ascii="Times New Roman" w:hAnsi="Times New Roman"/>
          <w:vertAlign w:val="superscript"/>
        </w:rPr>
        <w:footnoteRef/>
      </w:r>
      <w:r>
        <w:rPr>
          <w:rStyle w:val="12"/>
          <w:vertAlign w:val="superscript"/>
        </w:rPr>
        <w:t xml:space="preserve"> </w:t>
      </w:r>
      <w:r>
        <w:rPr>
          <w:rFonts w:hint="eastAsia"/>
          <w:lang w:eastAsia="zh-CN"/>
        </w:rPr>
        <w:t>须填写产品在行业通用的准确名称。</w:t>
      </w:r>
    </w:p>
  </w:footnote>
  <w:footnote w:id="3">
    <w:p>
      <w:pPr>
        <w:pStyle w:val="8"/>
        <w:snapToGrid w:val="0"/>
        <w:rPr>
          <w:rFonts w:hint="eastAsia" w:ascii="Times New Roman" w:hAnsi="Times New Roman" w:eastAsia="宋体" w:cs="宋体"/>
          <w:b w:val="0"/>
          <w:bCs w:val="0"/>
          <w:sz w:val="18"/>
          <w:szCs w:val="18"/>
          <w:highlight w:val="none"/>
          <w:lang w:eastAsia="zh-CN"/>
        </w:rPr>
      </w:pPr>
      <w:r>
        <w:rPr>
          <w:rStyle w:val="12"/>
          <w:rFonts w:ascii="Times New Roman" w:hAnsi="Times New Roman"/>
          <w:sz w:val="21"/>
          <w:szCs w:val="20"/>
          <w:vertAlign w:val="superscript"/>
        </w:rPr>
        <w:footnoteRef/>
      </w:r>
      <w:r>
        <w:rPr>
          <w:rStyle w:val="12"/>
          <w:vertAlign w:val="superscript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>依据</w:t>
      </w:r>
      <w:r>
        <w:rPr>
          <w:sz w:val="18"/>
          <w:szCs w:val="18"/>
        </w:rPr>
        <w:t>国家统计局</w:t>
      </w:r>
      <w:r>
        <w:rPr>
          <w:rFonts w:hint="eastAsia" w:ascii="Times New Roman" w:hAnsi="Times New Roman" w:eastAsia="宋体" w:cs="宋体"/>
          <w:b w:val="0"/>
          <w:bCs w:val="0"/>
          <w:sz w:val="18"/>
          <w:szCs w:val="18"/>
          <w:highlight w:val="none"/>
          <w:lang w:eastAsia="zh-CN"/>
        </w:rPr>
        <w:t>《统计用产品分类目录》</w:t>
      </w:r>
      <w:r>
        <w:rPr>
          <w:rFonts w:hint="eastAsia" w:ascii="Times New Roman" w:hAnsi="Times New Roman" w:cs="宋体"/>
          <w:b w:val="0"/>
          <w:bCs w:val="0"/>
          <w:sz w:val="18"/>
          <w:szCs w:val="18"/>
          <w:highlight w:val="none"/>
          <w:lang w:val="en-US" w:eastAsia="zh-CN"/>
        </w:rPr>
        <w:t>填写</w:t>
      </w:r>
      <w:r>
        <w:rPr>
          <w:rFonts w:hint="eastAsia" w:ascii="Times New Roman" w:hAnsi="Times New Roman" w:eastAsia="宋体" w:cs="宋体"/>
          <w:b w:val="0"/>
          <w:bCs w:val="0"/>
          <w:sz w:val="18"/>
          <w:szCs w:val="18"/>
          <w:highlight w:val="none"/>
          <w:lang w:eastAsia="zh-CN"/>
        </w:rPr>
        <w:t>8位码或10位码</w:t>
      </w:r>
      <w:r>
        <w:rPr>
          <w:rFonts w:hint="eastAsia" w:ascii="Times New Roman" w:hAnsi="Times New Roman" w:cs="宋体"/>
          <w:b w:val="0"/>
          <w:bCs w:val="0"/>
          <w:sz w:val="18"/>
          <w:szCs w:val="18"/>
          <w:highlight w:val="none"/>
          <w:lang w:eastAsia="zh-CN"/>
        </w:rPr>
        <w:t>。</w:t>
      </w:r>
    </w:p>
  </w:footnote>
  <w:footnote w:id="4">
    <w:p>
      <w:pPr>
        <w:pStyle w:val="8"/>
        <w:snapToGrid w:val="0"/>
        <w:rPr>
          <w:rFonts w:hint="default" w:eastAsia="宋体"/>
          <w:lang w:val="en-US" w:eastAsia="zh-CN"/>
        </w:rPr>
      </w:pPr>
      <w:r>
        <w:rPr>
          <w:rStyle w:val="12"/>
          <w:rFonts w:ascii="Times New Roman" w:hAnsi="Times New Roman"/>
          <w:vertAlign w:val="superscript"/>
        </w:rPr>
        <w:footnoteRef/>
      </w:r>
      <w:r>
        <w:rPr>
          <w:rStyle w:val="12"/>
          <w:vertAlign w:val="superscript"/>
        </w:rPr>
        <w:t xml:space="preserve"> </w:t>
      </w:r>
      <w:r>
        <w:rPr>
          <w:rFonts w:hint="eastAsia"/>
          <w:lang w:val="en-US" w:eastAsia="zh-CN"/>
        </w:rPr>
        <w:t>依据《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"https://baike.baidu.com/item/%E5%95%86%E5%93%81%E5%90%8D%E7%A7%B0%E5%8F%8A%E7%BC%96%E7%A0%81%E5%8D%8F%E8%B0%83%E5%88%B6%E5%BA%A6%E7%9A%84%E5%9B%BD%E9%99%85%E5%85%AC%E7%BA%A6/7118028?fromModule=lemma_inlink" \t "https://baike.baidu.com/item/HS%E7%BC%96%E7%A0%81/_blank"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商品名称及编码协调制度的国际公约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》，填写产品海关编码（HS编码）。</w:t>
      </w:r>
    </w:p>
  </w:footnote>
  <w:footnote w:id="5">
    <w:p>
      <w:pPr>
        <w:pStyle w:val="8"/>
        <w:snapToGrid w:val="0"/>
      </w:pPr>
      <w:r>
        <w:rPr>
          <w:rStyle w:val="12"/>
          <w:rFonts w:ascii="Times New Roman" w:hAnsi="Times New Roman"/>
          <w:vertAlign w:val="superscript"/>
        </w:rPr>
        <w:footnoteRef/>
      </w:r>
      <w:r>
        <w:rPr>
          <w:rStyle w:val="12"/>
          <w:vertAlign w:val="superscript"/>
        </w:rPr>
        <w:t xml:space="preserve"> </w:t>
      </w:r>
      <w:r>
        <w:rPr>
          <w:rFonts w:hint="eastAsia"/>
          <w:lang w:val="en-US" w:eastAsia="zh-CN"/>
        </w:rPr>
        <w:t>新产品应在国家统计局《统计用产品分类目录》中无对应分类，或科技部近3年以上认定的“国家重点新产品”。</w:t>
      </w:r>
    </w:p>
  </w:footnote>
  <w:footnote w:id="6">
    <w:p>
      <w:pPr>
        <w:pStyle w:val="8"/>
        <w:snapToGrid w:val="0"/>
      </w:pPr>
      <w:r>
        <w:rPr>
          <w:rStyle w:val="12"/>
          <w:rFonts w:ascii="Times New Roman" w:hAnsi="Times New Roman"/>
          <w:vertAlign w:val="superscript"/>
        </w:rPr>
        <w:footnoteRef/>
      </w:r>
      <w:r>
        <w:rPr>
          <w:rStyle w:val="12"/>
          <w:vertAlign w:val="superscript"/>
        </w:rPr>
        <w:t xml:space="preserve"> </w:t>
      </w:r>
      <w:r>
        <w:rPr>
          <w:rFonts w:hint="eastAsia"/>
          <w:lang w:val="en-US" w:eastAsia="zh-CN"/>
        </w:rPr>
        <w:t>要求为</w:t>
      </w:r>
      <w:r>
        <w:rPr>
          <w:rFonts w:hint="eastAsia"/>
          <w:lang w:eastAsia="zh-CN"/>
        </w:rPr>
        <w:t>全球首发</w:t>
      </w:r>
      <w:r>
        <w:rPr>
          <w:rFonts w:hint="eastAsia"/>
          <w:lang w:val="en-US" w:eastAsia="zh-CN"/>
        </w:rPr>
        <w:t>或</w:t>
      </w:r>
      <w:r>
        <w:rPr>
          <w:rFonts w:hint="eastAsia"/>
          <w:lang w:eastAsia="zh-CN"/>
        </w:rPr>
        <w:t>国内首发。</w:t>
      </w:r>
    </w:p>
  </w:footnote>
  <w:footnote w:id="7">
    <w:p>
      <w:pPr>
        <w:pStyle w:val="8"/>
        <w:snapToGrid w:val="0"/>
        <w:rPr>
          <w:rFonts w:hint="default"/>
        </w:rPr>
      </w:pPr>
      <w:r>
        <w:rPr>
          <w:rStyle w:val="12"/>
          <w:rFonts w:ascii="Times New Roman" w:hAnsi="Times New Roman"/>
          <w:vertAlign w:val="superscript"/>
        </w:rPr>
        <w:footnoteRef/>
      </w:r>
      <w:r>
        <w:rPr>
          <w:rStyle w:val="12"/>
          <w:vertAlign w:val="superscript"/>
        </w:rPr>
        <w:t xml:space="preserve"> </w:t>
      </w:r>
      <w:r>
        <w:t>PCT申请量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right="36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B573B"/>
    <w:rsid w:val="177B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uiPriority w:val="0"/>
    <w:pPr>
      <w:spacing w:line="360" w:lineRule="auto"/>
      <w:ind w:firstLine="420" w:firstLineChars="100"/>
    </w:pPr>
  </w:style>
  <w:style w:type="paragraph" w:styleId="4">
    <w:name w:val="Body Text"/>
    <w:basedOn w:val="1"/>
    <w:next w:val="1"/>
    <w:uiPriority w:val="0"/>
    <w:pPr>
      <w:spacing w:after="120"/>
    </w:pPr>
    <w:rPr>
      <w:rFonts w:ascii="Calibri" w:hAnsi="Calibri" w:cs="Calibri"/>
    </w:rPr>
  </w:style>
  <w:style w:type="paragraph" w:styleId="5">
    <w:name w:val="footer"/>
    <w:basedOn w:val="1"/>
    <w:next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索引 51"/>
    <w:basedOn w:val="1"/>
    <w:next w:val="1"/>
    <w:qFormat/>
    <w:uiPriority w:val="0"/>
    <w:pPr>
      <w:ind w:left="1680"/>
    </w:pPr>
    <w:rPr>
      <w:rFonts w:ascii="Times New Roman" w:hAnsi="Times New Roman" w:cs="Times New Roman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paragraph" w:styleId="10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character" w:styleId="12">
    <w:name w:val="footnote reference"/>
    <w:basedOn w:val="11"/>
    <w:uiPriority w:val="0"/>
    <w:rPr>
      <w:rFonts w:ascii="Times New Roman" w:hAnsi="Times New Roman" w:eastAsia="宋体" w:cs="Verdana"/>
      <w:kern w:val="0"/>
      <w:sz w:val="21"/>
      <w:szCs w:val="20"/>
      <w:vertAlign w:val="superscript"/>
      <w:lang w:eastAsia="en-US"/>
    </w:rPr>
  </w:style>
  <w:style w:type="table" w:customStyle="1" w:styleId="1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2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2025-04-03T07:02:00Z</dcterms:created>
  <dc:creator>HP</dc:creator>
  <cp:lastModifiedBy>HP</cp:lastModifiedBy>
  <dcterms:modified xsi:type="dcterms:W3CDTF">2025-04-03T07:03:26Z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