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附件3</w:t>
      </w:r>
    </w:p>
    <w:p>
      <w:pPr>
        <w:pStyle w:val="8"/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基础级、先进级智能工厂</w:t>
      </w:r>
      <w:r>
        <w:rPr>
          <w:rFonts w:hint="eastAsia" w:ascii="Times New Roman" w:hAnsi="Times New Roman"/>
          <w:highlight w:val="none"/>
          <w:lang w:val="en-US" w:eastAsia="zh-CN"/>
        </w:rPr>
        <w:t>复核情况汇总表</w:t>
      </w:r>
    </w:p>
    <w:p>
      <w:pPr>
        <w:pStyle w:val="8"/>
        <w:bidi w:val="0"/>
        <w:rPr>
          <w:rFonts w:hint="eastAsia" w:ascii="Times New Roman" w:hAnsi="Times New Roman"/>
          <w:lang w:val="en-US" w:eastAsia="zh-CN"/>
        </w:rPr>
      </w:pPr>
    </w:p>
    <w:p>
      <w:pPr>
        <w:pStyle w:val="9"/>
        <w:bidi w:val="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区县经信部门（盖章）：          联系人：               联系方式：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50"/>
        <w:gridCol w:w="650"/>
        <w:gridCol w:w="650"/>
        <w:gridCol w:w="650"/>
        <w:gridCol w:w="650"/>
        <w:gridCol w:w="781"/>
        <w:gridCol w:w="849"/>
        <w:gridCol w:w="2552"/>
        <w:gridCol w:w="1479"/>
        <w:gridCol w:w="1107"/>
        <w:gridCol w:w="781"/>
        <w:gridCol w:w="2336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8" w:hRule="atLeast"/>
        </w:trPr>
        <w:tc>
          <w:tcPr>
            <w:tcW w:w="5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所属区县</w:t>
            </w: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认定类型</w:t>
            </w: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认定名称</w:t>
            </w: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认定年份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企业是否存续</w:t>
            </w:r>
          </w:p>
        </w:tc>
        <w:tc>
          <w:tcPr>
            <w:tcW w:w="84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是否正常生产运行</w:t>
            </w:r>
          </w:p>
        </w:tc>
        <w:tc>
          <w:tcPr>
            <w:tcW w:w="25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是否存在合并、更名等情况（若有，则填写更新后的企业名称）</w:t>
            </w:r>
          </w:p>
        </w:tc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是否完成国家智能制造能力成熟度自评估</w:t>
            </w:r>
          </w:p>
        </w:tc>
        <w:tc>
          <w:tcPr>
            <w:tcW w:w="11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是否完成国家两化融合自评估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复核通过情况</w:t>
            </w:r>
          </w:p>
        </w:tc>
        <w:tc>
          <w:tcPr>
            <w:tcW w:w="23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复核后项目名称（xxx基础级/先进级智能工厂）</w:t>
            </w:r>
          </w:p>
        </w:tc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7" w:hRule="atLeast"/>
        </w:trPr>
        <w:tc>
          <w:tcPr>
            <w:tcW w:w="5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0" w:hRule="atLeast"/>
        </w:trPr>
        <w:tc>
          <w:tcPr>
            <w:tcW w:w="51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bidi w:val="0"/>
        <w:rPr>
          <w:rFonts w:hint="eastAsia" w:ascii="Times New Roman" w:hAnsi="Times New Roman" w:eastAsia="方正仿宋_GBK"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注：</w:t>
      </w:r>
      <w:r>
        <w:rPr>
          <w:rFonts w:hint="eastAsia" w:ascii="Times New Roman" w:hAnsi="Times New Roman"/>
          <w:sz w:val="21"/>
          <w:szCs w:val="21"/>
        </w:rPr>
        <w:t>国家智能制造评估评价公共服务平台</w:t>
      </w:r>
      <w:r>
        <w:rPr>
          <w:rFonts w:hint="eastAsia" w:ascii="Times New Roman" w:hAnsi="Times New Roman"/>
          <w:bCs/>
          <w:sz w:val="21"/>
          <w:szCs w:val="21"/>
          <w:lang w:val="en-US" w:eastAsia="zh-CN"/>
        </w:rPr>
        <w:t>网址：</w:t>
      </w:r>
      <w:r>
        <w:rPr>
          <w:rFonts w:hint="eastAsia" w:ascii="Times New Roman" w:hAnsi="Times New Roman"/>
          <w:bCs/>
          <w:sz w:val="21"/>
          <w:szCs w:val="21"/>
        </w:rPr>
        <w:t>www</w:t>
      </w:r>
      <w:r>
        <w:rPr>
          <w:rFonts w:ascii="Times New Roman" w:hAnsi="Times New Roman"/>
          <w:bCs/>
          <w:sz w:val="21"/>
          <w:szCs w:val="21"/>
          <w:lang w:val="en"/>
        </w:rPr>
        <w:t>.c3mep.cn</w:t>
      </w:r>
      <w:r>
        <w:rPr>
          <w:rFonts w:hint="eastAsia" w:ascii="Times New Roman" w:hAnsi="Times New Roman"/>
          <w:bCs/>
          <w:sz w:val="21"/>
          <w:szCs w:val="21"/>
          <w:lang w:val="en" w:eastAsia="zh-CN"/>
        </w:rPr>
        <w:t>，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两化融合公共服务平台网址：www.cspiii.com。</w:t>
      </w:r>
    </w:p>
    <w:p>
      <w:pPr>
        <w:pStyle w:val="7"/>
        <w:bidi w:val="0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附件4</w:t>
      </w:r>
    </w:p>
    <w:p>
      <w:pPr>
        <w:pStyle w:val="8"/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卓越级、领航级智能工厂种子企业推荐表</w:t>
      </w:r>
    </w:p>
    <w:p>
      <w:pPr>
        <w:pStyle w:val="8"/>
        <w:bidi w:val="0"/>
        <w:rPr>
          <w:rFonts w:hint="eastAsia" w:ascii="Times New Roman" w:hAnsi="Times New Roman"/>
          <w:lang w:val="en-US" w:eastAsia="zh-CN"/>
        </w:rPr>
      </w:pPr>
    </w:p>
    <w:p>
      <w:pPr>
        <w:pStyle w:val="10"/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区县经信部门（盖章）：          联系人：               联系方式：</w:t>
      </w:r>
    </w:p>
    <w:tbl>
      <w:tblPr>
        <w:tblStyle w:val="6"/>
        <w:tblW w:w="13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16"/>
        <w:gridCol w:w="4639"/>
        <w:gridCol w:w="1316"/>
        <w:gridCol w:w="3109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63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被认定数字化车间和智能工厂项目年份及名称</w:t>
            </w: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所属区县</w:t>
            </w:r>
          </w:p>
        </w:tc>
        <w:tc>
          <w:tcPr>
            <w:tcW w:w="310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27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3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2019年，xxx数字化车间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2022年，xxx智能工厂</w:t>
            </w: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3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5" w:hRule="atLeast"/>
        </w:trPr>
        <w:tc>
          <w:tcPr>
            <w:tcW w:w="77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3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6" w:right="1984" w:bottom="1446" w:left="1644" w:header="851" w:footer="1134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宋黑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T Extra">
    <w:altName w:val="Gloucester MT Extra Condensed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ºÚÌå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(正文 CS 字体)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51846"/>
    <w:multiLevelType w:val="singleLevel"/>
    <w:tmpl w:val="8F2518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C56EC"/>
    <w:rsid w:val="04E840F6"/>
    <w:rsid w:val="0E1D3365"/>
    <w:rsid w:val="15B3135A"/>
    <w:rsid w:val="22AC56EC"/>
    <w:rsid w:val="26D05523"/>
    <w:rsid w:val="3022541F"/>
    <w:rsid w:val="32F5239B"/>
    <w:rsid w:val="53E31AF5"/>
    <w:rsid w:val="5E32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方正仿宋_GBK" w:cstheme="minorBidi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一、方正黑体"/>
    <w:basedOn w:val="1"/>
    <w:qFormat/>
    <w:uiPriority w:val="0"/>
    <w:pPr>
      <w:spacing w:line="360" w:lineRule="auto"/>
      <w:ind w:leftChars="0" w:firstLine="880" w:firstLineChars="200"/>
      <w:jc w:val="both"/>
    </w:pPr>
    <w:rPr>
      <w:rFonts w:ascii="Times New Roman" w:hAnsi="Times New Roman" w:eastAsia="方正黑体_GBK" w:cs="Times New Roman"/>
      <w:sz w:val="32"/>
      <w:szCs w:val="32"/>
    </w:rPr>
  </w:style>
  <w:style w:type="paragraph" w:customStyle="1" w:styleId="8">
    <w:name w:val="标题——方正小标宋"/>
    <w:basedOn w:val="1"/>
    <w:qFormat/>
    <w:uiPriority w:val="0"/>
    <w:pPr>
      <w:spacing w:line="600" w:lineRule="exact"/>
      <w:jc w:val="center"/>
    </w:pPr>
    <w:rPr>
      <w:rFonts w:ascii="Times New Roman Regular" w:hAnsi="Times New Roman Regular" w:eastAsia="方正小标宋_GBK" w:cs="Times New Roman"/>
      <w:sz w:val="44"/>
      <w:szCs w:val="44"/>
    </w:rPr>
  </w:style>
  <w:style w:type="paragraph" w:customStyle="1" w:styleId="9">
    <w:name w:val="1.正文 方正仿宋 三号"/>
    <w:basedOn w:val="1"/>
    <w:qFormat/>
    <w:uiPriority w:val="0"/>
    <w:pPr>
      <w:spacing w:line="600" w:lineRule="exact"/>
      <w:ind w:firstLine="200" w:firstLineChars="200"/>
    </w:pPr>
    <w:rPr>
      <w:rFonts w:ascii="Times New Roman" w:hAnsi="Times New Roman" w:eastAsia="方正仿宋_GBK" w:cs="Times New Roman (正文 CS 字体)"/>
      <w:sz w:val="32"/>
      <w:szCs w:val="32"/>
    </w:rPr>
  </w:style>
  <w:style w:type="paragraph" w:customStyle="1" w:styleId="10">
    <w:name w:val="1.方正仿宋"/>
    <w:basedOn w:val="1"/>
    <w:qFormat/>
    <w:uiPriority w:val="0"/>
    <w:pPr>
      <w:spacing w:line="360" w:lineRule="auto"/>
      <w:ind w:firstLine="880" w:firstLineChars="200"/>
    </w:pPr>
    <w:rPr>
      <w:rFonts w:ascii="Times New Roman" w:hAnsi="Times New Roman" w:eastAsia="方正仿宋_GBK" w:cs="Times New Roman Regular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2025-04-29T08:49:00Z</dcterms:created>
  <dc:creator>hp</dc:creator>
  <cp:lastModifiedBy>hp</cp:lastModifiedBy>
  <dcterms:modified xsi:type="dcterms:W3CDTF">2025-04-29T08:49:50Z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