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62" w:rsidRDefault="00E64441" w:rsidP="00E64441">
      <w:pPr>
        <w:widowControl/>
        <w:adjustRightInd w:val="0"/>
        <w:snapToGrid w:val="0"/>
        <w:spacing w:line="600" w:lineRule="exact"/>
        <w:jc w:val="center"/>
        <w:rPr>
          <w:rFonts w:ascii="Times New Roman" w:eastAsia="方正小标宋_GBK" w:hAnsi="Times New Roman" w:cs="Times New Roman"/>
          <w:kern w:val="0"/>
          <w:sz w:val="44"/>
          <w:szCs w:val="44"/>
        </w:rPr>
      </w:pPr>
      <w:r w:rsidRPr="00551D62">
        <w:rPr>
          <w:rFonts w:ascii="Times New Roman" w:eastAsia="方正小标宋_GBK" w:hAnsi="Times New Roman" w:cs="Times New Roman"/>
          <w:b/>
          <w:bCs/>
          <w:kern w:val="0"/>
          <w:sz w:val="44"/>
          <w:szCs w:val="44"/>
          <w:bdr w:val="none" w:sz="0" w:space="0" w:color="auto" w:frame="1"/>
        </w:rPr>
        <w:t>义务教育质量评价指南</w:t>
      </w:r>
    </w:p>
    <w:p w:rsidR="00E64441" w:rsidRPr="00A05A0A" w:rsidRDefault="00E64441" w:rsidP="00E64441">
      <w:pPr>
        <w:widowControl/>
        <w:adjustRightInd w:val="0"/>
        <w:snapToGrid w:val="0"/>
        <w:spacing w:line="600" w:lineRule="exact"/>
        <w:jc w:val="center"/>
        <w:outlineLvl w:val="0"/>
        <w:rPr>
          <w:rFonts w:ascii="方正仿宋_GBK" w:eastAsia="方正仿宋_GBK" w:hAnsi="Times New Roman" w:cs="Times New Roman"/>
          <w:b/>
          <w:bCs/>
          <w:kern w:val="36"/>
          <w:szCs w:val="21"/>
        </w:rPr>
      </w:pPr>
      <w:r w:rsidRPr="00A05A0A">
        <w:rPr>
          <w:rFonts w:ascii="方正仿宋_GBK" w:eastAsia="方正仿宋_GBK" w:hAnsi="Times New Roman" w:cs="Times New Roman" w:hint="eastAsia"/>
          <w:b/>
          <w:bCs/>
          <w:kern w:val="36"/>
          <w:szCs w:val="21"/>
        </w:rPr>
        <w:t>出自：</w:t>
      </w:r>
      <w:r w:rsidR="00551D62" w:rsidRPr="00A05A0A">
        <w:rPr>
          <w:rFonts w:ascii="方正仿宋_GBK" w:eastAsia="方正仿宋_GBK" w:hAnsi="Times New Roman" w:cs="Times New Roman" w:hint="eastAsia"/>
          <w:b/>
          <w:bCs/>
          <w:kern w:val="36"/>
          <w:szCs w:val="21"/>
        </w:rPr>
        <w:t>教育部等六部门关于印发《义务教育质量评价指南》的通知</w:t>
      </w:r>
      <w:r w:rsidRPr="00A05A0A">
        <w:rPr>
          <w:rFonts w:ascii="方正仿宋_GBK" w:eastAsia="方正仿宋_GBK" w:hAnsi="Times New Roman" w:cs="Times New Roman" w:hint="eastAsia"/>
          <w:b/>
          <w:bCs/>
          <w:kern w:val="36"/>
          <w:szCs w:val="21"/>
        </w:rPr>
        <w:t>（教基〔2021〕3号）</w:t>
      </w:r>
    </w:p>
    <w:p w:rsidR="00551D62" w:rsidRPr="00551D62" w:rsidRDefault="00551D62" w:rsidP="0063139B">
      <w:pPr>
        <w:widowControl/>
        <w:adjustRightInd w:val="0"/>
        <w:snapToGrid w:val="0"/>
        <w:spacing w:line="600" w:lineRule="exact"/>
        <w:rPr>
          <w:rFonts w:ascii="Times New Roman" w:eastAsia="方正仿宋_GBK" w:hAnsi="Times New Roman" w:cs="Times New Roman"/>
          <w:kern w:val="0"/>
          <w:sz w:val="32"/>
          <w:szCs w:val="32"/>
        </w:rPr>
      </w:pPr>
      <w:r w:rsidRPr="00551D62">
        <w:rPr>
          <w:rFonts w:ascii="Times New Roman" w:eastAsia="方正仿宋_GBK" w:hAnsi="Times New Roman" w:cs="Times New Roman"/>
          <w:kern w:val="0"/>
          <w:sz w:val="32"/>
          <w:szCs w:val="32"/>
        </w:rPr>
        <w:t xml:space="preserve">　　为深入贯彻习近平总书记在全国教育大会上重要讲话精神，切实扭转不科学的教育评价导向，全面深化义务教育教学改革，促进义务教育内涵发展和质量提升，推进教育治理体系和治理能力现代化，根据中共中央、国务院印发的《关于深化教育教学改革全面提高义务教育质量的意见》《深化新时代教育评价改革总体方案》精神，制定本指南。</w:t>
      </w:r>
    </w:p>
    <w:p w:rsidR="00551D62" w:rsidRPr="00551D62" w:rsidRDefault="00551D62" w:rsidP="0063139B">
      <w:pPr>
        <w:widowControl/>
        <w:adjustRightInd w:val="0"/>
        <w:snapToGrid w:val="0"/>
        <w:spacing w:line="600" w:lineRule="exact"/>
        <w:rPr>
          <w:rFonts w:ascii="Times New Roman" w:eastAsia="方正黑体_GBK" w:hAnsi="Times New Roman" w:cs="Times New Roman"/>
          <w:kern w:val="0"/>
          <w:sz w:val="32"/>
          <w:szCs w:val="32"/>
        </w:rPr>
      </w:pPr>
      <w:r w:rsidRPr="00551D62">
        <w:rPr>
          <w:rFonts w:ascii="Times New Roman" w:eastAsia="方正黑体_GBK" w:hAnsi="Times New Roman" w:cs="Times New Roman"/>
          <w:kern w:val="0"/>
          <w:sz w:val="32"/>
          <w:szCs w:val="32"/>
        </w:rPr>
        <w:t xml:space="preserve">　　</w:t>
      </w:r>
      <w:r w:rsidRPr="00551D62">
        <w:rPr>
          <w:rFonts w:ascii="Times New Roman" w:eastAsia="方正黑体_GBK" w:hAnsi="Times New Roman" w:cs="Times New Roman"/>
          <w:bCs/>
          <w:kern w:val="0"/>
          <w:sz w:val="32"/>
          <w:szCs w:val="32"/>
          <w:bdr w:val="none" w:sz="0" w:space="0" w:color="auto" w:frame="1"/>
        </w:rPr>
        <w:t>一、总体要求</w:t>
      </w:r>
    </w:p>
    <w:p w:rsidR="00551D62" w:rsidRPr="00551D62" w:rsidRDefault="00551D62" w:rsidP="0063139B">
      <w:pPr>
        <w:widowControl/>
        <w:adjustRightInd w:val="0"/>
        <w:snapToGrid w:val="0"/>
        <w:spacing w:line="600" w:lineRule="exact"/>
        <w:rPr>
          <w:rFonts w:ascii="方正楷体_GBK" w:eastAsia="方正楷体_GBK" w:hAnsi="Times New Roman" w:cs="Times New Roman"/>
          <w:kern w:val="0"/>
          <w:sz w:val="32"/>
          <w:szCs w:val="32"/>
        </w:rPr>
      </w:pPr>
      <w:r w:rsidRPr="00551D62">
        <w:rPr>
          <w:rFonts w:ascii="Times New Roman" w:eastAsia="方正仿宋_GBK" w:hAnsi="Times New Roman" w:cs="Times New Roman"/>
          <w:kern w:val="0"/>
          <w:sz w:val="32"/>
          <w:szCs w:val="32"/>
        </w:rPr>
        <w:t xml:space="preserve">　</w:t>
      </w:r>
      <w:r w:rsidRPr="00551D62">
        <w:rPr>
          <w:rFonts w:ascii="方正楷体_GBK" w:eastAsia="方正楷体_GBK" w:hAnsi="Times New Roman" w:cs="Times New Roman" w:hint="eastAsia"/>
          <w:kern w:val="0"/>
          <w:sz w:val="32"/>
          <w:szCs w:val="32"/>
        </w:rPr>
        <w:t xml:space="preserve">　（一）指导思想</w:t>
      </w:r>
    </w:p>
    <w:p w:rsidR="00551D62" w:rsidRPr="00551D62" w:rsidRDefault="00551D62" w:rsidP="0063139B">
      <w:pPr>
        <w:widowControl/>
        <w:adjustRightInd w:val="0"/>
        <w:snapToGrid w:val="0"/>
        <w:spacing w:line="600" w:lineRule="exact"/>
        <w:rPr>
          <w:rFonts w:ascii="Times New Roman" w:eastAsia="方正仿宋_GBK" w:hAnsi="Times New Roman" w:cs="Times New Roman"/>
          <w:kern w:val="0"/>
          <w:sz w:val="32"/>
          <w:szCs w:val="32"/>
        </w:rPr>
      </w:pPr>
      <w:r w:rsidRPr="00551D62">
        <w:rPr>
          <w:rFonts w:ascii="Times New Roman" w:eastAsia="方正仿宋_GBK" w:hAnsi="Times New Roman" w:cs="Times New Roman"/>
          <w:kern w:val="0"/>
          <w:sz w:val="32"/>
          <w:szCs w:val="32"/>
        </w:rPr>
        <w:t xml:space="preserve">　　坚持以习近平新时代中国特色社会主义思想为指导，全面贯彻党的教育方针，坚持社会主义办学方向，遵循学生成长规律和教育规律，加快建立以发展素质教育为导向的义务教育质量评价体系，强化评价结果运用，健全立德树人落实机制，构建德智体美劳全面培养教育体系，引领深化教育教学改革，全面提高义务教育质量，努力培养德智体美劳全面发展的社会主义建设者和接班人。</w:t>
      </w:r>
    </w:p>
    <w:p w:rsidR="00551D62" w:rsidRPr="00551D62" w:rsidRDefault="00551D62" w:rsidP="0063139B">
      <w:pPr>
        <w:widowControl/>
        <w:adjustRightInd w:val="0"/>
        <w:snapToGrid w:val="0"/>
        <w:spacing w:line="600" w:lineRule="exact"/>
        <w:rPr>
          <w:rFonts w:ascii="Times New Roman" w:eastAsia="方正仿宋_GBK" w:hAnsi="Times New Roman" w:cs="Times New Roman"/>
          <w:kern w:val="0"/>
          <w:sz w:val="32"/>
          <w:szCs w:val="32"/>
        </w:rPr>
      </w:pPr>
      <w:r w:rsidRPr="00551D62">
        <w:rPr>
          <w:rFonts w:ascii="Times New Roman" w:eastAsia="方正仿宋_GBK" w:hAnsi="Times New Roman" w:cs="Times New Roman"/>
          <w:kern w:val="0"/>
          <w:sz w:val="32"/>
          <w:szCs w:val="32"/>
        </w:rPr>
        <w:t xml:space="preserve">　　</w:t>
      </w:r>
      <w:r w:rsidRPr="00551D62">
        <w:rPr>
          <w:rFonts w:ascii="方正楷体_GBK" w:eastAsia="方正楷体_GBK" w:hAnsi="Times New Roman" w:cs="Times New Roman"/>
          <w:kern w:val="0"/>
          <w:sz w:val="32"/>
          <w:szCs w:val="32"/>
        </w:rPr>
        <w:t>（二）基本原则</w:t>
      </w:r>
    </w:p>
    <w:p w:rsidR="00551D62" w:rsidRPr="00551D62" w:rsidRDefault="00551D62" w:rsidP="0063139B">
      <w:pPr>
        <w:widowControl/>
        <w:adjustRightInd w:val="0"/>
        <w:snapToGrid w:val="0"/>
        <w:spacing w:line="600" w:lineRule="exact"/>
        <w:rPr>
          <w:rFonts w:ascii="Times New Roman" w:eastAsia="方正仿宋_GBK" w:hAnsi="Times New Roman" w:cs="Times New Roman"/>
          <w:kern w:val="0"/>
          <w:sz w:val="32"/>
          <w:szCs w:val="32"/>
        </w:rPr>
      </w:pPr>
      <w:r w:rsidRPr="00551D62">
        <w:rPr>
          <w:rFonts w:ascii="Times New Roman" w:eastAsia="方正仿宋_GBK" w:hAnsi="Times New Roman" w:cs="Times New Roman"/>
          <w:kern w:val="0"/>
          <w:sz w:val="32"/>
          <w:szCs w:val="32"/>
        </w:rPr>
        <w:t xml:space="preserve">　　坚持正确方向。</w:t>
      </w:r>
      <w:proofErr w:type="gramStart"/>
      <w:r w:rsidRPr="00551D62">
        <w:rPr>
          <w:rFonts w:ascii="Times New Roman" w:eastAsia="方正仿宋_GBK" w:hAnsi="Times New Roman" w:cs="Times New Roman"/>
          <w:kern w:val="0"/>
          <w:sz w:val="32"/>
          <w:szCs w:val="32"/>
        </w:rPr>
        <w:t>践行</w:t>
      </w:r>
      <w:proofErr w:type="gramEnd"/>
      <w:r w:rsidRPr="00551D62">
        <w:rPr>
          <w:rFonts w:ascii="Times New Roman" w:eastAsia="方正仿宋_GBK" w:hAnsi="Times New Roman" w:cs="Times New Roman"/>
          <w:kern w:val="0"/>
          <w:sz w:val="32"/>
          <w:szCs w:val="32"/>
        </w:rPr>
        <w:t>为党育人、为国育才使命，坚持正确政绩观和科学教育质量观，促进义务教育公平发展和质量提升。</w:t>
      </w:r>
    </w:p>
    <w:p w:rsidR="00551D62" w:rsidRPr="00551D62" w:rsidRDefault="00551D62" w:rsidP="0063139B">
      <w:pPr>
        <w:widowControl/>
        <w:adjustRightInd w:val="0"/>
        <w:snapToGrid w:val="0"/>
        <w:spacing w:line="600" w:lineRule="exact"/>
        <w:rPr>
          <w:rFonts w:ascii="Times New Roman" w:eastAsia="方正仿宋_GBK" w:hAnsi="Times New Roman" w:cs="Times New Roman"/>
          <w:kern w:val="0"/>
          <w:sz w:val="32"/>
          <w:szCs w:val="32"/>
        </w:rPr>
      </w:pPr>
      <w:r w:rsidRPr="00551D62">
        <w:rPr>
          <w:rFonts w:ascii="Times New Roman" w:eastAsia="方正仿宋_GBK" w:hAnsi="Times New Roman" w:cs="Times New Roman"/>
          <w:kern w:val="0"/>
          <w:sz w:val="32"/>
          <w:szCs w:val="32"/>
        </w:rPr>
        <w:t xml:space="preserve">　　坚持育人为本。面向全体学生，注重综合素质评价，促进全面培养，引导办好每所学校、教好每名学生。</w:t>
      </w:r>
    </w:p>
    <w:p w:rsidR="00551D62" w:rsidRPr="00551D62" w:rsidRDefault="00551D62" w:rsidP="0063139B">
      <w:pPr>
        <w:widowControl/>
        <w:adjustRightInd w:val="0"/>
        <w:snapToGrid w:val="0"/>
        <w:spacing w:line="600" w:lineRule="exact"/>
        <w:rPr>
          <w:rFonts w:ascii="Times New Roman" w:eastAsia="方正仿宋_GBK" w:hAnsi="Times New Roman" w:cs="Times New Roman"/>
          <w:kern w:val="0"/>
          <w:sz w:val="32"/>
          <w:szCs w:val="32"/>
        </w:rPr>
      </w:pPr>
      <w:r w:rsidRPr="00551D62">
        <w:rPr>
          <w:rFonts w:ascii="Times New Roman" w:eastAsia="方正仿宋_GBK" w:hAnsi="Times New Roman" w:cs="Times New Roman"/>
          <w:kern w:val="0"/>
          <w:sz w:val="32"/>
          <w:szCs w:val="32"/>
        </w:rPr>
        <w:lastRenderedPageBreak/>
        <w:t xml:space="preserve">　　坚持问题导向。完善评价内容，突出评价重点，改进评价方法，统筹整合评价，着力克服</w:t>
      </w:r>
      <w:r w:rsidRPr="00551D62">
        <w:rPr>
          <w:rFonts w:ascii="Times New Roman" w:eastAsia="方正仿宋_GBK" w:hAnsi="Times New Roman" w:cs="Times New Roman"/>
          <w:kern w:val="0"/>
          <w:sz w:val="32"/>
          <w:szCs w:val="32"/>
        </w:rPr>
        <w:t>“</w:t>
      </w:r>
      <w:r w:rsidRPr="00551D62">
        <w:rPr>
          <w:rFonts w:ascii="Times New Roman" w:eastAsia="方正仿宋_GBK" w:hAnsi="Times New Roman" w:cs="Times New Roman"/>
          <w:kern w:val="0"/>
          <w:sz w:val="32"/>
          <w:szCs w:val="32"/>
        </w:rPr>
        <w:t>唯分数、唯升学</w:t>
      </w:r>
      <w:r w:rsidRPr="00551D62">
        <w:rPr>
          <w:rFonts w:ascii="Times New Roman" w:eastAsia="方正仿宋_GBK" w:hAnsi="Times New Roman" w:cs="Times New Roman"/>
          <w:kern w:val="0"/>
          <w:sz w:val="32"/>
          <w:szCs w:val="32"/>
        </w:rPr>
        <w:t>”</w:t>
      </w:r>
      <w:r w:rsidRPr="00551D62">
        <w:rPr>
          <w:rFonts w:ascii="Times New Roman" w:eastAsia="方正仿宋_GBK" w:hAnsi="Times New Roman" w:cs="Times New Roman"/>
          <w:kern w:val="0"/>
          <w:sz w:val="32"/>
          <w:szCs w:val="32"/>
        </w:rPr>
        <w:t>倾向，促进形成良好教育生态。</w:t>
      </w:r>
    </w:p>
    <w:p w:rsidR="00551D62" w:rsidRPr="00551D62" w:rsidRDefault="00551D62" w:rsidP="0063139B">
      <w:pPr>
        <w:widowControl/>
        <w:adjustRightInd w:val="0"/>
        <w:snapToGrid w:val="0"/>
        <w:spacing w:line="600" w:lineRule="exact"/>
        <w:rPr>
          <w:rFonts w:ascii="Times New Roman" w:eastAsia="方正仿宋_GBK" w:hAnsi="Times New Roman" w:cs="Times New Roman"/>
          <w:kern w:val="0"/>
          <w:sz w:val="32"/>
          <w:szCs w:val="32"/>
        </w:rPr>
      </w:pPr>
      <w:r w:rsidRPr="00551D62">
        <w:rPr>
          <w:rFonts w:ascii="Times New Roman" w:eastAsia="方正仿宋_GBK" w:hAnsi="Times New Roman" w:cs="Times New Roman"/>
          <w:kern w:val="0"/>
          <w:sz w:val="32"/>
          <w:szCs w:val="32"/>
        </w:rPr>
        <w:t xml:space="preserve">　　坚持</w:t>
      </w:r>
      <w:proofErr w:type="gramStart"/>
      <w:r w:rsidRPr="00551D62">
        <w:rPr>
          <w:rFonts w:ascii="Times New Roman" w:eastAsia="方正仿宋_GBK" w:hAnsi="Times New Roman" w:cs="Times New Roman"/>
          <w:kern w:val="0"/>
          <w:sz w:val="32"/>
          <w:szCs w:val="32"/>
        </w:rPr>
        <w:t>以评促建</w:t>
      </w:r>
      <w:proofErr w:type="gramEnd"/>
      <w:r w:rsidRPr="00551D62">
        <w:rPr>
          <w:rFonts w:ascii="Times New Roman" w:eastAsia="方正仿宋_GBK" w:hAnsi="Times New Roman" w:cs="Times New Roman"/>
          <w:kern w:val="0"/>
          <w:sz w:val="32"/>
          <w:szCs w:val="32"/>
        </w:rPr>
        <w:t>。坚持实事求是、客观公正，强化过程性评价和发展性评价，有效发挥引导、诊断、改进、激励功能，促进义务教育优质均衡发展。</w:t>
      </w:r>
    </w:p>
    <w:p w:rsidR="00551D62" w:rsidRPr="00551D62" w:rsidRDefault="00551D62" w:rsidP="0063139B">
      <w:pPr>
        <w:widowControl/>
        <w:adjustRightInd w:val="0"/>
        <w:snapToGrid w:val="0"/>
        <w:spacing w:line="600" w:lineRule="exact"/>
        <w:rPr>
          <w:rFonts w:ascii="Times New Roman" w:eastAsia="方正仿宋_GBK" w:hAnsi="Times New Roman" w:cs="Times New Roman"/>
          <w:kern w:val="0"/>
          <w:sz w:val="32"/>
          <w:szCs w:val="32"/>
        </w:rPr>
      </w:pPr>
      <w:r w:rsidRPr="00551D62">
        <w:rPr>
          <w:rFonts w:ascii="Times New Roman" w:eastAsia="方正仿宋_GBK" w:hAnsi="Times New Roman" w:cs="Times New Roman"/>
          <w:kern w:val="0"/>
          <w:sz w:val="32"/>
          <w:szCs w:val="32"/>
        </w:rPr>
        <w:t xml:space="preserve">　</w:t>
      </w:r>
      <w:r w:rsidRPr="00551D62">
        <w:rPr>
          <w:rFonts w:ascii="Times New Roman" w:eastAsia="方正黑体_GBK" w:hAnsi="Times New Roman" w:cs="Times New Roman"/>
          <w:bCs/>
          <w:kern w:val="0"/>
          <w:sz w:val="32"/>
          <w:szCs w:val="32"/>
          <w:bdr w:val="none" w:sz="0" w:space="0" w:color="auto" w:frame="1"/>
        </w:rPr>
        <w:t xml:space="preserve">　二、评价内容</w:t>
      </w:r>
    </w:p>
    <w:p w:rsidR="00551D62" w:rsidRPr="00551D62" w:rsidRDefault="00551D62" w:rsidP="0063139B">
      <w:pPr>
        <w:widowControl/>
        <w:adjustRightInd w:val="0"/>
        <w:snapToGrid w:val="0"/>
        <w:spacing w:line="600" w:lineRule="exact"/>
        <w:rPr>
          <w:rFonts w:ascii="Times New Roman" w:eastAsia="方正仿宋_GBK" w:hAnsi="Times New Roman" w:cs="Times New Roman"/>
          <w:kern w:val="0"/>
          <w:sz w:val="32"/>
          <w:szCs w:val="32"/>
        </w:rPr>
      </w:pPr>
      <w:r w:rsidRPr="00551D62">
        <w:rPr>
          <w:rFonts w:ascii="Times New Roman" w:eastAsia="方正仿宋_GBK" w:hAnsi="Times New Roman" w:cs="Times New Roman"/>
          <w:kern w:val="0"/>
          <w:sz w:val="32"/>
          <w:szCs w:val="32"/>
        </w:rPr>
        <w:t xml:space="preserve">　　义务教育质量评价包括县域、学校、学生三个层面（具体指标详见附件），三者紧紧围绕贯彻党的教育方针，以促进学生全面发展为目标，各有侧重、相互衔接、内在统一，构成完整的义务教育质量评价体系。</w:t>
      </w:r>
    </w:p>
    <w:p w:rsidR="00551D62" w:rsidRPr="00551D62" w:rsidRDefault="00551D62" w:rsidP="0063139B">
      <w:pPr>
        <w:widowControl/>
        <w:adjustRightInd w:val="0"/>
        <w:snapToGrid w:val="0"/>
        <w:spacing w:line="600" w:lineRule="exact"/>
        <w:rPr>
          <w:rFonts w:ascii="Times New Roman" w:eastAsia="方正仿宋_GBK" w:hAnsi="Times New Roman" w:cs="Times New Roman"/>
          <w:kern w:val="0"/>
          <w:sz w:val="32"/>
          <w:szCs w:val="32"/>
        </w:rPr>
      </w:pPr>
      <w:r w:rsidRPr="00551D62">
        <w:rPr>
          <w:rFonts w:ascii="Times New Roman" w:eastAsia="方正仿宋_GBK" w:hAnsi="Times New Roman" w:cs="Times New Roman"/>
          <w:kern w:val="0"/>
          <w:sz w:val="32"/>
          <w:szCs w:val="32"/>
        </w:rPr>
        <w:t xml:space="preserve">　　</w:t>
      </w:r>
      <w:r w:rsidRPr="00551D62">
        <w:rPr>
          <w:rFonts w:ascii="方正楷体_GBK" w:eastAsia="方正楷体_GBK" w:hAnsi="Times New Roman" w:cs="Times New Roman"/>
          <w:kern w:val="0"/>
          <w:sz w:val="32"/>
          <w:szCs w:val="32"/>
        </w:rPr>
        <w:t>（一）县域义务教育质量评价。</w:t>
      </w:r>
      <w:r w:rsidRPr="00551D62">
        <w:rPr>
          <w:rFonts w:ascii="Times New Roman" w:eastAsia="方正仿宋_GBK" w:hAnsi="Times New Roman" w:cs="Times New Roman"/>
          <w:kern w:val="0"/>
          <w:sz w:val="32"/>
          <w:szCs w:val="32"/>
        </w:rPr>
        <w:t>主要包括价值导向、组织领导、教学条件、教师队伍、均衡发展等五个方面重点内容，旨在促进地方党委政府坚持社会主义办学方向，加强对义务教育工作的领导，履行举办义务教育职责，促进县域义务教育优质均衡发展。</w:t>
      </w:r>
    </w:p>
    <w:p w:rsidR="00551D62" w:rsidRPr="00551D62" w:rsidRDefault="00551D62" w:rsidP="0063139B">
      <w:pPr>
        <w:widowControl/>
        <w:adjustRightInd w:val="0"/>
        <w:snapToGrid w:val="0"/>
        <w:spacing w:line="600" w:lineRule="exact"/>
        <w:rPr>
          <w:rFonts w:ascii="Times New Roman" w:eastAsia="方正仿宋_GBK" w:hAnsi="Times New Roman" w:cs="Times New Roman"/>
          <w:kern w:val="0"/>
          <w:sz w:val="32"/>
          <w:szCs w:val="32"/>
        </w:rPr>
      </w:pPr>
      <w:r w:rsidRPr="00551D62">
        <w:rPr>
          <w:rFonts w:ascii="Times New Roman" w:eastAsia="方正仿宋_GBK" w:hAnsi="Times New Roman" w:cs="Times New Roman"/>
          <w:kern w:val="0"/>
          <w:sz w:val="32"/>
          <w:szCs w:val="32"/>
        </w:rPr>
        <w:t xml:space="preserve">　　</w:t>
      </w:r>
      <w:r w:rsidRPr="00551D62">
        <w:rPr>
          <w:rFonts w:ascii="方正楷体_GBK" w:eastAsia="方正楷体_GBK" w:hAnsi="Times New Roman" w:cs="Times New Roman"/>
          <w:kern w:val="0"/>
          <w:sz w:val="32"/>
          <w:szCs w:val="32"/>
        </w:rPr>
        <w:t>（二）学校办学质量评价。</w:t>
      </w:r>
      <w:r w:rsidRPr="00551D62">
        <w:rPr>
          <w:rFonts w:ascii="Times New Roman" w:eastAsia="方正仿宋_GBK" w:hAnsi="Times New Roman" w:cs="Times New Roman"/>
          <w:kern w:val="0"/>
          <w:sz w:val="32"/>
          <w:szCs w:val="32"/>
        </w:rPr>
        <w:t>主要包括办学方向、课程教学、教师发展、学校管理、学生发展等五个方面重点内容，旨在促进学校落实德智体美劳全面培养要求，深入实施素质教育，充分激发办学活力，不断提高办学水平和育人质量。</w:t>
      </w:r>
    </w:p>
    <w:p w:rsidR="00551D62" w:rsidRPr="00551D62" w:rsidRDefault="00551D62" w:rsidP="0063139B">
      <w:pPr>
        <w:widowControl/>
        <w:adjustRightInd w:val="0"/>
        <w:snapToGrid w:val="0"/>
        <w:spacing w:line="600" w:lineRule="exact"/>
        <w:rPr>
          <w:rFonts w:ascii="Times New Roman" w:eastAsia="方正仿宋_GBK" w:hAnsi="Times New Roman" w:cs="Times New Roman"/>
          <w:kern w:val="0"/>
          <w:sz w:val="32"/>
          <w:szCs w:val="32"/>
        </w:rPr>
      </w:pPr>
      <w:r w:rsidRPr="00551D62">
        <w:rPr>
          <w:rFonts w:ascii="Times New Roman" w:eastAsia="方正仿宋_GBK" w:hAnsi="Times New Roman" w:cs="Times New Roman"/>
          <w:kern w:val="0"/>
          <w:sz w:val="32"/>
          <w:szCs w:val="32"/>
        </w:rPr>
        <w:t xml:space="preserve">　　</w:t>
      </w:r>
      <w:r w:rsidRPr="00551D62">
        <w:rPr>
          <w:rFonts w:ascii="方正楷体_GBK" w:eastAsia="方正楷体_GBK" w:hAnsi="Times New Roman" w:cs="Times New Roman"/>
          <w:kern w:val="0"/>
          <w:sz w:val="32"/>
          <w:szCs w:val="32"/>
        </w:rPr>
        <w:t>（三）学生发展质量评价。</w:t>
      </w:r>
      <w:r w:rsidRPr="00551D62">
        <w:rPr>
          <w:rFonts w:ascii="Times New Roman" w:eastAsia="方正仿宋_GBK" w:hAnsi="Times New Roman" w:cs="Times New Roman"/>
          <w:kern w:val="0"/>
          <w:sz w:val="32"/>
          <w:szCs w:val="32"/>
        </w:rPr>
        <w:t>主要包括学生品德发展、学业发展、身心发展、审美素养、劳动与社会实践等五个方面重点内容，</w:t>
      </w:r>
      <w:r w:rsidRPr="00551D62">
        <w:rPr>
          <w:rFonts w:ascii="Times New Roman" w:eastAsia="方正仿宋_GBK" w:hAnsi="Times New Roman" w:cs="Times New Roman"/>
          <w:kern w:val="0"/>
          <w:sz w:val="32"/>
          <w:szCs w:val="32"/>
        </w:rPr>
        <w:lastRenderedPageBreak/>
        <w:t>旨在促进学生德智体美劳全面发展，培养适应终身发展和社会发展需要的正确价值观、必备品格和关键能力。</w:t>
      </w:r>
    </w:p>
    <w:p w:rsidR="00551D62" w:rsidRPr="00551D62" w:rsidRDefault="00551D62" w:rsidP="0063139B">
      <w:pPr>
        <w:widowControl/>
        <w:adjustRightInd w:val="0"/>
        <w:snapToGrid w:val="0"/>
        <w:spacing w:line="600" w:lineRule="exact"/>
        <w:rPr>
          <w:rFonts w:ascii="Times New Roman" w:eastAsia="方正黑体_GBK" w:hAnsi="Times New Roman" w:cs="Times New Roman"/>
          <w:bCs/>
          <w:kern w:val="0"/>
          <w:sz w:val="32"/>
          <w:szCs w:val="32"/>
          <w:bdr w:val="none" w:sz="0" w:space="0" w:color="auto" w:frame="1"/>
        </w:rPr>
      </w:pPr>
      <w:r w:rsidRPr="00551D62">
        <w:rPr>
          <w:rFonts w:ascii="Times New Roman" w:eastAsia="方正黑体_GBK" w:hAnsi="Times New Roman" w:cs="Times New Roman"/>
          <w:bCs/>
          <w:kern w:val="0"/>
          <w:sz w:val="32"/>
          <w:szCs w:val="32"/>
          <w:bdr w:val="none" w:sz="0" w:space="0" w:color="auto" w:frame="1"/>
        </w:rPr>
        <w:t xml:space="preserve">　　三、评价方式</w:t>
      </w:r>
    </w:p>
    <w:p w:rsidR="00551D62" w:rsidRPr="00551D62" w:rsidRDefault="00551D62" w:rsidP="0063139B">
      <w:pPr>
        <w:widowControl/>
        <w:adjustRightInd w:val="0"/>
        <w:snapToGrid w:val="0"/>
        <w:spacing w:line="600" w:lineRule="exact"/>
        <w:rPr>
          <w:rFonts w:ascii="Times New Roman" w:eastAsia="方正仿宋_GBK" w:hAnsi="Times New Roman" w:cs="Times New Roman"/>
          <w:kern w:val="0"/>
          <w:sz w:val="32"/>
          <w:szCs w:val="32"/>
        </w:rPr>
      </w:pPr>
      <w:r w:rsidRPr="00551D62">
        <w:rPr>
          <w:rFonts w:ascii="Times New Roman" w:eastAsia="方正仿宋_GBK" w:hAnsi="Times New Roman" w:cs="Times New Roman"/>
          <w:kern w:val="0"/>
          <w:sz w:val="32"/>
          <w:szCs w:val="32"/>
        </w:rPr>
        <w:t xml:space="preserve">　　义务教育质量评价实施工作要注重优化评价方式方法，不断提高评价工作的科学性、针对性、有效性。</w:t>
      </w:r>
    </w:p>
    <w:p w:rsidR="00551D62" w:rsidRPr="00551D62" w:rsidRDefault="00551D62" w:rsidP="0063139B">
      <w:pPr>
        <w:widowControl/>
        <w:adjustRightInd w:val="0"/>
        <w:snapToGrid w:val="0"/>
        <w:spacing w:line="600" w:lineRule="exact"/>
        <w:rPr>
          <w:rFonts w:ascii="Times New Roman" w:eastAsia="方正仿宋_GBK" w:hAnsi="Times New Roman" w:cs="Times New Roman"/>
          <w:kern w:val="0"/>
          <w:sz w:val="32"/>
          <w:szCs w:val="32"/>
        </w:rPr>
      </w:pPr>
      <w:r w:rsidRPr="00551D62">
        <w:rPr>
          <w:rFonts w:ascii="Times New Roman" w:eastAsia="方正仿宋_GBK" w:hAnsi="Times New Roman" w:cs="Times New Roman"/>
          <w:kern w:val="0"/>
          <w:sz w:val="32"/>
          <w:szCs w:val="32"/>
        </w:rPr>
        <w:t xml:space="preserve">　　</w:t>
      </w:r>
      <w:r w:rsidRPr="00551D62">
        <w:rPr>
          <w:rFonts w:ascii="方正楷体_GBK" w:eastAsia="方正楷体_GBK" w:hAnsi="Times New Roman" w:cs="Times New Roman"/>
          <w:kern w:val="0"/>
          <w:sz w:val="32"/>
          <w:szCs w:val="32"/>
        </w:rPr>
        <w:t>（一）注重结果评价与增值评价相结合。</w:t>
      </w:r>
      <w:r w:rsidRPr="00551D62">
        <w:rPr>
          <w:rFonts w:ascii="Times New Roman" w:eastAsia="方正仿宋_GBK" w:hAnsi="Times New Roman" w:cs="Times New Roman"/>
          <w:kern w:val="0"/>
          <w:sz w:val="32"/>
          <w:szCs w:val="32"/>
        </w:rPr>
        <w:t>关注学生发展、学校办学、县域义务教育发展合格程度的同时，关注其发展水平和工作水平的进步程度，科学评判地方党委政府、学校和教师的努力程度。</w:t>
      </w:r>
    </w:p>
    <w:p w:rsidR="00551D62" w:rsidRPr="00551D62" w:rsidRDefault="00551D62" w:rsidP="0063139B">
      <w:pPr>
        <w:widowControl/>
        <w:adjustRightInd w:val="0"/>
        <w:snapToGrid w:val="0"/>
        <w:spacing w:line="600" w:lineRule="exact"/>
        <w:rPr>
          <w:rFonts w:ascii="Times New Roman" w:eastAsia="方正仿宋_GBK" w:hAnsi="Times New Roman" w:cs="Times New Roman"/>
          <w:kern w:val="0"/>
          <w:sz w:val="32"/>
          <w:szCs w:val="32"/>
        </w:rPr>
      </w:pPr>
      <w:r w:rsidRPr="00551D62">
        <w:rPr>
          <w:rFonts w:ascii="Times New Roman" w:eastAsia="方正仿宋_GBK" w:hAnsi="Times New Roman" w:cs="Times New Roman"/>
          <w:kern w:val="0"/>
          <w:sz w:val="32"/>
          <w:szCs w:val="32"/>
        </w:rPr>
        <w:t xml:space="preserve">　</w:t>
      </w:r>
      <w:r w:rsidRPr="00551D62">
        <w:rPr>
          <w:rFonts w:ascii="方正楷体_GBK" w:eastAsia="方正楷体_GBK" w:hAnsi="Times New Roman" w:cs="Times New Roman"/>
          <w:kern w:val="0"/>
          <w:sz w:val="32"/>
          <w:szCs w:val="32"/>
        </w:rPr>
        <w:t xml:space="preserve">　（二）注重综合评价与特色评价相结合。</w:t>
      </w:r>
      <w:r w:rsidRPr="00551D62">
        <w:rPr>
          <w:rFonts w:ascii="Times New Roman" w:eastAsia="方正仿宋_GBK" w:hAnsi="Times New Roman" w:cs="Times New Roman"/>
          <w:kern w:val="0"/>
          <w:sz w:val="32"/>
          <w:szCs w:val="32"/>
        </w:rPr>
        <w:t>关注县域、学校全面育人整体成效和学生德智体美劳全面发展情况的同时，注重差异性和多样性，关注每一所学校和每一名学生，促进学校特色发展和学生个性发展。</w:t>
      </w:r>
    </w:p>
    <w:p w:rsidR="00551D62" w:rsidRPr="00551D62" w:rsidRDefault="00551D62" w:rsidP="0063139B">
      <w:pPr>
        <w:widowControl/>
        <w:adjustRightInd w:val="0"/>
        <w:snapToGrid w:val="0"/>
        <w:spacing w:line="600" w:lineRule="exact"/>
        <w:rPr>
          <w:rFonts w:ascii="Times New Roman" w:eastAsia="方正仿宋_GBK" w:hAnsi="Times New Roman" w:cs="Times New Roman"/>
          <w:kern w:val="0"/>
          <w:sz w:val="32"/>
          <w:szCs w:val="32"/>
        </w:rPr>
      </w:pPr>
      <w:r w:rsidRPr="00551D62">
        <w:rPr>
          <w:rFonts w:ascii="Times New Roman" w:eastAsia="方正仿宋_GBK" w:hAnsi="Times New Roman" w:cs="Times New Roman"/>
          <w:kern w:val="0"/>
          <w:sz w:val="32"/>
          <w:szCs w:val="32"/>
        </w:rPr>
        <w:t xml:space="preserve">　　</w:t>
      </w:r>
      <w:r w:rsidRPr="00551D62">
        <w:rPr>
          <w:rFonts w:ascii="方正楷体_GBK" w:eastAsia="方正楷体_GBK" w:hAnsi="Times New Roman" w:cs="Times New Roman"/>
          <w:kern w:val="0"/>
          <w:sz w:val="32"/>
          <w:szCs w:val="32"/>
        </w:rPr>
        <w:t>（三）注重自我评价与外部评价相结合。</w:t>
      </w:r>
      <w:r w:rsidRPr="00551D62">
        <w:rPr>
          <w:rFonts w:ascii="Times New Roman" w:eastAsia="方正仿宋_GBK" w:hAnsi="Times New Roman" w:cs="Times New Roman"/>
          <w:kern w:val="0"/>
          <w:sz w:val="32"/>
          <w:szCs w:val="32"/>
        </w:rPr>
        <w:t>在引导学生、学校和县级党委政府积极开展常态化自我评价和即时改进的同时，构建主体多元、</w:t>
      </w:r>
      <w:proofErr w:type="gramStart"/>
      <w:r w:rsidRPr="00551D62">
        <w:rPr>
          <w:rFonts w:ascii="Times New Roman" w:eastAsia="方正仿宋_GBK" w:hAnsi="Times New Roman" w:cs="Times New Roman"/>
          <w:kern w:val="0"/>
          <w:sz w:val="32"/>
          <w:szCs w:val="32"/>
        </w:rPr>
        <w:t>统整优化</w:t>
      </w:r>
      <w:proofErr w:type="gramEnd"/>
      <w:r w:rsidRPr="00551D62">
        <w:rPr>
          <w:rFonts w:ascii="Times New Roman" w:eastAsia="方正仿宋_GBK" w:hAnsi="Times New Roman" w:cs="Times New Roman"/>
          <w:kern w:val="0"/>
          <w:sz w:val="32"/>
          <w:szCs w:val="32"/>
        </w:rPr>
        <w:t>、责任明晰、组织高效的外部评价工作体系。</w:t>
      </w:r>
    </w:p>
    <w:p w:rsidR="00551D62" w:rsidRPr="00551D62" w:rsidRDefault="00551D62" w:rsidP="0063139B">
      <w:pPr>
        <w:widowControl/>
        <w:adjustRightInd w:val="0"/>
        <w:snapToGrid w:val="0"/>
        <w:spacing w:line="600" w:lineRule="exact"/>
        <w:rPr>
          <w:rFonts w:ascii="Times New Roman" w:eastAsia="方正仿宋_GBK" w:hAnsi="Times New Roman" w:cs="Times New Roman"/>
          <w:kern w:val="0"/>
          <w:sz w:val="32"/>
          <w:szCs w:val="32"/>
        </w:rPr>
      </w:pPr>
      <w:r w:rsidRPr="00551D62">
        <w:rPr>
          <w:rFonts w:ascii="Times New Roman" w:eastAsia="方正仿宋_GBK" w:hAnsi="Times New Roman" w:cs="Times New Roman"/>
          <w:kern w:val="0"/>
          <w:sz w:val="32"/>
          <w:szCs w:val="32"/>
        </w:rPr>
        <w:t xml:space="preserve">　　</w:t>
      </w:r>
      <w:r w:rsidRPr="00551D62">
        <w:rPr>
          <w:rFonts w:ascii="方正楷体_GBK" w:eastAsia="方正楷体_GBK" w:hAnsi="Times New Roman" w:cs="Times New Roman"/>
          <w:kern w:val="0"/>
          <w:sz w:val="32"/>
          <w:szCs w:val="32"/>
        </w:rPr>
        <w:t>（四）注重线上评价与线下评价相结合。</w:t>
      </w:r>
      <w:r w:rsidRPr="00551D62">
        <w:rPr>
          <w:rFonts w:ascii="Times New Roman" w:eastAsia="方正仿宋_GBK" w:hAnsi="Times New Roman" w:cs="Times New Roman"/>
          <w:kern w:val="0"/>
          <w:sz w:val="32"/>
          <w:szCs w:val="32"/>
        </w:rPr>
        <w:t>建立县域、学校、学生常态</w:t>
      </w:r>
      <w:proofErr w:type="gramStart"/>
      <w:r w:rsidRPr="00551D62">
        <w:rPr>
          <w:rFonts w:ascii="Times New Roman" w:eastAsia="方正仿宋_GBK" w:hAnsi="Times New Roman" w:cs="Times New Roman"/>
          <w:kern w:val="0"/>
          <w:sz w:val="32"/>
          <w:szCs w:val="32"/>
        </w:rPr>
        <w:t>化评价</w:t>
      </w:r>
      <w:proofErr w:type="gramEnd"/>
      <w:r w:rsidRPr="00551D62">
        <w:rPr>
          <w:rFonts w:ascii="Times New Roman" w:eastAsia="方正仿宋_GBK" w:hAnsi="Times New Roman" w:cs="Times New Roman"/>
          <w:kern w:val="0"/>
          <w:sz w:val="32"/>
          <w:szCs w:val="32"/>
        </w:rPr>
        <w:t>网络信息平台及数据库，完善学生综合素质评价档案，并通过实地调查、观察、访谈等方式，了解掌握实际情况，确保评价真实全面、科学有效。</w:t>
      </w:r>
    </w:p>
    <w:p w:rsidR="00551D62" w:rsidRPr="00551D62" w:rsidRDefault="00551D62" w:rsidP="0063139B">
      <w:pPr>
        <w:widowControl/>
        <w:adjustRightInd w:val="0"/>
        <w:snapToGrid w:val="0"/>
        <w:spacing w:line="600" w:lineRule="exact"/>
        <w:rPr>
          <w:rFonts w:ascii="Times New Roman" w:eastAsia="方正仿宋_GBK" w:hAnsi="Times New Roman" w:cs="Times New Roman"/>
          <w:kern w:val="0"/>
          <w:sz w:val="32"/>
          <w:szCs w:val="32"/>
        </w:rPr>
      </w:pPr>
      <w:r w:rsidRPr="00551D62">
        <w:rPr>
          <w:rFonts w:ascii="Times New Roman" w:eastAsia="方正仿宋_GBK" w:hAnsi="Times New Roman" w:cs="Times New Roman"/>
          <w:kern w:val="0"/>
          <w:sz w:val="32"/>
          <w:szCs w:val="32"/>
        </w:rPr>
        <w:t xml:space="preserve">　</w:t>
      </w:r>
      <w:r w:rsidRPr="00551D62">
        <w:rPr>
          <w:rFonts w:ascii="Times New Roman" w:eastAsia="方正黑体_GBK" w:hAnsi="Times New Roman" w:cs="Times New Roman"/>
          <w:bCs/>
          <w:kern w:val="0"/>
          <w:sz w:val="32"/>
          <w:szCs w:val="32"/>
          <w:bdr w:val="none" w:sz="0" w:space="0" w:color="auto" w:frame="1"/>
        </w:rPr>
        <w:t xml:space="preserve">　四、评价实施</w:t>
      </w:r>
    </w:p>
    <w:p w:rsidR="00551D62" w:rsidRPr="00551D62" w:rsidRDefault="00551D62" w:rsidP="0063139B">
      <w:pPr>
        <w:widowControl/>
        <w:adjustRightInd w:val="0"/>
        <w:snapToGrid w:val="0"/>
        <w:spacing w:line="600" w:lineRule="exact"/>
        <w:rPr>
          <w:rFonts w:ascii="Times New Roman" w:eastAsia="方正仿宋_GBK" w:hAnsi="Times New Roman" w:cs="Times New Roman"/>
          <w:kern w:val="0"/>
          <w:sz w:val="32"/>
          <w:szCs w:val="32"/>
        </w:rPr>
      </w:pPr>
      <w:r w:rsidRPr="00551D62">
        <w:rPr>
          <w:rFonts w:ascii="Times New Roman" w:eastAsia="方正仿宋_GBK" w:hAnsi="Times New Roman" w:cs="Times New Roman"/>
          <w:kern w:val="0"/>
          <w:sz w:val="32"/>
          <w:szCs w:val="32"/>
        </w:rPr>
        <w:lastRenderedPageBreak/>
        <w:t xml:space="preserve">　　</w:t>
      </w:r>
      <w:r w:rsidRPr="00551D62">
        <w:rPr>
          <w:rFonts w:ascii="方正楷体_GBK" w:eastAsia="方正楷体_GBK" w:hAnsi="Times New Roman" w:cs="Times New Roman"/>
          <w:kern w:val="0"/>
          <w:sz w:val="32"/>
          <w:szCs w:val="32"/>
        </w:rPr>
        <w:t>（一）明确责任分工。</w:t>
      </w:r>
      <w:r w:rsidRPr="00551D62">
        <w:rPr>
          <w:rFonts w:ascii="Times New Roman" w:eastAsia="方正仿宋_GBK" w:hAnsi="Times New Roman" w:cs="Times New Roman"/>
          <w:kern w:val="0"/>
          <w:sz w:val="32"/>
          <w:szCs w:val="32"/>
        </w:rPr>
        <w:t>义务教育质量评价实行县（市、区）和</w:t>
      </w:r>
      <w:proofErr w:type="gramStart"/>
      <w:r w:rsidRPr="00551D62">
        <w:rPr>
          <w:rFonts w:ascii="Times New Roman" w:eastAsia="方正仿宋_GBK" w:hAnsi="Times New Roman" w:cs="Times New Roman"/>
          <w:kern w:val="0"/>
          <w:sz w:val="32"/>
          <w:szCs w:val="32"/>
        </w:rPr>
        <w:t>校自评</w:t>
      </w:r>
      <w:proofErr w:type="gramEnd"/>
      <w:r w:rsidRPr="00551D62">
        <w:rPr>
          <w:rFonts w:ascii="Times New Roman" w:eastAsia="方正仿宋_GBK" w:hAnsi="Times New Roman" w:cs="Times New Roman"/>
          <w:kern w:val="0"/>
          <w:sz w:val="32"/>
          <w:szCs w:val="32"/>
        </w:rPr>
        <w:t>、市级复核、省级评价、国家抽查监测。义务教育学校对本校办学质量进行自评，并对学生德智体美劳全面发展情况进行评价。县级党委政府对学校办学质量进行评价，并对本县域义务教育质量和党委政府履职情况进行自评，自评报告报上级教育督导部门。市级政府教育督导部门对县域义务教育质量自评工作情况进行复核。省级政府教育督导部门组织对行政区域内各县（市、区）义务教育质量情况进行评价，每年将评价情况报国</w:t>
      </w:r>
      <w:proofErr w:type="gramStart"/>
      <w:r w:rsidRPr="00551D62">
        <w:rPr>
          <w:rFonts w:ascii="Times New Roman" w:eastAsia="方正仿宋_GBK" w:hAnsi="Times New Roman" w:cs="Times New Roman"/>
          <w:kern w:val="0"/>
          <w:sz w:val="32"/>
          <w:szCs w:val="32"/>
        </w:rPr>
        <w:t>家教育</w:t>
      </w:r>
      <w:proofErr w:type="gramEnd"/>
      <w:r w:rsidRPr="00551D62">
        <w:rPr>
          <w:rFonts w:ascii="Times New Roman" w:eastAsia="方正仿宋_GBK" w:hAnsi="Times New Roman" w:cs="Times New Roman"/>
          <w:kern w:val="0"/>
          <w:sz w:val="32"/>
          <w:szCs w:val="32"/>
        </w:rPr>
        <w:t>督导部门备案。国家教育督导部门对省级开展县域义务教育质量评价情况进行抽查，对学生发展质量情况进行监测。</w:t>
      </w:r>
    </w:p>
    <w:p w:rsidR="00551D62" w:rsidRPr="00551D62" w:rsidRDefault="00551D62" w:rsidP="0063139B">
      <w:pPr>
        <w:widowControl/>
        <w:adjustRightInd w:val="0"/>
        <w:snapToGrid w:val="0"/>
        <w:spacing w:line="600" w:lineRule="exact"/>
        <w:rPr>
          <w:rFonts w:ascii="Times New Roman" w:eastAsia="方正仿宋_GBK" w:hAnsi="Times New Roman" w:cs="Times New Roman"/>
          <w:kern w:val="0"/>
          <w:sz w:val="32"/>
          <w:szCs w:val="32"/>
        </w:rPr>
      </w:pPr>
      <w:r w:rsidRPr="00551D62">
        <w:rPr>
          <w:rFonts w:ascii="Times New Roman" w:eastAsia="方正仿宋_GBK" w:hAnsi="Times New Roman" w:cs="Times New Roman"/>
          <w:kern w:val="0"/>
          <w:sz w:val="32"/>
          <w:szCs w:val="32"/>
        </w:rPr>
        <w:t xml:space="preserve">　　</w:t>
      </w:r>
      <w:r w:rsidRPr="00551D62">
        <w:rPr>
          <w:rFonts w:ascii="方正楷体_GBK" w:eastAsia="方正楷体_GBK" w:hAnsi="Times New Roman" w:cs="Times New Roman"/>
          <w:kern w:val="0"/>
          <w:sz w:val="32"/>
          <w:szCs w:val="32"/>
        </w:rPr>
        <w:t>（二）明确评价周期。</w:t>
      </w:r>
      <w:r w:rsidRPr="00551D62">
        <w:rPr>
          <w:rFonts w:ascii="Times New Roman" w:eastAsia="方正仿宋_GBK" w:hAnsi="Times New Roman" w:cs="Times New Roman"/>
          <w:kern w:val="0"/>
          <w:sz w:val="32"/>
          <w:szCs w:val="32"/>
        </w:rPr>
        <w:t>对学校、县域质量评价要实现全覆盖，评价周期依据所辖县数、学校数和工作需要，由各地自行确定，原则上每</w:t>
      </w:r>
      <w:r w:rsidRPr="00551D62">
        <w:rPr>
          <w:rFonts w:ascii="Times New Roman" w:eastAsia="方正仿宋_GBK" w:hAnsi="Times New Roman" w:cs="Times New Roman"/>
          <w:kern w:val="0"/>
          <w:sz w:val="32"/>
          <w:szCs w:val="32"/>
        </w:rPr>
        <w:t>3—5</w:t>
      </w:r>
      <w:r w:rsidRPr="00551D62">
        <w:rPr>
          <w:rFonts w:ascii="Times New Roman" w:eastAsia="方正仿宋_GBK" w:hAnsi="Times New Roman" w:cs="Times New Roman"/>
          <w:kern w:val="0"/>
          <w:sz w:val="32"/>
          <w:szCs w:val="32"/>
        </w:rPr>
        <w:t>年一轮，并保证在县级党政主要负责人、校长任期内至少进行一次评价。</w:t>
      </w:r>
    </w:p>
    <w:p w:rsidR="00551D62" w:rsidRPr="00551D62" w:rsidRDefault="00551D62" w:rsidP="0063139B">
      <w:pPr>
        <w:widowControl/>
        <w:adjustRightInd w:val="0"/>
        <w:snapToGrid w:val="0"/>
        <w:spacing w:line="600" w:lineRule="exact"/>
        <w:rPr>
          <w:rFonts w:ascii="Times New Roman" w:eastAsia="方正仿宋_GBK" w:hAnsi="Times New Roman" w:cs="Times New Roman"/>
          <w:kern w:val="0"/>
          <w:sz w:val="32"/>
          <w:szCs w:val="32"/>
        </w:rPr>
      </w:pPr>
      <w:r w:rsidRPr="00551D62">
        <w:rPr>
          <w:rFonts w:ascii="Times New Roman" w:eastAsia="方正仿宋_GBK" w:hAnsi="Times New Roman" w:cs="Times New Roman"/>
          <w:kern w:val="0"/>
          <w:sz w:val="32"/>
          <w:szCs w:val="32"/>
        </w:rPr>
        <w:t xml:space="preserve">　　</w:t>
      </w:r>
      <w:r w:rsidRPr="00551D62">
        <w:rPr>
          <w:rFonts w:ascii="Times New Roman" w:eastAsia="方正黑体_GBK" w:hAnsi="Times New Roman" w:cs="Times New Roman"/>
          <w:bCs/>
          <w:kern w:val="0"/>
          <w:sz w:val="32"/>
          <w:szCs w:val="32"/>
          <w:bdr w:val="none" w:sz="0" w:space="0" w:color="auto" w:frame="1"/>
        </w:rPr>
        <w:t>五、评价结果运用</w:t>
      </w:r>
    </w:p>
    <w:p w:rsidR="00551D62" w:rsidRPr="00551D62" w:rsidRDefault="00551D62" w:rsidP="0063139B">
      <w:pPr>
        <w:widowControl/>
        <w:adjustRightInd w:val="0"/>
        <w:snapToGrid w:val="0"/>
        <w:spacing w:line="600" w:lineRule="exact"/>
        <w:rPr>
          <w:rFonts w:ascii="Times New Roman" w:eastAsia="方正仿宋_GBK" w:hAnsi="Times New Roman" w:cs="Times New Roman"/>
          <w:kern w:val="0"/>
          <w:sz w:val="32"/>
          <w:szCs w:val="32"/>
        </w:rPr>
      </w:pPr>
      <w:r w:rsidRPr="00551D62">
        <w:rPr>
          <w:rFonts w:ascii="Times New Roman" w:eastAsia="方正仿宋_GBK" w:hAnsi="Times New Roman" w:cs="Times New Roman"/>
          <w:kern w:val="0"/>
          <w:sz w:val="32"/>
          <w:szCs w:val="32"/>
        </w:rPr>
        <w:t xml:space="preserve">　　各地要不断完善义务教育质量评价结果运用的机制，充分发挥评价结果对提高义务教育质量的引领和促进作用。</w:t>
      </w:r>
    </w:p>
    <w:p w:rsidR="00551D62" w:rsidRPr="00551D62" w:rsidRDefault="00551D62" w:rsidP="0063139B">
      <w:pPr>
        <w:widowControl/>
        <w:adjustRightInd w:val="0"/>
        <w:snapToGrid w:val="0"/>
        <w:spacing w:line="600" w:lineRule="exact"/>
        <w:rPr>
          <w:rFonts w:ascii="Times New Roman" w:eastAsia="方正仿宋_GBK" w:hAnsi="Times New Roman" w:cs="Times New Roman"/>
          <w:kern w:val="0"/>
          <w:sz w:val="32"/>
          <w:szCs w:val="32"/>
        </w:rPr>
      </w:pPr>
      <w:r w:rsidRPr="00551D62">
        <w:rPr>
          <w:rFonts w:ascii="Times New Roman" w:eastAsia="方正仿宋_GBK" w:hAnsi="Times New Roman" w:cs="Times New Roman"/>
          <w:kern w:val="0"/>
          <w:sz w:val="32"/>
          <w:szCs w:val="32"/>
        </w:rPr>
        <w:t xml:space="preserve">　　</w:t>
      </w:r>
      <w:r w:rsidRPr="00551D62">
        <w:rPr>
          <w:rFonts w:ascii="方正楷体_GBK" w:eastAsia="方正楷体_GBK" w:hAnsi="Times New Roman" w:cs="Times New Roman"/>
          <w:kern w:val="0"/>
          <w:sz w:val="32"/>
          <w:szCs w:val="32"/>
        </w:rPr>
        <w:t>（一）要运用好学生发展质量评价结果。</w:t>
      </w:r>
      <w:r w:rsidRPr="00551D62">
        <w:rPr>
          <w:rFonts w:ascii="Times New Roman" w:eastAsia="方正仿宋_GBK" w:hAnsi="Times New Roman" w:cs="Times New Roman"/>
          <w:kern w:val="0"/>
          <w:sz w:val="32"/>
          <w:szCs w:val="32"/>
        </w:rPr>
        <w:t>指导教师精准分析学情，因材施教，促进每个学生全面健康成长。将学生发展质量评价结果作为学校办学质量评价和县域义务教育质量评价的重要依据。</w:t>
      </w:r>
    </w:p>
    <w:p w:rsidR="00551D62" w:rsidRPr="00551D62" w:rsidRDefault="00551D62" w:rsidP="0063139B">
      <w:pPr>
        <w:widowControl/>
        <w:adjustRightInd w:val="0"/>
        <w:snapToGrid w:val="0"/>
        <w:spacing w:line="600" w:lineRule="exact"/>
        <w:rPr>
          <w:rFonts w:ascii="Times New Roman" w:eastAsia="方正仿宋_GBK" w:hAnsi="Times New Roman" w:cs="Times New Roman"/>
          <w:kern w:val="0"/>
          <w:sz w:val="32"/>
          <w:szCs w:val="32"/>
        </w:rPr>
      </w:pPr>
      <w:r w:rsidRPr="00551D62">
        <w:rPr>
          <w:rFonts w:ascii="Times New Roman" w:eastAsia="方正仿宋_GBK" w:hAnsi="Times New Roman" w:cs="Times New Roman"/>
          <w:kern w:val="0"/>
          <w:sz w:val="32"/>
          <w:szCs w:val="32"/>
        </w:rPr>
        <w:lastRenderedPageBreak/>
        <w:t xml:space="preserve">　　</w:t>
      </w:r>
      <w:r w:rsidRPr="00551D62">
        <w:rPr>
          <w:rFonts w:ascii="方正楷体_GBK" w:eastAsia="方正楷体_GBK" w:hAnsi="Times New Roman" w:cs="Times New Roman"/>
          <w:kern w:val="0"/>
          <w:sz w:val="32"/>
          <w:szCs w:val="32"/>
        </w:rPr>
        <w:t>（二）要运用好学校办学质量评价结果。</w:t>
      </w:r>
      <w:r w:rsidRPr="00551D62">
        <w:rPr>
          <w:rFonts w:ascii="Times New Roman" w:eastAsia="方正仿宋_GBK" w:hAnsi="Times New Roman" w:cs="Times New Roman"/>
          <w:kern w:val="0"/>
          <w:sz w:val="32"/>
          <w:szCs w:val="32"/>
        </w:rPr>
        <w:t>指导学校改进教育教学和管理，全面育人、科学育人，提升办学治校和实施素质教育能力。将学校办学质量评价结果作为对学校奖惩、政策支持、资源配置和考核校长的重要依据。</w:t>
      </w:r>
    </w:p>
    <w:p w:rsidR="00551D62" w:rsidRPr="00551D62" w:rsidRDefault="00551D62" w:rsidP="0063139B">
      <w:pPr>
        <w:widowControl/>
        <w:adjustRightInd w:val="0"/>
        <w:snapToGrid w:val="0"/>
        <w:spacing w:line="600" w:lineRule="exact"/>
        <w:rPr>
          <w:rFonts w:ascii="Times New Roman" w:eastAsia="方正仿宋_GBK" w:hAnsi="Times New Roman" w:cs="Times New Roman"/>
          <w:kern w:val="0"/>
          <w:sz w:val="32"/>
          <w:szCs w:val="32"/>
        </w:rPr>
      </w:pPr>
      <w:r w:rsidRPr="00551D62">
        <w:rPr>
          <w:rFonts w:ascii="Times New Roman" w:eastAsia="方正仿宋_GBK" w:hAnsi="Times New Roman" w:cs="Times New Roman"/>
          <w:kern w:val="0"/>
          <w:sz w:val="32"/>
          <w:szCs w:val="32"/>
        </w:rPr>
        <w:t xml:space="preserve">　　</w:t>
      </w:r>
      <w:r w:rsidRPr="00551D62">
        <w:rPr>
          <w:rFonts w:ascii="方正楷体_GBK" w:eastAsia="方正楷体_GBK" w:hAnsi="Times New Roman" w:cs="Times New Roman"/>
          <w:kern w:val="0"/>
          <w:sz w:val="32"/>
          <w:szCs w:val="32"/>
        </w:rPr>
        <w:t>（三）要运用好县域义务教育质量评价结果。</w:t>
      </w:r>
      <w:r w:rsidRPr="00551D62">
        <w:rPr>
          <w:rFonts w:ascii="Times New Roman" w:eastAsia="方正仿宋_GBK" w:hAnsi="Times New Roman" w:cs="Times New Roman"/>
          <w:kern w:val="0"/>
          <w:sz w:val="32"/>
          <w:szCs w:val="32"/>
        </w:rPr>
        <w:t>引导县级政府落实法律法规要求，督促政府履职尽责，为办好义务教育提供充分的条件保障和良好的政策环境。将县域义务教育质量评价结果与县级党政领导履行教育职责评价、义务教育优质均衡发展认定等工作挂钩。对质量评价结果不合格的，不能评优评先，不能认定为优质均衡发展县（市、区）。对履职不到位、落实政策不力、违反有关规定、县域教育教学质量下降且整改不到位的，要对县级党政主要领导和分管负责人、相关部门主要负责人进行问责。</w:t>
      </w:r>
    </w:p>
    <w:p w:rsidR="00551D62" w:rsidRPr="00551D62" w:rsidRDefault="00551D62" w:rsidP="0063139B">
      <w:pPr>
        <w:widowControl/>
        <w:adjustRightInd w:val="0"/>
        <w:snapToGrid w:val="0"/>
        <w:spacing w:line="600" w:lineRule="exact"/>
        <w:rPr>
          <w:rFonts w:ascii="Times New Roman" w:eastAsia="方正仿宋_GBK" w:hAnsi="Times New Roman" w:cs="Times New Roman"/>
          <w:kern w:val="0"/>
          <w:sz w:val="32"/>
          <w:szCs w:val="32"/>
        </w:rPr>
      </w:pPr>
      <w:r w:rsidRPr="00551D62">
        <w:rPr>
          <w:rFonts w:ascii="Times New Roman" w:eastAsia="方正仿宋_GBK" w:hAnsi="Times New Roman" w:cs="Times New Roman"/>
          <w:kern w:val="0"/>
          <w:sz w:val="32"/>
          <w:szCs w:val="32"/>
        </w:rPr>
        <w:t xml:space="preserve">　</w:t>
      </w:r>
      <w:r w:rsidRPr="00551D62">
        <w:rPr>
          <w:rFonts w:ascii="Times New Roman" w:eastAsia="方正黑体_GBK" w:hAnsi="Times New Roman" w:cs="Times New Roman"/>
          <w:bCs/>
          <w:kern w:val="0"/>
          <w:sz w:val="32"/>
          <w:szCs w:val="32"/>
          <w:bdr w:val="none" w:sz="0" w:space="0" w:color="auto" w:frame="1"/>
        </w:rPr>
        <w:t xml:space="preserve">　六、组织保障</w:t>
      </w:r>
    </w:p>
    <w:p w:rsidR="00551D62" w:rsidRPr="00551D62" w:rsidRDefault="00551D62" w:rsidP="0063139B">
      <w:pPr>
        <w:widowControl/>
        <w:adjustRightInd w:val="0"/>
        <w:snapToGrid w:val="0"/>
        <w:spacing w:line="600" w:lineRule="exact"/>
        <w:rPr>
          <w:rFonts w:ascii="Times New Roman" w:eastAsia="方正仿宋_GBK" w:hAnsi="Times New Roman" w:cs="Times New Roman"/>
          <w:kern w:val="0"/>
          <w:sz w:val="32"/>
          <w:szCs w:val="32"/>
        </w:rPr>
      </w:pPr>
      <w:r w:rsidRPr="00551D62">
        <w:rPr>
          <w:rFonts w:ascii="Times New Roman" w:eastAsia="方正仿宋_GBK" w:hAnsi="Times New Roman" w:cs="Times New Roman"/>
          <w:kern w:val="0"/>
          <w:sz w:val="32"/>
          <w:szCs w:val="32"/>
        </w:rPr>
        <w:t xml:space="preserve">　　</w:t>
      </w:r>
      <w:r w:rsidRPr="00551D62">
        <w:rPr>
          <w:rFonts w:ascii="方正楷体_GBK" w:eastAsia="方正楷体_GBK" w:hAnsi="Times New Roman" w:cs="Times New Roman"/>
          <w:kern w:val="0"/>
          <w:sz w:val="32"/>
          <w:szCs w:val="32"/>
        </w:rPr>
        <w:t>（一）加强组织领导。</w:t>
      </w:r>
      <w:r w:rsidRPr="00551D62">
        <w:rPr>
          <w:rFonts w:ascii="Times New Roman" w:eastAsia="方正仿宋_GBK" w:hAnsi="Times New Roman" w:cs="Times New Roman"/>
          <w:kern w:val="0"/>
          <w:sz w:val="32"/>
          <w:szCs w:val="32"/>
        </w:rPr>
        <w:t>各地要将义务教育质量评价工作纳入地方党委政府、教育部门和学校的重要议事日程，建立党委政府领导、政府教育督导部门牵头、部门协同、多方参与的组织实施机制。实施义务教育质量评价工作，要与已经开展的对地方政府履行教育职责督导评价、中小学校督导评估、义务教育质量监测等工作有效整合、统筹实施，避免重复评价。各地可结合本地实际，制定义务教育质量评价实施细则。</w:t>
      </w:r>
    </w:p>
    <w:p w:rsidR="00551D62" w:rsidRPr="00551D62" w:rsidRDefault="00551D62" w:rsidP="0063139B">
      <w:pPr>
        <w:widowControl/>
        <w:adjustRightInd w:val="0"/>
        <w:snapToGrid w:val="0"/>
        <w:spacing w:line="600" w:lineRule="exact"/>
        <w:rPr>
          <w:rFonts w:ascii="Times New Roman" w:eastAsia="方正仿宋_GBK" w:hAnsi="Times New Roman" w:cs="Times New Roman"/>
          <w:kern w:val="0"/>
          <w:sz w:val="32"/>
          <w:szCs w:val="32"/>
        </w:rPr>
      </w:pPr>
      <w:r w:rsidRPr="00551D62">
        <w:rPr>
          <w:rFonts w:ascii="Times New Roman" w:eastAsia="方正仿宋_GBK" w:hAnsi="Times New Roman" w:cs="Times New Roman"/>
          <w:kern w:val="0"/>
          <w:sz w:val="32"/>
          <w:szCs w:val="32"/>
        </w:rPr>
        <w:t xml:space="preserve">　　</w:t>
      </w:r>
      <w:r w:rsidRPr="00551D62">
        <w:rPr>
          <w:rFonts w:ascii="方正楷体_GBK" w:eastAsia="方正楷体_GBK" w:hAnsi="Times New Roman" w:cs="Times New Roman"/>
          <w:kern w:val="0"/>
          <w:sz w:val="32"/>
          <w:szCs w:val="32"/>
        </w:rPr>
        <w:t>（二）加强队伍建设。</w:t>
      </w:r>
      <w:r w:rsidRPr="00551D62">
        <w:rPr>
          <w:rFonts w:ascii="Times New Roman" w:eastAsia="方正仿宋_GBK" w:hAnsi="Times New Roman" w:cs="Times New Roman"/>
          <w:kern w:val="0"/>
          <w:sz w:val="32"/>
          <w:szCs w:val="32"/>
        </w:rPr>
        <w:t>各地要组建高水平、相对稳定的质量评价队伍，主要由督学、教育行政人员、教育科研人员、校长、教</w:t>
      </w:r>
      <w:r w:rsidRPr="00551D62">
        <w:rPr>
          <w:rFonts w:ascii="Times New Roman" w:eastAsia="方正仿宋_GBK" w:hAnsi="Times New Roman" w:cs="Times New Roman"/>
          <w:kern w:val="0"/>
          <w:sz w:val="32"/>
          <w:szCs w:val="32"/>
        </w:rPr>
        <w:lastRenderedPageBreak/>
        <w:t>师及其他有关方面人员组成。评价人员在教育法律法规和政策、教育教学、学校管理、督导评价等方面应具有较高理论素养、专业能力和丰富经验。要积极探索采取政府购买服务方式，培育和委托第三</w:t>
      </w:r>
      <w:proofErr w:type="gramStart"/>
      <w:r w:rsidRPr="00551D62">
        <w:rPr>
          <w:rFonts w:ascii="Times New Roman" w:eastAsia="方正仿宋_GBK" w:hAnsi="Times New Roman" w:cs="Times New Roman"/>
          <w:kern w:val="0"/>
          <w:sz w:val="32"/>
          <w:szCs w:val="32"/>
        </w:rPr>
        <w:t>方专业</w:t>
      </w:r>
      <w:proofErr w:type="gramEnd"/>
      <w:r w:rsidRPr="00551D62">
        <w:rPr>
          <w:rFonts w:ascii="Times New Roman" w:eastAsia="方正仿宋_GBK" w:hAnsi="Times New Roman" w:cs="Times New Roman"/>
          <w:kern w:val="0"/>
          <w:sz w:val="32"/>
          <w:szCs w:val="32"/>
        </w:rPr>
        <w:t>机构开展义务教育质量评价工作。</w:t>
      </w:r>
    </w:p>
    <w:p w:rsidR="00551D62" w:rsidRDefault="00551D62" w:rsidP="0063139B">
      <w:pPr>
        <w:widowControl/>
        <w:adjustRightInd w:val="0"/>
        <w:snapToGrid w:val="0"/>
        <w:spacing w:line="600" w:lineRule="exact"/>
        <w:rPr>
          <w:rFonts w:ascii="Times New Roman" w:eastAsia="方正仿宋_GBK" w:hAnsi="Times New Roman" w:cs="Times New Roman"/>
          <w:kern w:val="0"/>
          <w:sz w:val="32"/>
          <w:szCs w:val="32"/>
        </w:rPr>
      </w:pPr>
      <w:r w:rsidRPr="00551D62">
        <w:rPr>
          <w:rFonts w:ascii="Times New Roman" w:eastAsia="方正仿宋_GBK" w:hAnsi="Times New Roman" w:cs="Times New Roman"/>
          <w:kern w:val="0"/>
          <w:sz w:val="32"/>
          <w:szCs w:val="32"/>
        </w:rPr>
        <w:t xml:space="preserve">　　</w:t>
      </w:r>
    </w:p>
    <w:p w:rsidR="003E59F2" w:rsidRPr="00551D62" w:rsidRDefault="003E59F2" w:rsidP="0063139B">
      <w:pPr>
        <w:widowControl/>
        <w:adjustRightInd w:val="0"/>
        <w:snapToGrid w:val="0"/>
        <w:spacing w:line="600" w:lineRule="exact"/>
        <w:rPr>
          <w:rFonts w:ascii="Times New Roman" w:eastAsia="方正仿宋_GBK" w:hAnsi="Times New Roman" w:cs="Times New Roman"/>
          <w:kern w:val="0"/>
          <w:sz w:val="32"/>
          <w:szCs w:val="32"/>
        </w:rPr>
      </w:pPr>
    </w:p>
    <w:p w:rsidR="00551D62" w:rsidRPr="00551D62" w:rsidRDefault="00551D62" w:rsidP="0063139B">
      <w:pPr>
        <w:widowControl/>
        <w:adjustRightInd w:val="0"/>
        <w:snapToGrid w:val="0"/>
        <w:spacing w:line="600" w:lineRule="exact"/>
        <w:ind w:firstLineChars="200" w:firstLine="640"/>
        <w:rPr>
          <w:rFonts w:ascii="Times New Roman" w:eastAsia="方正仿宋_GBK" w:hAnsi="Times New Roman" w:cs="Times New Roman"/>
          <w:kern w:val="0"/>
          <w:sz w:val="32"/>
          <w:szCs w:val="32"/>
        </w:rPr>
      </w:pPr>
      <w:r w:rsidRPr="00551D62">
        <w:rPr>
          <w:rFonts w:ascii="Times New Roman" w:eastAsia="方正仿宋_GBK" w:hAnsi="Times New Roman" w:cs="Times New Roman"/>
          <w:kern w:val="0"/>
          <w:sz w:val="32"/>
          <w:szCs w:val="32"/>
        </w:rPr>
        <w:t>附件：</w:t>
      </w:r>
      <w:r w:rsidRPr="00551D62">
        <w:rPr>
          <w:rFonts w:ascii="Times New Roman" w:eastAsia="方正仿宋_GBK" w:hAnsi="Times New Roman" w:cs="Times New Roman"/>
          <w:kern w:val="0"/>
          <w:sz w:val="32"/>
          <w:szCs w:val="32"/>
          <w:bdr w:val="none" w:sz="0" w:space="0" w:color="auto" w:frame="1"/>
        </w:rPr>
        <w:t>义务教育质量评价指标</w:t>
      </w:r>
    </w:p>
    <w:p w:rsidR="00001B77" w:rsidRDefault="00001B77" w:rsidP="0063139B">
      <w:pPr>
        <w:adjustRightInd w:val="0"/>
        <w:snapToGrid w:val="0"/>
        <w:spacing w:line="600" w:lineRule="exact"/>
        <w:rPr>
          <w:rFonts w:ascii="Times New Roman" w:eastAsia="方正仿宋_GBK" w:hAnsi="Times New Roman" w:cs="Times New Roman"/>
          <w:sz w:val="32"/>
          <w:szCs w:val="32"/>
        </w:rPr>
      </w:pPr>
    </w:p>
    <w:p w:rsidR="0063139B" w:rsidRDefault="0063139B" w:rsidP="0063139B">
      <w:pPr>
        <w:adjustRightInd w:val="0"/>
        <w:snapToGrid w:val="0"/>
        <w:spacing w:line="600" w:lineRule="exact"/>
        <w:rPr>
          <w:rFonts w:ascii="Times New Roman" w:eastAsia="方正仿宋_GBK" w:hAnsi="Times New Roman" w:cs="Times New Roman"/>
          <w:sz w:val="32"/>
          <w:szCs w:val="32"/>
        </w:rPr>
      </w:pPr>
    </w:p>
    <w:p w:rsidR="003E59F2" w:rsidRDefault="003E59F2" w:rsidP="0063139B">
      <w:pPr>
        <w:adjustRightInd w:val="0"/>
        <w:snapToGrid w:val="0"/>
        <w:spacing w:line="600" w:lineRule="exact"/>
        <w:rPr>
          <w:rFonts w:ascii="Times New Roman" w:eastAsia="方正仿宋_GBK" w:hAnsi="Times New Roman" w:cs="Times New Roman"/>
          <w:sz w:val="32"/>
          <w:szCs w:val="32"/>
        </w:rPr>
      </w:pPr>
    </w:p>
    <w:p w:rsidR="003E59F2" w:rsidRDefault="003E59F2" w:rsidP="0063139B">
      <w:pPr>
        <w:adjustRightInd w:val="0"/>
        <w:snapToGrid w:val="0"/>
        <w:spacing w:line="600" w:lineRule="exact"/>
        <w:rPr>
          <w:rFonts w:ascii="Times New Roman" w:eastAsia="方正仿宋_GBK" w:hAnsi="Times New Roman" w:cs="Times New Roman"/>
          <w:sz w:val="32"/>
          <w:szCs w:val="32"/>
        </w:rPr>
      </w:pPr>
    </w:p>
    <w:p w:rsidR="003E59F2" w:rsidRDefault="003E59F2" w:rsidP="0063139B">
      <w:pPr>
        <w:adjustRightInd w:val="0"/>
        <w:snapToGrid w:val="0"/>
        <w:spacing w:line="600" w:lineRule="exact"/>
        <w:rPr>
          <w:rFonts w:ascii="Times New Roman" w:eastAsia="方正仿宋_GBK" w:hAnsi="Times New Roman" w:cs="Times New Roman"/>
          <w:sz w:val="32"/>
          <w:szCs w:val="32"/>
        </w:rPr>
      </w:pPr>
    </w:p>
    <w:p w:rsidR="003E59F2" w:rsidRPr="003E59F2" w:rsidRDefault="003E59F2" w:rsidP="0063139B">
      <w:pPr>
        <w:adjustRightInd w:val="0"/>
        <w:snapToGrid w:val="0"/>
        <w:spacing w:line="600" w:lineRule="exact"/>
        <w:rPr>
          <w:rFonts w:ascii="Times New Roman" w:eastAsia="方正仿宋_GBK" w:hAnsi="Times New Roman" w:cs="Times New Roman"/>
          <w:sz w:val="32"/>
          <w:szCs w:val="32"/>
        </w:rPr>
      </w:pPr>
    </w:p>
    <w:p w:rsidR="0063139B" w:rsidRDefault="0063139B" w:rsidP="0063139B">
      <w:pPr>
        <w:adjustRightInd w:val="0"/>
        <w:snapToGrid w:val="0"/>
        <w:spacing w:line="600" w:lineRule="exact"/>
        <w:rPr>
          <w:rFonts w:ascii="Times New Roman" w:eastAsia="方正仿宋_GBK" w:hAnsi="Times New Roman" w:cs="Times New Roman"/>
          <w:sz w:val="32"/>
          <w:szCs w:val="32"/>
        </w:rPr>
      </w:pPr>
    </w:p>
    <w:p w:rsidR="0063139B" w:rsidRDefault="0063139B" w:rsidP="0063139B">
      <w:pPr>
        <w:adjustRightInd w:val="0"/>
        <w:snapToGrid w:val="0"/>
        <w:spacing w:line="600" w:lineRule="exact"/>
        <w:rPr>
          <w:rFonts w:ascii="Times New Roman" w:eastAsia="方正仿宋_GBK" w:hAnsi="Times New Roman" w:cs="Times New Roman"/>
          <w:sz w:val="32"/>
          <w:szCs w:val="32"/>
        </w:rPr>
      </w:pPr>
    </w:p>
    <w:p w:rsidR="0063139B" w:rsidRDefault="0063139B" w:rsidP="0063139B">
      <w:pPr>
        <w:adjustRightInd w:val="0"/>
        <w:snapToGrid w:val="0"/>
        <w:spacing w:line="600" w:lineRule="exact"/>
        <w:rPr>
          <w:rFonts w:ascii="Times New Roman" w:eastAsia="方正仿宋_GBK" w:hAnsi="Times New Roman" w:cs="Times New Roman"/>
          <w:sz w:val="32"/>
          <w:szCs w:val="32"/>
        </w:rPr>
      </w:pPr>
    </w:p>
    <w:p w:rsidR="0063139B" w:rsidRDefault="0063139B" w:rsidP="0063139B">
      <w:pPr>
        <w:adjustRightInd w:val="0"/>
        <w:snapToGrid w:val="0"/>
        <w:spacing w:line="600" w:lineRule="exact"/>
        <w:rPr>
          <w:rFonts w:ascii="Times New Roman" w:eastAsia="方正仿宋_GBK" w:hAnsi="Times New Roman" w:cs="Times New Roman"/>
          <w:sz w:val="32"/>
          <w:szCs w:val="32"/>
        </w:rPr>
      </w:pPr>
    </w:p>
    <w:p w:rsidR="00E95758" w:rsidRDefault="00E95758" w:rsidP="0063139B">
      <w:pPr>
        <w:adjustRightInd w:val="0"/>
        <w:snapToGrid w:val="0"/>
        <w:spacing w:line="600" w:lineRule="exact"/>
        <w:rPr>
          <w:rFonts w:ascii="Times New Roman" w:eastAsia="方正仿宋_GBK" w:hAnsi="Times New Roman" w:cs="Times New Roman"/>
          <w:sz w:val="32"/>
          <w:szCs w:val="32"/>
        </w:rPr>
      </w:pPr>
    </w:p>
    <w:p w:rsidR="00E95758" w:rsidRDefault="00E95758" w:rsidP="0063139B">
      <w:pPr>
        <w:adjustRightInd w:val="0"/>
        <w:snapToGrid w:val="0"/>
        <w:spacing w:line="600" w:lineRule="exact"/>
        <w:rPr>
          <w:rFonts w:ascii="Times New Roman" w:eastAsia="方正仿宋_GBK" w:hAnsi="Times New Roman" w:cs="Times New Roman"/>
          <w:sz w:val="32"/>
          <w:szCs w:val="32"/>
        </w:rPr>
      </w:pPr>
    </w:p>
    <w:p w:rsidR="00E95758" w:rsidRDefault="00E95758" w:rsidP="0063139B">
      <w:pPr>
        <w:adjustRightInd w:val="0"/>
        <w:snapToGrid w:val="0"/>
        <w:spacing w:line="600" w:lineRule="exact"/>
        <w:rPr>
          <w:rFonts w:ascii="Times New Roman" w:eastAsia="方正仿宋_GBK" w:hAnsi="Times New Roman" w:cs="Times New Roman"/>
          <w:sz w:val="32"/>
          <w:szCs w:val="32"/>
        </w:rPr>
      </w:pPr>
    </w:p>
    <w:p w:rsidR="00E95758" w:rsidRPr="00E95758" w:rsidRDefault="00E95758" w:rsidP="0063139B">
      <w:pPr>
        <w:adjustRightInd w:val="0"/>
        <w:snapToGrid w:val="0"/>
        <w:spacing w:line="600" w:lineRule="exact"/>
        <w:rPr>
          <w:rFonts w:ascii="Times New Roman" w:eastAsia="方正仿宋_GBK" w:hAnsi="Times New Roman" w:cs="Times New Roman"/>
          <w:sz w:val="32"/>
          <w:szCs w:val="32"/>
        </w:rPr>
      </w:pPr>
    </w:p>
    <w:p w:rsidR="0063139B" w:rsidRDefault="0063139B" w:rsidP="0063139B">
      <w:pPr>
        <w:adjustRightInd w:val="0"/>
        <w:snapToGrid w:val="0"/>
        <w:spacing w:line="600" w:lineRule="exact"/>
        <w:rPr>
          <w:rFonts w:ascii="Times New Roman" w:eastAsia="方正仿宋_GBK" w:hAnsi="Times New Roman" w:cs="Times New Roman"/>
          <w:sz w:val="32"/>
          <w:szCs w:val="32"/>
        </w:rPr>
      </w:pPr>
    </w:p>
    <w:p w:rsidR="0063139B" w:rsidRDefault="0063139B" w:rsidP="0063139B">
      <w:pPr>
        <w:adjustRightInd w:val="0"/>
        <w:snapToGrid w:val="0"/>
        <w:spacing w:line="600" w:lineRule="exact"/>
        <w:jc w:val="center"/>
        <w:outlineLvl w:val="0"/>
        <w:rPr>
          <w:rFonts w:eastAsia="方正小标宋简体"/>
          <w:b/>
          <w:bCs/>
          <w:color w:val="000000"/>
          <w:sz w:val="44"/>
          <w:szCs w:val="44"/>
        </w:rPr>
      </w:pPr>
      <w:r>
        <w:rPr>
          <w:rFonts w:eastAsia="方正小标宋简体" w:hAnsi="方正小标宋简体"/>
          <w:b/>
          <w:bCs/>
          <w:color w:val="000000"/>
          <w:sz w:val="44"/>
          <w:szCs w:val="44"/>
        </w:rPr>
        <w:lastRenderedPageBreak/>
        <w:t>义务教育质量评价指标</w:t>
      </w:r>
    </w:p>
    <w:p w:rsidR="0063139B" w:rsidRDefault="0063139B" w:rsidP="0063139B">
      <w:pPr>
        <w:adjustRightInd w:val="0"/>
        <w:snapToGrid w:val="0"/>
        <w:spacing w:line="600" w:lineRule="exact"/>
        <w:jc w:val="center"/>
        <w:outlineLvl w:val="1"/>
        <w:rPr>
          <w:rFonts w:eastAsia="黑体"/>
          <w:b/>
          <w:bCs/>
          <w:color w:val="000000"/>
          <w:sz w:val="30"/>
          <w:szCs w:val="30"/>
        </w:rPr>
      </w:pPr>
      <w:r>
        <w:rPr>
          <w:rFonts w:eastAsia="黑体" w:hAnsi="黑体"/>
          <w:b/>
          <w:bCs/>
          <w:color w:val="000000"/>
          <w:sz w:val="30"/>
          <w:szCs w:val="30"/>
        </w:rPr>
        <w:t>一</w:t>
      </w:r>
      <w:r>
        <w:rPr>
          <w:rFonts w:eastAsia="黑体" w:hAnsi="黑体" w:hint="eastAsia"/>
          <w:b/>
          <w:bCs/>
          <w:color w:val="000000"/>
          <w:sz w:val="30"/>
          <w:szCs w:val="30"/>
        </w:rPr>
        <w:t>、</w:t>
      </w:r>
      <w:r>
        <w:rPr>
          <w:rFonts w:eastAsia="黑体" w:hAnsi="黑体"/>
          <w:b/>
          <w:bCs/>
          <w:color w:val="000000"/>
          <w:sz w:val="30"/>
          <w:szCs w:val="30"/>
        </w:rPr>
        <w:t>县域义务教育质量评价</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3"/>
        <w:gridCol w:w="1559"/>
        <w:gridCol w:w="7102"/>
      </w:tblGrid>
      <w:tr w:rsidR="0063139B" w:rsidTr="00FE4637">
        <w:trPr>
          <w:trHeight w:val="583"/>
          <w:tblHeader/>
          <w:jc w:val="center"/>
        </w:trPr>
        <w:tc>
          <w:tcPr>
            <w:tcW w:w="1433" w:type="dxa"/>
            <w:shd w:val="clear" w:color="auto" w:fill="BDD6EE"/>
            <w:vAlign w:val="center"/>
          </w:tcPr>
          <w:p w:rsidR="0063139B" w:rsidRDefault="0063139B" w:rsidP="0063139B">
            <w:pPr>
              <w:adjustRightInd w:val="0"/>
              <w:snapToGrid w:val="0"/>
              <w:spacing w:line="600" w:lineRule="exact"/>
              <w:jc w:val="center"/>
              <w:rPr>
                <w:rFonts w:eastAsia="仿宋_GB2312"/>
                <w:b/>
                <w:color w:val="000000"/>
                <w:sz w:val="28"/>
                <w:szCs w:val="28"/>
              </w:rPr>
            </w:pPr>
            <w:r>
              <w:rPr>
                <w:rFonts w:eastAsia="仿宋_GB2312"/>
                <w:b/>
                <w:color w:val="000000"/>
                <w:sz w:val="28"/>
                <w:szCs w:val="28"/>
              </w:rPr>
              <w:t>重点内容</w:t>
            </w:r>
          </w:p>
        </w:tc>
        <w:tc>
          <w:tcPr>
            <w:tcW w:w="1559" w:type="dxa"/>
            <w:shd w:val="clear" w:color="auto" w:fill="BDD6EE"/>
            <w:vAlign w:val="center"/>
          </w:tcPr>
          <w:p w:rsidR="0063139B" w:rsidRDefault="0063139B" w:rsidP="0063139B">
            <w:pPr>
              <w:adjustRightInd w:val="0"/>
              <w:snapToGrid w:val="0"/>
              <w:spacing w:line="600" w:lineRule="exact"/>
              <w:jc w:val="center"/>
              <w:rPr>
                <w:rFonts w:eastAsia="仿宋_GB2312"/>
                <w:b/>
                <w:color w:val="000000"/>
                <w:sz w:val="28"/>
                <w:szCs w:val="28"/>
              </w:rPr>
            </w:pPr>
            <w:r>
              <w:rPr>
                <w:rFonts w:eastAsia="仿宋_GB2312"/>
                <w:b/>
                <w:color w:val="000000"/>
                <w:sz w:val="28"/>
                <w:szCs w:val="28"/>
              </w:rPr>
              <w:t>关键指标</w:t>
            </w:r>
          </w:p>
        </w:tc>
        <w:tc>
          <w:tcPr>
            <w:tcW w:w="7102" w:type="dxa"/>
            <w:shd w:val="clear" w:color="auto" w:fill="BDD6EE"/>
            <w:vAlign w:val="center"/>
          </w:tcPr>
          <w:p w:rsidR="0063139B" w:rsidRDefault="0063139B" w:rsidP="0063139B">
            <w:pPr>
              <w:adjustRightInd w:val="0"/>
              <w:snapToGrid w:val="0"/>
              <w:spacing w:line="600" w:lineRule="exact"/>
              <w:jc w:val="center"/>
              <w:rPr>
                <w:rFonts w:eastAsia="仿宋_GB2312"/>
                <w:b/>
                <w:color w:val="000000"/>
                <w:sz w:val="28"/>
                <w:szCs w:val="28"/>
              </w:rPr>
            </w:pPr>
            <w:r>
              <w:rPr>
                <w:rFonts w:eastAsia="仿宋_GB2312"/>
                <w:b/>
                <w:color w:val="000000"/>
                <w:sz w:val="28"/>
                <w:szCs w:val="28"/>
              </w:rPr>
              <w:t>考查要点</w:t>
            </w:r>
          </w:p>
        </w:tc>
      </w:tr>
      <w:tr w:rsidR="0063139B" w:rsidTr="00FE4637">
        <w:trPr>
          <w:trHeight w:val="3583"/>
          <w:jc w:val="center"/>
        </w:trPr>
        <w:tc>
          <w:tcPr>
            <w:tcW w:w="1433" w:type="dxa"/>
            <w:vMerge w:val="restart"/>
            <w:vAlign w:val="center"/>
          </w:tcPr>
          <w:p w:rsidR="0063139B" w:rsidRDefault="0063139B" w:rsidP="0063139B">
            <w:pPr>
              <w:adjustRightInd w:val="0"/>
              <w:snapToGrid w:val="0"/>
              <w:spacing w:line="600" w:lineRule="exact"/>
              <w:jc w:val="left"/>
              <w:rPr>
                <w:rFonts w:eastAsia="仿宋_GB2312"/>
                <w:b/>
                <w:color w:val="000000"/>
                <w:sz w:val="28"/>
                <w:szCs w:val="28"/>
              </w:rPr>
            </w:pPr>
            <w:r>
              <w:rPr>
                <w:rFonts w:eastAsia="仿宋_GB2312"/>
                <w:b/>
                <w:color w:val="000000"/>
                <w:sz w:val="28"/>
                <w:szCs w:val="28"/>
              </w:rPr>
              <w:t>A1.</w:t>
            </w:r>
            <w:r>
              <w:rPr>
                <w:rFonts w:eastAsia="仿宋_GB2312"/>
                <w:b/>
                <w:color w:val="000000"/>
                <w:sz w:val="28"/>
                <w:szCs w:val="28"/>
              </w:rPr>
              <w:t>价值导向</w:t>
            </w:r>
          </w:p>
        </w:tc>
        <w:tc>
          <w:tcPr>
            <w:tcW w:w="1559" w:type="dxa"/>
            <w:vAlign w:val="center"/>
          </w:tcPr>
          <w:p w:rsidR="0063139B" w:rsidRDefault="0063139B" w:rsidP="0063139B">
            <w:pPr>
              <w:adjustRightInd w:val="0"/>
              <w:snapToGrid w:val="0"/>
              <w:spacing w:line="600" w:lineRule="exact"/>
              <w:jc w:val="left"/>
              <w:rPr>
                <w:rFonts w:eastAsia="仿宋_GB2312"/>
                <w:color w:val="000000"/>
                <w:sz w:val="28"/>
                <w:szCs w:val="28"/>
              </w:rPr>
            </w:pPr>
            <w:r>
              <w:rPr>
                <w:rFonts w:eastAsia="仿宋_GB2312"/>
                <w:color w:val="000000"/>
                <w:sz w:val="28"/>
                <w:szCs w:val="28"/>
              </w:rPr>
              <w:t>B1.</w:t>
            </w:r>
            <w:r>
              <w:rPr>
                <w:rFonts w:eastAsia="仿宋_GB2312"/>
                <w:color w:val="000000"/>
                <w:sz w:val="28"/>
                <w:szCs w:val="28"/>
              </w:rPr>
              <w:t>全面贯彻党的教育方针</w:t>
            </w:r>
          </w:p>
        </w:tc>
        <w:tc>
          <w:tcPr>
            <w:tcW w:w="7102" w:type="dxa"/>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1.</w:t>
            </w:r>
            <w:r>
              <w:rPr>
                <w:rFonts w:eastAsia="仿宋_GB2312"/>
                <w:color w:val="000000"/>
                <w:sz w:val="28"/>
                <w:szCs w:val="28"/>
              </w:rPr>
              <w:t>加强党对教育工作的全面领导，坚持社会主义办学方向，落实立德树人根本任务，坚持德智体美劳</w:t>
            </w:r>
            <w:r>
              <w:rPr>
                <w:rFonts w:ascii="仿宋_GB2312" w:eastAsia="仿宋_GB2312" w:hint="eastAsia"/>
                <w:color w:val="000000"/>
                <w:sz w:val="28"/>
                <w:szCs w:val="28"/>
              </w:rPr>
              <w:t>“</w:t>
            </w:r>
            <w:r>
              <w:rPr>
                <w:rFonts w:eastAsia="仿宋_GB2312"/>
                <w:color w:val="000000"/>
                <w:sz w:val="28"/>
                <w:szCs w:val="28"/>
              </w:rPr>
              <w:t>五育</w:t>
            </w:r>
            <w:r>
              <w:rPr>
                <w:rFonts w:ascii="仿宋_GB2312" w:eastAsia="仿宋_GB2312" w:hint="eastAsia"/>
                <w:color w:val="000000"/>
                <w:sz w:val="28"/>
                <w:szCs w:val="28"/>
              </w:rPr>
              <w:t>”</w:t>
            </w:r>
            <w:r>
              <w:rPr>
                <w:rFonts w:eastAsia="仿宋_GB2312"/>
                <w:color w:val="000000"/>
                <w:sz w:val="28"/>
                <w:szCs w:val="28"/>
              </w:rPr>
              <w:t>并举，发展素质教育，培养担当民族复兴大任的时代新人。</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2.</w:t>
            </w:r>
            <w:r>
              <w:rPr>
                <w:rFonts w:eastAsia="仿宋_GB2312"/>
                <w:color w:val="000000"/>
                <w:sz w:val="28"/>
                <w:szCs w:val="28"/>
              </w:rPr>
              <w:t>树立科学教育质量观，遵循教育规律，坚持德育为先、全面发展、面向全体、知行合一，注重提高学生综合素质，培养学生正确价值观、必备品格和关键能力。</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3.</w:t>
            </w:r>
            <w:r>
              <w:rPr>
                <w:rFonts w:eastAsia="仿宋_GB2312"/>
                <w:color w:val="000000"/>
                <w:sz w:val="28"/>
                <w:szCs w:val="28"/>
              </w:rPr>
              <w:t>树立正确政绩观，办好每所学校，关心每名学生成长。坚决克服唯分数、唯升学倾向，不给学校下达升学指标，不单纯以升学率评价学校、校长和教师；不举办重点学校。</w:t>
            </w:r>
          </w:p>
        </w:tc>
      </w:tr>
      <w:tr w:rsidR="0063139B" w:rsidTr="00FE4637">
        <w:trPr>
          <w:trHeight w:val="3250"/>
          <w:jc w:val="center"/>
        </w:trPr>
        <w:tc>
          <w:tcPr>
            <w:tcW w:w="1433" w:type="dxa"/>
            <w:vMerge/>
            <w:vAlign w:val="center"/>
          </w:tcPr>
          <w:p w:rsidR="0063139B" w:rsidRDefault="0063139B" w:rsidP="0063139B">
            <w:pPr>
              <w:adjustRightInd w:val="0"/>
              <w:snapToGrid w:val="0"/>
              <w:spacing w:line="600" w:lineRule="exact"/>
              <w:jc w:val="left"/>
              <w:rPr>
                <w:rFonts w:eastAsia="仿宋_GB2312"/>
                <w:color w:val="000000"/>
                <w:sz w:val="28"/>
                <w:szCs w:val="28"/>
              </w:rPr>
            </w:pPr>
          </w:p>
        </w:tc>
        <w:tc>
          <w:tcPr>
            <w:tcW w:w="1559" w:type="dxa"/>
            <w:vAlign w:val="center"/>
          </w:tcPr>
          <w:p w:rsidR="0063139B" w:rsidRDefault="0063139B" w:rsidP="0063139B">
            <w:pPr>
              <w:adjustRightInd w:val="0"/>
              <w:snapToGrid w:val="0"/>
              <w:spacing w:line="600" w:lineRule="exact"/>
              <w:jc w:val="left"/>
              <w:rPr>
                <w:rFonts w:eastAsia="仿宋_GB2312"/>
                <w:color w:val="000000"/>
                <w:sz w:val="28"/>
                <w:szCs w:val="28"/>
              </w:rPr>
            </w:pPr>
            <w:r>
              <w:rPr>
                <w:rFonts w:eastAsia="仿宋_GB2312"/>
                <w:color w:val="000000"/>
                <w:sz w:val="28"/>
                <w:szCs w:val="28"/>
              </w:rPr>
              <w:t>B2.</w:t>
            </w:r>
            <w:r>
              <w:rPr>
                <w:rFonts w:eastAsia="仿宋_GB2312"/>
                <w:color w:val="000000"/>
                <w:sz w:val="28"/>
                <w:szCs w:val="28"/>
              </w:rPr>
              <w:t>创建良好教育生态</w:t>
            </w:r>
          </w:p>
        </w:tc>
        <w:tc>
          <w:tcPr>
            <w:tcW w:w="7102" w:type="dxa"/>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4.</w:t>
            </w:r>
            <w:r>
              <w:rPr>
                <w:rFonts w:eastAsia="仿宋_GB2312"/>
                <w:color w:val="000000"/>
                <w:sz w:val="28"/>
                <w:szCs w:val="28"/>
              </w:rPr>
              <w:t>坚持正确舆论导向，做好党的教育方针、科学教育观念和教育教学改革典型经验宣传报道；不公布、</w:t>
            </w:r>
            <w:proofErr w:type="gramStart"/>
            <w:r>
              <w:rPr>
                <w:rFonts w:eastAsia="仿宋_GB2312"/>
                <w:color w:val="000000"/>
                <w:sz w:val="28"/>
                <w:szCs w:val="28"/>
              </w:rPr>
              <w:t>不</w:t>
            </w:r>
            <w:proofErr w:type="gramEnd"/>
            <w:r>
              <w:rPr>
                <w:rFonts w:eastAsia="仿宋_GB2312"/>
                <w:color w:val="000000"/>
                <w:sz w:val="28"/>
                <w:szCs w:val="28"/>
              </w:rPr>
              <w:t>炒作中高考状元、升学率。</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5.</w:t>
            </w:r>
            <w:r>
              <w:rPr>
                <w:rFonts w:eastAsia="仿宋_GB2312"/>
                <w:color w:val="000000"/>
                <w:sz w:val="28"/>
                <w:szCs w:val="28"/>
              </w:rPr>
              <w:t>完善学校、家庭、社会协同育人机制，加强社区家长学校、家庭教育指导服务站点建设，净化社会和网络文化环境，营造良好育人氛围。</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6.</w:t>
            </w:r>
            <w:r>
              <w:rPr>
                <w:rFonts w:eastAsia="仿宋_GB2312"/>
                <w:color w:val="000000"/>
                <w:sz w:val="28"/>
                <w:szCs w:val="28"/>
              </w:rPr>
              <w:t>严格控制面向学校的各类审批、检查验收、创建评比等活动，规范各类</w:t>
            </w:r>
            <w:r>
              <w:rPr>
                <w:rFonts w:ascii="仿宋_GB2312" w:eastAsia="仿宋_GB2312" w:hint="eastAsia"/>
                <w:color w:val="000000"/>
                <w:sz w:val="28"/>
                <w:szCs w:val="28"/>
              </w:rPr>
              <w:t>“</w:t>
            </w:r>
            <w:r>
              <w:rPr>
                <w:rFonts w:eastAsia="仿宋_GB2312"/>
                <w:color w:val="000000"/>
                <w:sz w:val="28"/>
                <w:szCs w:val="28"/>
              </w:rPr>
              <w:t>进校园</w:t>
            </w:r>
            <w:r>
              <w:rPr>
                <w:rFonts w:ascii="仿宋_GB2312" w:eastAsia="仿宋_GB2312" w:hint="eastAsia"/>
                <w:color w:val="000000"/>
                <w:sz w:val="28"/>
                <w:szCs w:val="28"/>
              </w:rPr>
              <w:t>”</w:t>
            </w:r>
            <w:r>
              <w:rPr>
                <w:rFonts w:eastAsia="仿宋_GB2312"/>
                <w:color w:val="000000"/>
                <w:sz w:val="28"/>
                <w:szCs w:val="28"/>
              </w:rPr>
              <w:t>活动，减轻校长、教师非教育教学任务负担；强化中小学校在课后服务中的主渠道作</w:t>
            </w:r>
            <w:r>
              <w:rPr>
                <w:rFonts w:eastAsia="仿宋_GB2312"/>
                <w:color w:val="000000"/>
                <w:sz w:val="28"/>
                <w:szCs w:val="28"/>
              </w:rPr>
              <w:lastRenderedPageBreak/>
              <w:t>用，规范面向中小学生的校外培训和社会竞赛活动，减轻学生过重课外负担。</w:t>
            </w:r>
          </w:p>
        </w:tc>
      </w:tr>
      <w:tr w:rsidR="0063139B" w:rsidTr="00FE4637">
        <w:trPr>
          <w:trHeight w:val="1090"/>
          <w:jc w:val="center"/>
        </w:trPr>
        <w:tc>
          <w:tcPr>
            <w:tcW w:w="1433" w:type="dxa"/>
            <w:vMerge w:val="restart"/>
            <w:vAlign w:val="center"/>
          </w:tcPr>
          <w:p w:rsidR="0063139B" w:rsidRDefault="0063139B" w:rsidP="0063139B">
            <w:pPr>
              <w:adjustRightInd w:val="0"/>
              <w:snapToGrid w:val="0"/>
              <w:spacing w:line="600" w:lineRule="exact"/>
              <w:jc w:val="left"/>
              <w:rPr>
                <w:rFonts w:eastAsia="仿宋_GB2312"/>
                <w:b/>
                <w:color w:val="000000"/>
                <w:sz w:val="28"/>
                <w:szCs w:val="28"/>
              </w:rPr>
            </w:pPr>
            <w:r>
              <w:rPr>
                <w:rFonts w:eastAsia="仿宋_GB2312"/>
                <w:b/>
                <w:color w:val="000000"/>
                <w:sz w:val="28"/>
                <w:szCs w:val="28"/>
              </w:rPr>
              <w:lastRenderedPageBreak/>
              <w:t>A2.</w:t>
            </w:r>
            <w:r>
              <w:rPr>
                <w:rFonts w:eastAsia="仿宋_GB2312"/>
                <w:b/>
                <w:color w:val="000000"/>
                <w:sz w:val="28"/>
                <w:szCs w:val="28"/>
              </w:rPr>
              <w:t>组织领导</w:t>
            </w:r>
          </w:p>
        </w:tc>
        <w:tc>
          <w:tcPr>
            <w:tcW w:w="1559" w:type="dxa"/>
            <w:vAlign w:val="center"/>
          </w:tcPr>
          <w:p w:rsidR="0063139B" w:rsidRDefault="0063139B" w:rsidP="0063139B">
            <w:pPr>
              <w:adjustRightInd w:val="0"/>
              <w:snapToGrid w:val="0"/>
              <w:spacing w:line="600" w:lineRule="exact"/>
              <w:jc w:val="left"/>
              <w:rPr>
                <w:rFonts w:eastAsia="仿宋_GB2312"/>
                <w:color w:val="000000"/>
                <w:sz w:val="28"/>
                <w:szCs w:val="28"/>
              </w:rPr>
            </w:pPr>
            <w:r>
              <w:rPr>
                <w:rFonts w:eastAsia="仿宋_GB2312"/>
                <w:color w:val="000000"/>
                <w:sz w:val="28"/>
                <w:szCs w:val="28"/>
              </w:rPr>
              <w:t>B3.</w:t>
            </w:r>
            <w:r>
              <w:rPr>
                <w:rFonts w:eastAsia="仿宋_GB2312"/>
                <w:color w:val="000000"/>
                <w:sz w:val="28"/>
                <w:szCs w:val="28"/>
              </w:rPr>
              <w:t>健全领导机制</w:t>
            </w:r>
          </w:p>
        </w:tc>
        <w:tc>
          <w:tcPr>
            <w:tcW w:w="7102" w:type="dxa"/>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7.</w:t>
            </w:r>
            <w:r>
              <w:rPr>
                <w:rFonts w:eastAsia="仿宋_GB2312"/>
                <w:color w:val="000000"/>
                <w:sz w:val="28"/>
                <w:szCs w:val="28"/>
              </w:rPr>
              <w:t>县级党委政府每年定期听取义务教育工作汇报，及时研究解决义务教育重大问题，建立健全提高义务教育质量的统筹协调、部门联动工作机制。</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8.</w:t>
            </w:r>
            <w:r>
              <w:rPr>
                <w:rFonts w:eastAsia="仿宋_GB2312"/>
                <w:color w:val="000000"/>
                <w:sz w:val="28"/>
                <w:szCs w:val="28"/>
              </w:rPr>
              <w:t>加强县（市、区）教育部门领导班子和校长队伍建设，选配政治素质过硬、热爱教育事业、尊重教育规律、有较强组织协调能力的干部担任县级教育部门书记、局长（主任），按照《中小学校领导人员管理暂行办法》选优配强学校书记和校长。</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9.</w:t>
            </w:r>
            <w:r>
              <w:rPr>
                <w:rFonts w:eastAsia="仿宋_GB2312"/>
                <w:color w:val="000000"/>
                <w:sz w:val="28"/>
                <w:szCs w:val="28"/>
              </w:rPr>
              <w:t>处理好政府与学校的关系，落实学校办学自主权，充分激发学校办学活力，促进学校办出特色、办出水平。</w:t>
            </w:r>
          </w:p>
        </w:tc>
      </w:tr>
      <w:tr w:rsidR="0063139B" w:rsidTr="00FE4637">
        <w:trPr>
          <w:trHeight w:val="1708"/>
          <w:jc w:val="center"/>
        </w:trPr>
        <w:tc>
          <w:tcPr>
            <w:tcW w:w="1433" w:type="dxa"/>
            <w:vMerge/>
            <w:vAlign w:val="center"/>
          </w:tcPr>
          <w:p w:rsidR="0063139B" w:rsidRDefault="0063139B" w:rsidP="0063139B">
            <w:pPr>
              <w:adjustRightInd w:val="0"/>
              <w:snapToGrid w:val="0"/>
              <w:spacing w:line="600" w:lineRule="exact"/>
              <w:jc w:val="left"/>
              <w:rPr>
                <w:rFonts w:eastAsia="仿宋_GB2312"/>
                <w:b/>
                <w:color w:val="000000"/>
                <w:sz w:val="28"/>
                <w:szCs w:val="28"/>
              </w:rPr>
            </w:pPr>
          </w:p>
        </w:tc>
        <w:tc>
          <w:tcPr>
            <w:tcW w:w="1559" w:type="dxa"/>
            <w:vAlign w:val="center"/>
          </w:tcPr>
          <w:p w:rsidR="0063139B" w:rsidRDefault="0063139B" w:rsidP="0063139B">
            <w:pPr>
              <w:adjustRightInd w:val="0"/>
              <w:snapToGrid w:val="0"/>
              <w:spacing w:line="600" w:lineRule="exact"/>
              <w:jc w:val="left"/>
              <w:rPr>
                <w:rFonts w:eastAsia="仿宋_GB2312"/>
                <w:color w:val="000000"/>
                <w:sz w:val="28"/>
                <w:szCs w:val="28"/>
              </w:rPr>
            </w:pPr>
            <w:r>
              <w:rPr>
                <w:rFonts w:eastAsia="仿宋_GB2312"/>
                <w:color w:val="000000"/>
                <w:sz w:val="28"/>
                <w:szCs w:val="28"/>
              </w:rPr>
              <w:t>B4.</w:t>
            </w:r>
            <w:r>
              <w:rPr>
                <w:rFonts w:eastAsia="仿宋_GB2312"/>
                <w:color w:val="000000"/>
                <w:sz w:val="28"/>
                <w:szCs w:val="28"/>
              </w:rPr>
              <w:t>强化考核督导</w:t>
            </w:r>
          </w:p>
        </w:tc>
        <w:tc>
          <w:tcPr>
            <w:tcW w:w="7102" w:type="dxa"/>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10.</w:t>
            </w:r>
            <w:r>
              <w:rPr>
                <w:rFonts w:eastAsia="仿宋_GB2312"/>
                <w:color w:val="000000"/>
                <w:sz w:val="28"/>
                <w:szCs w:val="28"/>
              </w:rPr>
              <w:t>把全面提高义务教育质量纳入党政领导干部考核督查范围。</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11.</w:t>
            </w:r>
            <w:r>
              <w:rPr>
                <w:rFonts w:eastAsia="仿宋_GB2312"/>
                <w:color w:val="000000"/>
                <w:sz w:val="28"/>
                <w:szCs w:val="28"/>
              </w:rPr>
              <w:t>强化教育教学督导，认真实施义务教育质量监测；严格监管课程实施和教材使用。</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12.</w:t>
            </w:r>
            <w:r>
              <w:rPr>
                <w:rFonts w:eastAsia="仿宋_GB2312"/>
                <w:color w:val="000000"/>
                <w:sz w:val="28"/>
                <w:szCs w:val="28"/>
              </w:rPr>
              <w:t>依据考核督导结果，建立奖励问责机制。</w:t>
            </w:r>
          </w:p>
        </w:tc>
      </w:tr>
      <w:tr w:rsidR="0063139B" w:rsidTr="00FE4637">
        <w:trPr>
          <w:trHeight w:val="401"/>
          <w:jc w:val="center"/>
        </w:trPr>
        <w:tc>
          <w:tcPr>
            <w:tcW w:w="1433" w:type="dxa"/>
            <w:vMerge w:val="restart"/>
            <w:vAlign w:val="center"/>
          </w:tcPr>
          <w:p w:rsidR="0063139B" w:rsidRDefault="0063139B" w:rsidP="0063139B">
            <w:pPr>
              <w:adjustRightInd w:val="0"/>
              <w:snapToGrid w:val="0"/>
              <w:spacing w:line="600" w:lineRule="exact"/>
              <w:jc w:val="left"/>
              <w:rPr>
                <w:rFonts w:eastAsia="仿宋_GB2312"/>
                <w:color w:val="000000"/>
                <w:sz w:val="28"/>
                <w:szCs w:val="28"/>
              </w:rPr>
            </w:pPr>
            <w:r>
              <w:rPr>
                <w:rFonts w:eastAsia="仿宋_GB2312"/>
                <w:b/>
                <w:color w:val="000000"/>
                <w:sz w:val="28"/>
                <w:szCs w:val="28"/>
              </w:rPr>
              <w:lastRenderedPageBreak/>
              <w:t>A3.</w:t>
            </w:r>
            <w:r>
              <w:rPr>
                <w:rFonts w:eastAsia="仿宋_GB2312"/>
                <w:b/>
                <w:color w:val="000000"/>
                <w:sz w:val="28"/>
                <w:szCs w:val="28"/>
              </w:rPr>
              <w:t>教学条件</w:t>
            </w:r>
          </w:p>
        </w:tc>
        <w:tc>
          <w:tcPr>
            <w:tcW w:w="1559" w:type="dxa"/>
            <w:vAlign w:val="center"/>
          </w:tcPr>
          <w:p w:rsidR="0063139B" w:rsidRDefault="0063139B" w:rsidP="0063139B">
            <w:pPr>
              <w:adjustRightInd w:val="0"/>
              <w:snapToGrid w:val="0"/>
              <w:spacing w:line="600" w:lineRule="exact"/>
              <w:jc w:val="left"/>
              <w:rPr>
                <w:rFonts w:eastAsia="仿宋_GB2312"/>
                <w:color w:val="000000"/>
                <w:sz w:val="28"/>
                <w:szCs w:val="28"/>
              </w:rPr>
            </w:pPr>
            <w:r>
              <w:rPr>
                <w:rFonts w:eastAsia="仿宋_GB2312"/>
                <w:color w:val="000000"/>
                <w:sz w:val="28"/>
                <w:szCs w:val="28"/>
              </w:rPr>
              <w:t>B5.</w:t>
            </w:r>
            <w:r>
              <w:rPr>
                <w:rFonts w:eastAsia="仿宋_GB2312"/>
                <w:color w:val="000000"/>
                <w:sz w:val="28"/>
                <w:szCs w:val="28"/>
              </w:rPr>
              <w:t>保障足够学位</w:t>
            </w:r>
          </w:p>
        </w:tc>
        <w:tc>
          <w:tcPr>
            <w:tcW w:w="7102" w:type="dxa"/>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13.</w:t>
            </w:r>
            <w:r>
              <w:rPr>
                <w:rFonts w:eastAsia="仿宋_GB2312"/>
                <w:color w:val="000000"/>
                <w:sz w:val="28"/>
                <w:szCs w:val="28"/>
              </w:rPr>
              <w:t>适应学龄人口变化，合理规划城乡学校布局，保障义务教育学位供给，切实消除大班额</w:t>
            </w:r>
            <w:r>
              <w:rPr>
                <w:rFonts w:eastAsia="仿宋_GB2312" w:hint="eastAsia"/>
                <w:color w:val="000000"/>
                <w:sz w:val="28"/>
                <w:szCs w:val="28"/>
              </w:rPr>
              <w:t>，不得新增大校额</w:t>
            </w:r>
            <w:r>
              <w:rPr>
                <w:rFonts w:eastAsia="仿宋_GB2312"/>
                <w:color w:val="000000"/>
                <w:sz w:val="28"/>
                <w:szCs w:val="28"/>
              </w:rPr>
              <w:t>。</w:t>
            </w:r>
          </w:p>
        </w:tc>
      </w:tr>
      <w:tr w:rsidR="0063139B" w:rsidTr="00FE4637">
        <w:trPr>
          <w:trHeight w:val="401"/>
          <w:jc w:val="center"/>
        </w:trPr>
        <w:tc>
          <w:tcPr>
            <w:tcW w:w="1433" w:type="dxa"/>
            <w:vMerge/>
            <w:vAlign w:val="center"/>
          </w:tcPr>
          <w:p w:rsidR="0063139B" w:rsidRDefault="0063139B" w:rsidP="0063139B">
            <w:pPr>
              <w:adjustRightInd w:val="0"/>
              <w:snapToGrid w:val="0"/>
              <w:spacing w:line="600" w:lineRule="exact"/>
              <w:jc w:val="left"/>
              <w:rPr>
                <w:rFonts w:eastAsia="仿宋_GB2312"/>
                <w:b/>
                <w:color w:val="000000"/>
                <w:sz w:val="28"/>
                <w:szCs w:val="28"/>
              </w:rPr>
            </w:pPr>
          </w:p>
        </w:tc>
        <w:tc>
          <w:tcPr>
            <w:tcW w:w="1559" w:type="dxa"/>
            <w:vAlign w:val="center"/>
          </w:tcPr>
          <w:p w:rsidR="0063139B" w:rsidRDefault="0063139B" w:rsidP="0063139B">
            <w:pPr>
              <w:adjustRightInd w:val="0"/>
              <w:snapToGrid w:val="0"/>
              <w:spacing w:line="600" w:lineRule="exact"/>
              <w:jc w:val="left"/>
              <w:rPr>
                <w:rFonts w:eastAsia="仿宋_GB2312"/>
                <w:color w:val="000000"/>
                <w:sz w:val="28"/>
                <w:szCs w:val="28"/>
              </w:rPr>
            </w:pPr>
            <w:r>
              <w:rPr>
                <w:rFonts w:eastAsia="仿宋_GB2312"/>
                <w:color w:val="000000"/>
                <w:sz w:val="28"/>
                <w:szCs w:val="28"/>
              </w:rPr>
              <w:t>B6.</w:t>
            </w:r>
            <w:r>
              <w:rPr>
                <w:rFonts w:eastAsia="仿宋_GB2312"/>
                <w:color w:val="000000"/>
                <w:sz w:val="28"/>
                <w:szCs w:val="28"/>
              </w:rPr>
              <w:t>保障教学设施</w:t>
            </w:r>
          </w:p>
        </w:tc>
        <w:tc>
          <w:tcPr>
            <w:tcW w:w="7102" w:type="dxa"/>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14.</w:t>
            </w:r>
            <w:r>
              <w:rPr>
                <w:rFonts w:eastAsia="仿宋_GB2312"/>
                <w:color w:val="000000"/>
                <w:sz w:val="28"/>
                <w:szCs w:val="28"/>
              </w:rPr>
              <w:t>配齐配足教学实验设施设备、图书、音体美器材、计算机，加强学校教育信息化建设；配备团队活动、心理辅导、卫生保健等必要场所。</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15.</w:t>
            </w:r>
            <w:r>
              <w:rPr>
                <w:rFonts w:eastAsia="仿宋_GB2312"/>
                <w:color w:val="000000"/>
                <w:sz w:val="28"/>
                <w:szCs w:val="28"/>
              </w:rPr>
              <w:t>建立劳动教育、综合实践基地，统筹利用博物馆、展览馆、红色教育基地、乡村人文自然资源等，支持学校开展教育教学活动。</w:t>
            </w:r>
          </w:p>
        </w:tc>
      </w:tr>
      <w:tr w:rsidR="0063139B" w:rsidTr="00FE4637">
        <w:trPr>
          <w:trHeight w:val="2420"/>
          <w:jc w:val="center"/>
        </w:trPr>
        <w:tc>
          <w:tcPr>
            <w:tcW w:w="1433" w:type="dxa"/>
            <w:vMerge/>
            <w:vAlign w:val="center"/>
          </w:tcPr>
          <w:p w:rsidR="0063139B" w:rsidRDefault="0063139B" w:rsidP="0063139B">
            <w:pPr>
              <w:adjustRightInd w:val="0"/>
              <w:snapToGrid w:val="0"/>
              <w:spacing w:line="600" w:lineRule="exact"/>
              <w:jc w:val="left"/>
              <w:rPr>
                <w:rFonts w:eastAsia="仿宋_GB2312"/>
                <w:b/>
                <w:color w:val="000000"/>
                <w:sz w:val="28"/>
                <w:szCs w:val="28"/>
              </w:rPr>
            </w:pPr>
          </w:p>
        </w:tc>
        <w:tc>
          <w:tcPr>
            <w:tcW w:w="1559" w:type="dxa"/>
            <w:vAlign w:val="center"/>
          </w:tcPr>
          <w:p w:rsidR="0063139B" w:rsidRDefault="0063139B" w:rsidP="0063139B">
            <w:pPr>
              <w:adjustRightInd w:val="0"/>
              <w:snapToGrid w:val="0"/>
              <w:spacing w:line="600" w:lineRule="exact"/>
              <w:jc w:val="left"/>
              <w:rPr>
                <w:rFonts w:eastAsia="仿宋_GB2312"/>
                <w:color w:val="000000"/>
                <w:sz w:val="28"/>
                <w:szCs w:val="28"/>
              </w:rPr>
            </w:pPr>
            <w:r>
              <w:rPr>
                <w:rFonts w:eastAsia="仿宋_GB2312"/>
                <w:color w:val="000000"/>
                <w:sz w:val="28"/>
                <w:szCs w:val="28"/>
              </w:rPr>
              <w:t>B7.</w:t>
            </w:r>
            <w:r>
              <w:rPr>
                <w:rFonts w:eastAsia="仿宋_GB2312"/>
                <w:color w:val="000000"/>
                <w:sz w:val="28"/>
                <w:szCs w:val="28"/>
              </w:rPr>
              <w:t>保障教学经费</w:t>
            </w:r>
          </w:p>
        </w:tc>
        <w:tc>
          <w:tcPr>
            <w:tcW w:w="7102" w:type="dxa"/>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16.</w:t>
            </w:r>
            <w:r>
              <w:rPr>
                <w:rFonts w:eastAsia="仿宋_GB2312"/>
                <w:color w:val="000000"/>
                <w:sz w:val="28"/>
                <w:szCs w:val="28"/>
              </w:rPr>
              <w:t>优化教育支出结构，加强对教育教学改革、教师队伍建设的经费保障，特别是保障教研、教师培训、课程资源开发、劳动教育等经费。</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17.</w:t>
            </w:r>
            <w:r>
              <w:rPr>
                <w:rFonts w:eastAsia="仿宋_GB2312"/>
                <w:color w:val="000000"/>
                <w:sz w:val="28"/>
                <w:szCs w:val="28"/>
              </w:rPr>
              <w:t>按标准落实义务教育生均公用经费，严格落实乡村小规模学校、乡镇寄宿制学校补助经费。</w:t>
            </w:r>
          </w:p>
        </w:tc>
      </w:tr>
      <w:tr w:rsidR="0063139B" w:rsidTr="00FE4637">
        <w:trPr>
          <w:trHeight w:val="949"/>
          <w:jc w:val="center"/>
        </w:trPr>
        <w:tc>
          <w:tcPr>
            <w:tcW w:w="1433" w:type="dxa"/>
            <w:vMerge w:val="restart"/>
            <w:vAlign w:val="center"/>
          </w:tcPr>
          <w:p w:rsidR="0063139B" w:rsidRDefault="0063139B" w:rsidP="0063139B">
            <w:pPr>
              <w:adjustRightInd w:val="0"/>
              <w:snapToGrid w:val="0"/>
              <w:spacing w:line="600" w:lineRule="exact"/>
              <w:jc w:val="left"/>
              <w:rPr>
                <w:rFonts w:eastAsia="仿宋_GB2312"/>
                <w:color w:val="000000"/>
                <w:sz w:val="28"/>
                <w:szCs w:val="28"/>
              </w:rPr>
            </w:pPr>
            <w:r>
              <w:rPr>
                <w:rFonts w:eastAsia="仿宋_GB2312"/>
                <w:b/>
                <w:color w:val="000000"/>
                <w:sz w:val="28"/>
                <w:szCs w:val="28"/>
              </w:rPr>
              <w:t>A4.</w:t>
            </w:r>
            <w:r>
              <w:rPr>
                <w:rFonts w:eastAsia="仿宋_GB2312"/>
                <w:b/>
                <w:color w:val="000000"/>
                <w:sz w:val="28"/>
                <w:szCs w:val="28"/>
              </w:rPr>
              <w:t>教师队伍</w:t>
            </w:r>
          </w:p>
        </w:tc>
        <w:tc>
          <w:tcPr>
            <w:tcW w:w="1559" w:type="dxa"/>
            <w:vAlign w:val="center"/>
          </w:tcPr>
          <w:p w:rsidR="0063139B" w:rsidRDefault="0063139B" w:rsidP="0063139B">
            <w:pPr>
              <w:adjustRightInd w:val="0"/>
              <w:snapToGrid w:val="0"/>
              <w:spacing w:line="600" w:lineRule="exact"/>
              <w:jc w:val="left"/>
              <w:rPr>
                <w:rFonts w:eastAsia="仿宋_GB2312"/>
                <w:color w:val="000000"/>
                <w:sz w:val="28"/>
                <w:szCs w:val="28"/>
              </w:rPr>
            </w:pPr>
            <w:r>
              <w:rPr>
                <w:rFonts w:eastAsia="仿宋_GB2312"/>
                <w:color w:val="000000"/>
                <w:sz w:val="28"/>
                <w:szCs w:val="28"/>
              </w:rPr>
              <w:t>B8.</w:t>
            </w:r>
            <w:r>
              <w:rPr>
                <w:rFonts w:eastAsia="仿宋_GB2312"/>
                <w:color w:val="000000"/>
                <w:sz w:val="28"/>
                <w:szCs w:val="28"/>
              </w:rPr>
              <w:t>保障教师编制配备</w:t>
            </w:r>
          </w:p>
        </w:tc>
        <w:tc>
          <w:tcPr>
            <w:tcW w:w="7102" w:type="dxa"/>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18.</w:t>
            </w:r>
            <w:r>
              <w:rPr>
                <w:rFonts w:eastAsia="仿宋_GB2312"/>
                <w:color w:val="000000"/>
                <w:sz w:val="28"/>
                <w:szCs w:val="28"/>
              </w:rPr>
              <w:t>依照标准足额核定教职工编制，实行动态管理；县级教育部门统筹合理调配各校编制，并向乡村小规模学校和乡镇寄宿制学校倾斜；不存在挤占、挪用、截留教职工编制的情况。</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19.</w:t>
            </w:r>
            <w:r>
              <w:rPr>
                <w:rFonts w:eastAsia="仿宋_GB2312"/>
                <w:color w:val="000000"/>
                <w:sz w:val="28"/>
                <w:szCs w:val="28"/>
              </w:rPr>
              <w:t>严格教师资格准入制度，按国家规定课程配足配齐所有学科教师，充分发挥教育部门和学校在教师招聘中的重要作用；完善城乡教师交流轮岗制度，推动城镇优秀教师</w:t>
            </w:r>
            <w:r>
              <w:rPr>
                <w:rFonts w:eastAsia="仿宋_GB2312"/>
                <w:color w:val="000000"/>
                <w:sz w:val="28"/>
                <w:szCs w:val="28"/>
              </w:rPr>
              <w:lastRenderedPageBreak/>
              <w:t>向乡村学校、薄弱学校流动。</w:t>
            </w:r>
          </w:p>
        </w:tc>
      </w:tr>
      <w:tr w:rsidR="0063139B" w:rsidTr="00FE4637">
        <w:trPr>
          <w:trHeight w:val="3669"/>
          <w:jc w:val="center"/>
        </w:trPr>
        <w:tc>
          <w:tcPr>
            <w:tcW w:w="1433" w:type="dxa"/>
            <w:vMerge/>
            <w:vAlign w:val="center"/>
          </w:tcPr>
          <w:p w:rsidR="0063139B" w:rsidRDefault="0063139B" w:rsidP="0063139B">
            <w:pPr>
              <w:adjustRightInd w:val="0"/>
              <w:snapToGrid w:val="0"/>
              <w:spacing w:line="600" w:lineRule="exact"/>
              <w:jc w:val="left"/>
              <w:rPr>
                <w:rFonts w:eastAsia="仿宋_GB2312"/>
                <w:b/>
                <w:color w:val="000000"/>
                <w:sz w:val="28"/>
                <w:szCs w:val="28"/>
              </w:rPr>
            </w:pPr>
          </w:p>
        </w:tc>
        <w:tc>
          <w:tcPr>
            <w:tcW w:w="1559" w:type="dxa"/>
            <w:vAlign w:val="center"/>
          </w:tcPr>
          <w:p w:rsidR="0063139B" w:rsidRDefault="0063139B" w:rsidP="0063139B">
            <w:pPr>
              <w:adjustRightInd w:val="0"/>
              <w:snapToGrid w:val="0"/>
              <w:spacing w:line="600" w:lineRule="exact"/>
              <w:jc w:val="left"/>
              <w:rPr>
                <w:rFonts w:eastAsia="仿宋_GB2312"/>
                <w:color w:val="000000"/>
                <w:sz w:val="28"/>
                <w:szCs w:val="28"/>
              </w:rPr>
            </w:pPr>
            <w:r>
              <w:rPr>
                <w:rFonts w:eastAsia="仿宋_GB2312"/>
                <w:color w:val="000000"/>
                <w:sz w:val="28"/>
                <w:szCs w:val="28"/>
              </w:rPr>
              <w:t>B9.</w:t>
            </w:r>
            <w:r>
              <w:rPr>
                <w:rFonts w:eastAsia="仿宋_GB2312"/>
                <w:color w:val="000000"/>
                <w:sz w:val="28"/>
                <w:szCs w:val="28"/>
              </w:rPr>
              <w:t>提高教师队伍素质</w:t>
            </w:r>
          </w:p>
        </w:tc>
        <w:tc>
          <w:tcPr>
            <w:tcW w:w="7102" w:type="dxa"/>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20.</w:t>
            </w:r>
            <w:r>
              <w:rPr>
                <w:rFonts w:eastAsia="仿宋_GB2312"/>
                <w:color w:val="000000"/>
                <w:sz w:val="28"/>
                <w:szCs w:val="28"/>
              </w:rPr>
              <w:t>加强师德师风建设，落实教师职业行为准则，大力宣传优秀教师先进事迹，严肃查处违反教师职业道德行为。</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21.</w:t>
            </w:r>
            <w:r>
              <w:rPr>
                <w:rFonts w:eastAsia="仿宋_GB2312"/>
                <w:color w:val="000000"/>
                <w:sz w:val="28"/>
                <w:szCs w:val="28"/>
              </w:rPr>
              <w:t>落实教师全员培训制度，确保教师完成规定培训学时；优化教师队伍结构，加强骨干教师队伍建设，提高教师队伍专业化水平和信息化应用水平。</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22.</w:t>
            </w:r>
            <w:r>
              <w:rPr>
                <w:rFonts w:eastAsia="仿宋_GB2312"/>
                <w:color w:val="000000"/>
                <w:sz w:val="28"/>
                <w:szCs w:val="28"/>
              </w:rPr>
              <w:t>健全教研制度，加强教研机构建设，落实教研员专业标准，配足配齐所有学科专职教研员，充分发挥专业支撑作用。</w:t>
            </w:r>
          </w:p>
        </w:tc>
      </w:tr>
      <w:tr w:rsidR="0063139B" w:rsidTr="00FE4637">
        <w:trPr>
          <w:trHeight w:val="1868"/>
          <w:jc w:val="center"/>
        </w:trPr>
        <w:tc>
          <w:tcPr>
            <w:tcW w:w="1433" w:type="dxa"/>
            <w:vMerge/>
            <w:vAlign w:val="center"/>
          </w:tcPr>
          <w:p w:rsidR="0063139B" w:rsidRDefault="0063139B" w:rsidP="0063139B">
            <w:pPr>
              <w:adjustRightInd w:val="0"/>
              <w:snapToGrid w:val="0"/>
              <w:spacing w:line="600" w:lineRule="exact"/>
              <w:jc w:val="left"/>
              <w:rPr>
                <w:rFonts w:eastAsia="仿宋_GB2312"/>
                <w:b/>
                <w:color w:val="000000"/>
                <w:sz w:val="28"/>
                <w:szCs w:val="28"/>
              </w:rPr>
            </w:pPr>
          </w:p>
        </w:tc>
        <w:tc>
          <w:tcPr>
            <w:tcW w:w="1559" w:type="dxa"/>
            <w:vAlign w:val="center"/>
          </w:tcPr>
          <w:p w:rsidR="0063139B" w:rsidRDefault="0063139B" w:rsidP="0063139B">
            <w:pPr>
              <w:adjustRightInd w:val="0"/>
              <w:snapToGrid w:val="0"/>
              <w:spacing w:line="600" w:lineRule="exact"/>
              <w:jc w:val="left"/>
              <w:rPr>
                <w:rFonts w:eastAsia="仿宋_GB2312"/>
                <w:color w:val="000000"/>
                <w:sz w:val="28"/>
                <w:szCs w:val="28"/>
              </w:rPr>
            </w:pPr>
            <w:r>
              <w:rPr>
                <w:rFonts w:eastAsia="仿宋_GB2312"/>
                <w:color w:val="000000"/>
                <w:sz w:val="28"/>
                <w:szCs w:val="28"/>
              </w:rPr>
              <w:t>B10.</w:t>
            </w:r>
            <w:r>
              <w:rPr>
                <w:rFonts w:eastAsia="仿宋_GB2312"/>
                <w:color w:val="000000"/>
                <w:sz w:val="28"/>
                <w:szCs w:val="28"/>
              </w:rPr>
              <w:t>落实教师地位待遇</w:t>
            </w:r>
          </w:p>
        </w:tc>
        <w:tc>
          <w:tcPr>
            <w:tcW w:w="7102" w:type="dxa"/>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23.</w:t>
            </w:r>
            <w:r>
              <w:rPr>
                <w:rFonts w:eastAsia="仿宋_GB2312"/>
                <w:color w:val="000000"/>
                <w:sz w:val="28"/>
                <w:szCs w:val="28"/>
              </w:rPr>
              <w:t>依法保障教师工资收入水平，合理核定学校绩效工资总量，完善学校绩效工资分配办法，绩效工资增量主要用于奖励性绩效工资分配；落实乡村教师补贴政策。</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24.</w:t>
            </w:r>
            <w:r>
              <w:rPr>
                <w:rFonts w:eastAsia="仿宋_GB2312"/>
                <w:color w:val="000000"/>
                <w:sz w:val="28"/>
                <w:szCs w:val="28"/>
              </w:rPr>
              <w:t>落实教师优待政策，定期表彰奖励优秀教师。</w:t>
            </w:r>
          </w:p>
        </w:tc>
      </w:tr>
      <w:tr w:rsidR="0063139B" w:rsidTr="00FE4637">
        <w:trPr>
          <w:trHeight w:val="4279"/>
          <w:jc w:val="center"/>
        </w:trPr>
        <w:tc>
          <w:tcPr>
            <w:tcW w:w="1433" w:type="dxa"/>
            <w:vMerge w:val="restart"/>
            <w:vAlign w:val="center"/>
          </w:tcPr>
          <w:p w:rsidR="0063139B" w:rsidRDefault="0063139B" w:rsidP="0063139B">
            <w:pPr>
              <w:adjustRightInd w:val="0"/>
              <w:snapToGrid w:val="0"/>
              <w:spacing w:line="600" w:lineRule="exact"/>
              <w:jc w:val="left"/>
              <w:rPr>
                <w:rFonts w:eastAsia="仿宋_GB2312"/>
                <w:b/>
                <w:color w:val="000000"/>
                <w:sz w:val="28"/>
                <w:szCs w:val="28"/>
              </w:rPr>
            </w:pPr>
            <w:r>
              <w:rPr>
                <w:rFonts w:eastAsia="仿宋_GB2312"/>
                <w:b/>
                <w:bCs/>
                <w:color w:val="000000"/>
                <w:sz w:val="28"/>
                <w:szCs w:val="28"/>
              </w:rPr>
              <w:t>A5.</w:t>
            </w:r>
            <w:r>
              <w:rPr>
                <w:rFonts w:eastAsia="仿宋_GB2312"/>
                <w:b/>
                <w:bCs/>
                <w:color w:val="000000"/>
                <w:sz w:val="28"/>
                <w:szCs w:val="28"/>
              </w:rPr>
              <w:t>均衡发展</w:t>
            </w:r>
          </w:p>
        </w:tc>
        <w:tc>
          <w:tcPr>
            <w:tcW w:w="1559" w:type="dxa"/>
            <w:vAlign w:val="center"/>
          </w:tcPr>
          <w:p w:rsidR="0063139B" w:rsidRDefault="0063139B" w:rsidP="0063139B">
            <w:pPr>
              <w:adjustRightInd w:val="0"/>
              <w:snapToGrid w:val="0"/>
              <w:spacing w:line="600" w:lineRule="exact"/>
              <w:jc w:val="left"/>
              <w:rPr>
                <w:rFonts w:eastAsia="仿宋_GB2312"/>
                <w:color w:val="000000"/>
                <w:sz w:val="28"/>
                <w:szCs w:val="28"/>
              </w:rPr>
            </w:pPr>
            <w:r>
              <w:rPr>
                <w:rFonts w:eastAsia="仿宋_GB2312"/>
                <w:color w:val="000000"/>
                <w:sz w:val="28"/>
                <w:szCs w:val="28"/>
              </w:rPr>
              <w:t>B11.</w:t>
            </w:r>
            <w:r>
              <w:rPr>
                <w:rFonts w:eastAsia="仿宋_GB2312"/>
                <w:color w:val="000000"/>
                <w:sz w:val="28"/>
                <w:szCs w:val="28"/>
              </w:rPr>
              <w:t>保障教育机会均等</w:t>
            </w:r>
          </w:p>
        </w:tc>
        <w:tc>
          <w:tcPr>
            <w:tcW w:w="7102" w:type="dxa"/>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25.</w:t>
            </w:r>
            <w:r>
              <w:rPr>
                <w:rFonts w:eastAsia="仿宋_GB2312"/>
                <w:color w:val="000000"/>
                <w:sz w:val="28"/>
                <w:szCs w:val="28"/>
              </w:rPr>
              <w:t>推进县域城乡义务教育一体化发展，加强乡村学校、薄弱学校建设，推进集团化、</w:t>
            </w:r>
            <w:proofErr w:type="gramStart"/>
            <w:r>
              <w:rPr>
                <w:rFonts w:eastAsia="仿宋_GB2312"/>
                <w:color w:val="000000"/>
                <w:sz w:val="28"/>
                <w:szCs w:val="28"/>
              </w:rPr>
              <w:t>学区化</w:t>
            </w:r>
            <w:proofErr w:type="gramEnd"/>
            <w:r>
              <w:rPr>
                <w:rFonts w:eastAsia="仿宋_GB2312"/>
                <w:color w:val="000000"/>
                <w:sz w:val="28"/>
                <w:szCs w:val="28"/>
              </w:rPr>
              <w:t>办学，促进义务教育优质均衡发展。</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26.</w:t>
            </w:r>
            <w:r>
              <w:rPr>
                <w:rFonts w:eastAsia="仿宋_GB2312"/>
                <w:color w:val="000000"/>
                <w:sz w:val="28"/>
                <w:szCs w:val="28"/>
              </w:rPr>
              <w:t>健全</w:t>
            </w:r>
            <w:proofErr w:type="gramStart"/>
            <w:r>
              <w:rPr>
                <w:rFonts w:eastAsia="仿宋_GB2312"/>
                <w:color w:val="000000"/>
                <w:sz w:val="28"/>
                <w:szCs w:val="28"/>
              </w:rPr>
              <w:t>控辍保学</w:t>
            </w:r>
            <w:proofErr w:type="gramEnd"/>
            <w:r>
              <w:rPr>
                <w:rFonts w:eastAsia="仿宋_GB2312"/>
                <w:color w:val="000000"/>
                <w:sz w:val="28"/>
                <w:szCs w:val="28"/>
              </w:rPr>
              <w:t>机制，适龄儿童少年应入尽入，实现义务教育有保障。</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27.</w:t>
            </w:r>
            <w:r>
              <w:rPr>
                <w:rFonts w:eastAsia="仿宋_GB2312"/>
                <w:color w:val="000000"/>
                <w:sz w:val="28"/>
                <w:szCs w:val="28"/>
              </w:rPr>
              <w:t>推进免试就近入学全覆盖，规范公办民办学校同步招生，严禁违规跨区域、考试掐尖招生，实行均衡编班。</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lastRenderedPageBreak/>
              <w:t>28.</w:t>
            </w:r>
            <w:r>
              <w:rPr>
                <w:rFonts w:eastAsia="仿宋_GB2312"/>
                <w:color w:val="000000"/>
                <w:sz w:val="28"/>
                <w:szCs w:val="28"/>
              </w:rPr>
              <w:t>保障进城务工人员随迁子女平等接受义务教育，落实家庭经济困难学生资助政策，加强残疾儿童、留守儿童、困境儿童教育关爱。</w:t>
            </w:r>
          </w:p>
        </w:tc>
      </w:tr>
      <w:tr w:rsidR="0063139B" w:rsidTr="00FE4637">
        <w:trPr>
          <w:trHeight w:val="1799"/>
          <w:jc w:val="center"/>
        </w:trPr>
        <w:tc>
          <w:tcPr>
            <w:tcW w:w="1433" w:type="dxa"/>
            <w:vMerge/>
            <w:vAlign w:val="center"/>
          </w:tcPr>
          <w:p w:rsidR="0063139B" w:rsidRDefault="0063139B" w:rsidP="0063139B">
            <w:pPr>
              <w:adjustRightInd w:val="0"/>
              <w:snapToGrid w:val="0"/>
              <w:spacing w:line="600" w:lineRule="exact"/>
              <w:jc w:val="left"/>
              <w:rPr>
                <w:rFonts w:eastAsia="仿宋_GB2312"/>
                <w:color w:val="000000"/>
                <w:sz w:val="28"/>
                <w:szCs w:val="28"/>
              </w:rPr>
            </w:pPr>
          </w:p>
        </w:tc>
        <w:tc>
          <w:tcPr>
            <w:tcW w:w="1559" w:type="dxa"/>
            <w:vAlign w:val="center"/>
          </w:tcPr>
          <w:p w:rsidR="0063139B" w:rsidRDefault="0063139B" w:rsidP="0063139B">
            <w:pPr>
              <w:adjustRightInd w:val="0"/>
              <w:snapToGrid w:val="0"/>
              <w:spacing w:line="600" w:lineRule="exact"/>
              <w:jc w:val="left"/>
              <w:rPr>
                <w:rFonts w:eastAsia="仿宋_GB2312"/>
                <w:color w:val="000000"/>
                <w:sz w:val="28"/>
                <w:szCs w:val="28"/>
              </w:rPr>
            </w:pPr>
            <w:r>
              <w:rPr>
                <w:rFonts w:eastAsia="仿宋_GB2312"/>
                <w:color w:val="000000"/>
                <w:sz w:val="28"/>
                <w:szCs w:val="28"/>
              </w:rPr>
              <w:t>B12.</w:t>
            </w:r>
            <w:r>
              <w:rPr>
                <w:rFonts w:eastAsia="仿宋_GB2312"/>
                <w:color w:val="000000"/>
                <w:sz w:val="28"/>
                <w:szCs w:val="28"/>
              </w:rPr>
              <w:t>学校办学质量状况</w:t>
            </w:r>
          </w:p>
        </w:tc>
        <w:tc>
          <w:tcPr>
            <w:tcW w:w="7102" w:type="dxa"/>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29.</w:t>
            </w:r>
            <w:r>
              <w:rPr>
                <w:rFonts w:eastAsia="仿宋_GB2312"/>
                <w:color w:val="000000"/>
                <w:sz w:val="28"/>
                <w:szCs w:val="28"/>
              </w:rPr>
              <w:t>县域内学校办学质量总体状况及年度变化情况；县域内学校间办学质量差异状况及年度变化情况。</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30.</w:t>
            </w:r>
            <w:r>
              <w:rPr>
                <w:rFonts w:eastAsia="仿宋_GB2312"/>
                <w:color w:val="000000"/>
                <w:sz w:val="28"/>
                <w:szCs w:val="28"/>
              </w:rPr>
              <w:t>师生、家长、社会等方面对县域内义务教育质量的满意度。</w:t>
            </w:r>
          </w:p>
        </w:tc>
      </w:tr>
    </w:tbl>
    <w:p w:rsidR="00654344" w:rsidRDefault="00654344" w:rsidP="0063139B">
      <w:pPr>
        <w:adjustRightInd w:val="0"/>
        <w:snapToGrid w:val="0"/>
        <w:spacing w:line="600" w:lineRule="exact"/>
        <w:jc w:val="center"/>
        <w:outlineLvl w:val="1"/>
        <w:rPr>
          <w:rFonts w:eastAsia="黑体"/>
          <w:b/>
          <w:bCs/>
          <w:color w:val="000000"/>
          <w:sz w:val="30"/>
          <w:szCs w:val="30"/>
        </w:rPr>
      </w:pPr>
    </w:p>
    <w:p w:rsidR="00654344" w:rsidRDefault="00654344" w:rsidP="0063139B">
      <w:pPr>
        <w:adjustRightInd w:val="0"/>
        <w:snapToGrid w:val="0"/>
        <w:spacing w:line="600" w:lineRule="exact"/>
        <w:jc w:val="center"/>
        <w:outlineLvl w:val="1"/>
        <w:rPr>
          <w:rFonts w:eastAsia="黑体"/>
          <w:b/>
          <w:bCs/>
          <w:color w:val="000000"/>
          <w:sz w:val="30"/>
          <w:szCs w:val="30"/>
        </w:rPr>
      </w:pPr>
    </w:p>
    <w:p w:rsidR="00654344" w:rsidRDefault="00654344" w:rsidP="0063139B">
      <w:pPr>
        <w:adjustRightInd w:val="0"/>
        <w:snapToGrid w:val="0"/>
        <w:spacing w:line="600" w:lineRule="exact"/>
        <w:jc w:val="center"/>
        <w:outlineLvl w:val="1"/>
        <w:rPr>
          <w:rFonts w:eastAsia="黑体"/>
          <w:b/>
          <w:bCs/>
          <w:color w:val="000000"/>
          <w:sz w:val="30"/>
          <w:szCs w:val="30"/>
        </w:rPr>
      </w:pPr>
    </w:p>
    <w:p w:rsidR="00654344" w:rsidRDefault="00654344" w:rsidP="0063139B">
      <w:pPr>
        <w:adjustRightInd w:val="0"/>
        <w:snapToGrid w:val="0"/>
        <w:spacing w:line="600" w:lineRule="exact"/>
        <w:jc w:val="center"/>
        <w:outlineLvl w:val="1"/>
        <w:rPr>
          <w:rFonts w:eastAsia="黑体"/>
          <w:b/>
          <w:bCs/>
          <w:color w:val="000000"/>
          <w:sz w:val="30"/>
          <w:szCs w:val="30"/>
        </w:rPr>
      </w:pPr>
    </w:p>
    <w:p w:rsidR="00654344" w:rsidRDefault="00654344" w:rsidP="0063139B">
      <w:pPr>
        <w:adjustRightInd w:val="0"/>
        <w:snapToGrid w:val="0"/>
        <w:spacing w:line="600" w:lineRule="exact"/>
        <w:jc w:val="center"/>
        <w:outlineLvl w:val="1"/>
        <w:rPr>
          <w:rFonts w:eastAsia="黑体"/>
          <w:b/>
          <w:bCs/>
          <w:color w:val="000000"/>
          <w:sz w:val="30"/>
          <w:szCs w:val="30"/>
        </w:rPr>
      </w:pPr>
    </w:p>
    <w:p w:rsidR="00654344" w:rsidRDefault="00654344" w:rsidP="0063139B">
      <w:pPr>
        <w:adjustRightInd w:val="0"/>
        <w:snapToGrid w:val="0"/>
        <w:spacing w:line="600" w:lineRule="exact"/>
        <w:jc w:val="center"/>
        <w:outlineLvl w:val="1"/>
        <w:rPr>
          <w:rFonts w:eastAsia="黑体"/>
          <w:b/>
          <w:bCs/>
          <w:color w:val="000000"/>
          <w:sz w:val="30"/>
          <w:szCs w:val="30"/>
        </w:rPr>
      </w:pPr>
    </w:p>
    <w:p w:rsidR="00654344" w:rsidRDefault="00654344" w:rsidP="0063139B">
      <w:pPr>
        <w:adjustRightInd w:val="0"/>
        <w:snapToGrid w:val="0"/>
        <w:spacing w:line="600" w:lineRule="exact"/>
        <w:jc w:val="center"/>
        <w:outlineLvl w:val="1"/>
        <w:rPr>
          <w:rFonts w:eastAsia="黑体"/>
          <w:b/>
          <w:bCs/>
          <w:color w:val="000000"/>
          <w:sz w:val="30"/>
          <w:szCs w:val="30"/>
        </w:rPr>
      </w:pPr>
    </w:p>
    <w:p w:rsidR="00654344" w:rsidRDefault="00654344" w:rsidP="0063139B">
      <w:pPr>
        <w:adjustRightInd w:val="0"/>
        <w:snapToGrid w:val="0"/>
        <w:spacing w:line="600" w:lineRule="exact"/>
        <w:jc w:val="center"/>
        <w:outlineLvl w:val="1"/>
        <w:rPr>
          <w:rFonts w:eastAsia="黑体"/>
          <w:b/>
          <w:bCs/>
          <w:color w:val="000000"/>
          <w:sz w:val="30"/>
          <w:szCs w:val="30"/>
        </w:rPr>
      </w:pPr>
    </w:p>
    <w:p w:rsidR="00654344" w:rsidRDefault="00654344" w:rsidP="0063139B">
      <w:pPr>
        <w:adjustRightInd w:val="0"/>
        <w:snapToGrid w:val="0"/>
        <w:spacing w:line="600" w:lineRule="exact"/>
        <w:jc w:val="center"/>
        <w:outlineLvl w:val="1"/>
        <w:rPr>
          <w:rFonts w:eastAsia="黑体"/>
          <w:b/>
          <w:bCs/>
          <w:color w:val="000000"/>
          <w:sz w:val="30"/>
          <w:szCs w:val="30"/>
        </w:rPr>
      </w:pPr>
    </w:p>
    <w:p w:rsidR="0063139B" w:rsidRDefault="0063139B" w:rsidP="0063139B">
      <w:pPr>
        <w:adjustRightInd w:val="0"/>
        <w:snapToGrid w:val="0"/>
        <w:spacing w:line="600" w:lineRule="exact"/>
        <w:jc w:val="center"/>
        <w:outlineLvl w:val="1"/>
        <w:rPr>
          <w:rFonts w:eastAsia="黑体"/>
          <w:b/>
          <w:bCs/>
          <w:color w:val="000000"/>
          <w:sz w:val="30"/>
          <w:szCs w:val="30"/>
        </w:rPr>
      </w:pPr>
      <w:r>
        <w:rPr>
          <w:rFonts w:eastAsia="黑体" w:hint="eastAsia"/>
          <w:b/>
          <w:bCs/>
          <w:color w:val="000000"/>
          <w:sz w:val="30"/>
          <w:szCs w:val="30"/>
        </w:rPr>
        <w:lastRenderedPageBreak/>
        <w:t>二、</w:t>
      </w:r>
      <w:r>
        <w:rPr>
          <w:rFonts w:eastAsia="黑体"/>
          <w:b/>
          <w:bCs/>
          <w:color w:val="000000"/>
          <w:sz w:val="30"/>
          <w:szCs w:val="30"/>
        </w:rPr>
        <w:t>学校办学质量评价</w:t>
      </w:r>
    </w:p>
    <w:tbl>
      <w:tblPr>
        <w:tblW w:w="10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6"/>
        <w:gridCol w:w="1559"/>
        <w:gridCol w:w="7106"/>
      </w:tblGrid>
      <w:tr w:rsidR="0063139B" w:rsidTr="00FE4637">
        <w:trPr>
          <w:trHeight w:val="567"/>
          <w:tblHeader/>
          <w:jc w:val="center"/>
        </w:trPr>
        <w:tc>
          <w:tcPr>
            <w:tcW w:w="1436" w:type="dxa"/>
            <w:shd w:val="clear" w:color="auto" w:fill="BDD6EE"/>
            <w:vAlign w:val="center"/>
          </w:tcPr>
          <w:p w:rsidR="0063139B" w:rsidRDefault="0063139B" w:rsidP="0063139B">
            <w:pPr>
              <w:adjustRightInd w:val="0"/>
              <w:snapToGrid w:val="0"/>
              <w:spacing w:line="600" w:lineRule="exact"/>
              <w:jc w:val="center"/>
              <w:rPr>
                <w:rFonts w:eastAsia="仿宋_GB2312"/>
                <w:b/>
                <w:color w:val="000000"/>
                <w:sz w:val="28"/>
                <w:szCs w:val="28"/>
              </w:rPr>
            </w:pPr>
            <w:r>
              <w:rPr>
                <w:rFonts w:eastAsia="仿宋_GB2312"/>
                <w:b/>
                <w:color w:val="000000"/>
                <w:sz w:val="28"/>
                <w:szCs w:val="28"/>
              </w:rPr>
              <w:t>重点内容</w:t>
            </w:r>
          </w:p>
        </w:tc>
        <w:tc>
          <w:tcPr>
            <w:tcW w:w="1559" w:type="dxa"/>
            <w:shd w:val="clear" w:color="auto" w:fill="BDD6EE"/>
            <w:vAlign w:val="center"/>
          </w:tcPr>
          <w:p w:rsidR="0063139B" w:rsidRDefault="0063139B" w:rsidP="0063139B">
            <w:pPr>
              <w:adjustRightInd w:val="0"/>
              <w:snapToGrid w:val="0"/>
              <w:spacing w:line="600" w:lineRule="exact"/>
              <w:jc w:val="center"/>
              <w:rPr>
                <w:rFonts w:eastAsia="仿宋_GB2312"/>
                <w:b/>
                <w:color w:val="000000"/>
                <w:sz w:val="28"/>
                <w:szCs w:val="28"/>
              </w:rPr>
            </w:pPr>
            <w:r>
              <w:rPr>
                <w:rFonts w:eastAsia="仿宋_GB2312"/>
                <w:b/>
                <w:color w:val="000000"/>
                <w:sz w:val="28"/>
                <w:szCs w:val="28"/>
              </w:rPr>
              <w:t>关键指标</w:t>
            </w:r>
          </w:p>
        </w:tc>
        <w:tc>
          <w:tcPr>
            <w:tcW w:w="7106" w:type="dxa"/>
            <w:shd w:val="clear" w:color="auto" w:fill="BDD6EE"/>
            <w:vAlign w:val="center"/>
          </w:tcPr>
          <w:p w:rsidR="0063139B" w:rsidRDefault="0063139B" w:rsidP="0063139B">
            <w:pPr>
              <w:adjustRightInd w:val="0"/>
              <w:snapToGrid w:val="0"/>
              <w:spacing w:line="600" w:lineRule="exact"/>
              <w:jc w:val="center"/>
              <w:rPr>
                <w:rFonts w:eastAsia="仿宋_GB2312"/>
                <w:b/>
                <w:color w:val="000000"/>
                <w:sz w:val="28"/>
                <w:szCs w:val="28"/>
              </w:rPr>
            </w:pPr>
            <w:r>
              <w:rPr>
                <w:rFonts w:eastAsia="仿宋_GB2312"/>
                <w:b/>
                <w:color w:val="000000"/>
                <w:sz w:val="28"/>
                <w:szCs w:val="28"/>
              </w:rPr>
              <w:t>考查要点</w:t>
            </w:r>
          </w:p>
        </w:tc>
      </w:tr>
      <w:tr w:rsidR="0063139B" w:rsidTr="00FE4637">
        <w:trPr>
          <w:trHeight w:val="2936"/>
          <w:jc w:val="center"/>
        </w:trPr>
        <w:tc>
          <w:tcPr>
            <w:tcW w:w="1436" w:type="dxa"/>
            <w:vMerge w:val="restart"/>
            <w:vAlign w:val="center"/>
          </w:tcPr>
          <w:p w:rsidR="0063139B" w:rsidRDefault="0063139B" w:rsidP="0063139B">
            <w:pPr>
              <w:adjustRightInd w:val="0"/>
              <w:snapToGrid w:val="0"/>
              <w:spacing w:line="600" w:lineRule="exact"/>
              <w:jc w:val="left"/>
              <w:rPr>
                <w:rFonts w:eastAsia="仿宋_GB2312"/>
                <w:snapToGrid w:val="0"/>
                <w:color w:val="000000"/>
                <w:kern w:val="0"/>
                <w:sz w:val="28"/>
                <w:szCs w:val="28"/>
              </w:rPr>
            </w:pPr>
            <w:r>
              <w:rPr>
                <w:rFonts w:eastAsia="仿宋_GB2312"/>
                <w:b/>
                <w:bCs/>
                <w:snapToGrid w:val="0"/>
                <w:color w:val="000000"/>
                <w:kern w:val="0"/>
                <w:sz w:val="28"/>
                <w:szCs w:val="28"/>
              </w:rPr>
              <w:t>A1.</w:t>
            </w:r>
            <w:r>
              <w:rPr>
                <w:rFonts w:eastAsia="仿宋_GB2312"/>
                <w:b/>
                <w:bCs/>
                <w:snapToGrid w:val="0"/>
                <w:color w:val="000000"/>
                <w:kern w:val="0"/>
                <w:sz w:val="28"/>
                <w:szCs w:val="28"/>
              </w:rPr>
              <w:t>办学方向</w:t>
            </w:r>
          </w:p>
        </w:tc>
        <w:tc>
          <w:tcPr>
            <w:tcW w:w="1559" w:type="dxa"/>
            <w:vAlign w:val="center"/>
          </w:tcPr>
          <w:p w:rsidR="0063139B" w:rsidRDefault="0063139B" w:rsidP="0063139B">
            <w:pPr>
              <w:adjustRightInd w:val="0"/>
              <w:snapToGrid w:val="0"/>
              <w:spacing w:line="600" w:lineRule="exact"/>
              <w:jc w:val="left"/>
              <w:rPr>
                <w:rFonts w:eastAsia="仿宋_GB2312"/>
                <w:snapToGrid w:val="0"/>
                <w:color w:val="000000"/>
                <w:kern w:val="0"/>
                <w:sz w:val="28"/>
                <w:szCs w:val="28"/>
              </w:rPr>
            </w:pPr>
            <w:r>
              <w:rPr>
                <w:rFonts w:eastAsia="仿宋_GB2312"/>
                <w:snapToGrid w:val="0"/>
                <w:color w:val="000000"/>
                <w:kern w:val="0"/>
                <w:sz w:val="28"/>
                <w:szCs w:val="28"/>
              </w:rPr>
              <w:t>B1.</w:t>
            </w:r>
            <w:r>
              <w:rPr>
                <w:rFonts w:eastAsia="仿宋_GB2312"/>
                <w:snapToGrid w:val="0"/>
                <w:color w:val="000000"/>
                <w:kern w:val="0"/>
                <w:sz w:val="28"/>
                <w:szCs w:val="28"/>
              </w:rPr>
              <w:t>加强党建工作</w:t>
            </w:r>
          </w:p>
        </w:tc>
        <w:tc>
          <w:tcPr>
            <w:tcW w:w="7106" w:type="dxa"/>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1.</w:t>
            </w:r>
            <w:r>
              <w:rPr>
                <w:rFonts w:eastAsia="仿宋_GB2312"/>
                <w:color w:val="000000"/>
                <w:sz w:val="28"/>
                <w:szCs w:val="28"/>
              </w:rPr>
              <w:t>健全党对学校工作领导的制度机制，以政治建设为统领，加强学校领导班子建设，推进党的工作与教育教学工作紧密融合，把思想政治工作贯穿学校教育教学全过程。</w:t>
            </w:r>
          </w:p>
          <w:p w:rsidR="0063139B" w:rsidRDefault="0063139B" w:rsidP="0063139B">
            <w:pPr>
              <w:adjustRightInd w:val="0"/>
              <w:snapToGrid w:val="0"/>
              <w:spacing w:line="600" w:lineRule="exact"/>
              <w:rPr>
                <w:rFonts w:eastAsia="仿宋_GB2312"/>
                <w:color w:val="000000"/>
              </w:rPr>
            </w:pPr>
            <w:r>
              <w:rPr>
                <w:rFonts w:eastAsia="仿宋_GB2312"/>
                <w:color w:val="000000"/>
                <w:sz w:val="28"/>
                <w:szCs w:val="28"/>
              </w:rPr>
              <w:t>2.</w:t>
            </w:r>
            <w:r>
              <w:rPr>
                <w:rFonts w:eastAsia="仿宋_GB2312"/>
                <w:color w:val="000000"/>
                <w:sz w:val="28"/>
                <w:szCs w:val="28"/>
              </w:rPr>
              <w:t>落实学校党的组织和党的工作全覆盖，落实党风廉政建设责任制和意识形态工作责任制；坚持党建带团建、队建，充分发挥学校工会、共青团、少先队等群团组织作用。</w:t>
            </w:r>
          </w:p>
        </w:tc>
      </w:tr>
      <w:tr w:rsidR="0063139B" w:rsidTr="00FE4637">
        <w:trPr>
          <w:trHeight w:val="2901"/>
          <w:jc w:val="center"/>
        </w:trPr>
        <w:tc>
          <w:tcPr>
            <w:tcW w:w="1436" w:type="dxa"/>
            <w:vMerge/>
            <w:vAlign w:val="center"/>
          </w:tcPr>
          <w:p w:rsidR="0063139B" w:rsidRDefault="0063139B" w:rsidP="0063139B">
            <w:pPr>
              <w:adjustRightInd w:val="0"/>
              <w:snapToGrid w:val="0"/>
              <w:spacing w:line="600" w:lineRule="exact"/>
              <w:jc w:val="left"/>
              <w:rPr>
                <w:rFonts w:eastAsia="仿宋_GB2312"/>
                <w:snapToGrid w:val="0"/>
                <w:color w:val="000000"/>
                <w:kern w:val="0"/>
                <w:sz w:val="28"/>
                <w:szCs w:val="28"/>
              </w:rPr>
            </w:pPr>
          </w:p>
        </w:tc>
        <w:tc>
          <w:tcPr>
            <w:tcW w:w="1559" w:type="dxa"/>
            <w:vAlign w:val="center"/>
          </w:tcPr>
          <w:p w:rsidR="0063139B" w:rsidRDefault="0063139B" w:rsidP="0063139B">
            <w:pPr>
              <w:adjustRightInd w:val="0"/>
              <w:snapToGrid w:val="0"/>
              <w:spacing w:line="600" w:lineRule="exact"/>
              <w:jc w:val="left"/>
              <w:rPr>
                <w:rFonts w:eastAsia="仿宋_GB2312"/>
                <w:snapToGrid w:val="0"/>
                <w:color w:val="000000"/>
                <w:kern w:val="0"/>
                <w:sz w:val="28"/>
                <w:szCs w:val="28"/>
              </w:rPr>
            </w:pPr>
            <w:r>
              <w:rPr>
                <w:rFonts w:eastAsia="仿宋_GB2312"/>
                <w:snapToGrid w:val="0"/>
                <w:color w:val="000000"/>
                <w:kern w:val="0"/>
                <w:sz w:val="28"/>
                <w:szCs w:val="28"/>
              </w:rPr>
              <w:t>B2.</w:t>
            </w:r>
            <w:r>
              <w:rPr>
                <w:rFonts w:eastAsia="仿宋_GB2312"/>
                <w:snapToGrid w:val="0"/>
                <w:color w:val="000000"/>
                <w:kern w:val="0"/>
                <w:sz w:val="28"/>
                <w:szCs w:val="28"/>
              </w:rPr>
              <w:t>坚持立德树人</w:t>
            </w:r>
          </w:p>
        </w:tc>
        <w:tc>
          <w:tcPr>
            <w:tcW w:w="7106" w:type="dxa"/>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3.</w:t>
            </w:r>
            <w:r>
              <w:rPr>
                <w:rFonts w:eastAsia="仿宋_GB2312"/>
                <w:color w:val="000000"/>
                <w:sz w:val="28"/>
                <w:szCs w:val="28"/>
              </w:rPr>
              <w:t>全面贯彻党的教育方针，坚持科学教育质量观，落实德智体美劳全面培养要求，坚持全员、全过程、全方位育人，深入实施素质教育，促进学生全面发展、健康成长。</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4.</w:t>
            </w:r>
            <w:r>
              <w:rPr>
                <w:rFonts w:eastAsia="仿宋_GB2312"/>
                <w:color w:val="000000"/>
                <w:sz w:val="28"/>
                <w:szCs w:val="28"/>
              </w:rPr>
              <w:t>把立德作为育人首要任务，制定并有效实施落实《中小学德育工作指南》的具体工作方案，将培育和</w:t>
            </w:r>
            <w:proofErr w:type="gramStart"/>
            <w:r>
              <w:rPr>
                <w:rFonts w:eastAsia="仿宋_GB2312"/>
                <w:color w:val="000000"/>
                <w:sz w:val="28"/>
                <w:szCs w:val="28"/>
              </w:rPr>
              <w:t>践行</w:t>
            </w:r>
            <w:proofErr w:type="gramEnd"/>
            <w:r>
              <w:rPr>
                <w:rFonts w:eastAsia="仿宋_GB2312"/>
                <w:color w:val="000000"/>
                <w:sz w:val="28"/>
                <w:szCs w:val="28"/>
              </w:rPr>
              <w:t>社会主义核心价值观融入教育教学全过程，教育引导学生爱党爱国爱人民爱社会主义。</w:t>
            </w:r>
          </w:p>
        </w:tc>
      </w:tr>
      <w:tr w:rsidR="0063139B" w:rsidTr="00FE4637">
        <w:trPr>
          <w:trHeight w:val="2102"/>
          <w:jc w:val="center"/>
        </w:trPr>
        <w:tc>
          <w:tcPr>
            <w:tcW w:w="1436" w:type="dxa"/>
            <w:vMerge w:val="restart"/>
            <w:vAlign w:val="center"/>
          </w:tcPr>
          <w:p w:rsidR="0063139B" w:rsidRDefault="0063139B" w:rsidP="0063139B">
            <w:pPr>
              <w:adjustRightInd w:val="0"/>
              <w:snapToGrid w:val="0"/>
              <w:spacing w:line="600" w:lineRule="exact"/>
              <w:jc w:val="left"/>
              <w:rPr>
                <w:rFonts w:eastAsia="仿宋_GB2312"/>
                <w:snapToGrid w:val="0"/>
                <w:color w:val="000000"/>
                <w:kern w:val="0"/>
                <w:sz w:val="28"/>
                <w:szCs w:val="28"/>
              </w:rPr>
            </w:pPr>
            <w:r>
              <w:rPr>
                <w:rFonts w:eastAsia="仿宋_GB2312"/>
                <w:b/>
                <w:bCs/>
                <w:snapToGrid w:val="0"/>
                <w:color w:val="000000"/>
                <w:kern w:val="0"/>
                <w:sz w:val="28"/>
                <w:szCs w:val="28"/>
              </w:rPr>
              <w:t>A2.</w:t>
            </w:r>
            <w:r>
              <w:rPr>
                <w:rFonts w:eastAsia="仿宋_GB2312"/>
                <w:b/>
                <w:bCs/>
                <w:snapToGrid w:val="0"/>
                <w:color w:val="000000"/>
                <w:kern w:val="0"/>
                <w:sz w:val="28"/>
                <w:szCs w:val="28"/>
              </w:rPr>
              <w:t>课程教学</w:t>
            </w:r>
          </w:p>
        </w:tc>
        <w:tc>
          <w:tcPr>
            <w:tcW w:w="1559" w:type="dxa"/>
            <w:vAlign w:val="center"/>
          </w:tcPr>
          <w:p w:rsidR="0063139B" w:rsidRDefault="0063139B" w:rsidP="0063139B">
            <w:pPr>
              <w:adjustRightInd w:val="0"/>
              <w:snapToGrid w:val="0"/>
              <w:spacing w:line="600" w:lineRule="exact"/>
              <w:jc w:val="left"/>
              <w:rPr>
                <w:rFonts w:eastAsia="仿宋_GB2312"/>
                <w:snapToGrid w:val="0"/>
                <w:color w:val="000000"/>
                <w:kern w:val="0"/>
                <w:sz w:val="28"/>
                <w:szCs w:val="28"/>
              </w:rPr>
            </w:pPr>
            <w:r>
              <w:rPr>
                <w:rFonts w:eastAsia="仿宋_GB2312"/>
                <w:snapToGrid w:val="0"/>
                <w:color w:val="000000"/>
                <w:kern w:val="0"/>
                <w:sz w:val="28"/>
                <w:szCs w:val="28"/>
              </w:rPr>
              <w:t>B3.</w:t>
            </w:r>
            <w:r>
              <w:rPr>
                <w:rFonts w:eastAsia="仿宋_GB2312"/>
                <w:snapToGrid w:val="0"/>
                <w:color w:val="000000"/>
                <w:kern w:val="0"/>
                <w:sz w:val="28"/>
                <w:szCs w:val="28"/>
              </w:rPr>
              <w:t>落实课程方案</w:t>
            </w:r>
          </w:p>
        </w:tc>
        <w:tc>
          <w:tcPr>
            <w:tcW w:w="7106" w:type="dxa"/>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5.</w:t>
            </w:r>
            <w:r>
              <w:rPr>
                <w:rFonts w:eastAsia="仿宋_GB2312"/>
                <w:color w:val="000000"/>
                <w:sz w:val="28"/>
                <w:szCs w:val="28"/>
              </w:rPr>
              <w:t>开齐开足开好国家规定课程；规范使用审定教材，不得引进境外课程、使用境外教材。</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6.</w:t>
            </w:r>
            <w:r>
              <w:rPr>
                <w:rFonts w:eastAsia="仿宋_GB2312"/>
                <w:color w:val="000000"/>
                <w:sz w:val="28"/>
                <w:szCs w:val="28"/>
              </w:rPr>
              <w:t>加强课程建设，特别是德育、体育、美育、劳动教育等课程建设，重视</w:t>
            </w:r>
            <w:r>
              <w:rPr>
                <w:rFonts w:eastAsia="仿宋_GB2312" w:hint="eastAsia"/>
                <w:color w:val="000000"/>
                <w:sz w:val="28"/>
                <w:szCs w:val="28"/>
              </w:rPr>
              <w:t>法治教育、安全教育和</w:t>
            </w:r>
            <w:r>
              <w:rPr>
                <w:rFonts w:eastAsia="仿宋_GB2312"/>
                <w:color w:val="000000"/>
                <w:sz w:val="28"/>
                <w:szCs w:val="28"/>
              </w:rPr>
              <w:t>心理健康教育，有效开发和实施地方课程、校本课程。</w:t>
            </w:r>
          </w:p>
        </w:tc>
      </w:tr>
      <w:tr w:rsidR="0063139B" w:rsidTr="00FE4637">
        <w:trPr>
          <w:trHeight w:val="2922"/>
          <w:jc w:val="center"/>
        </w:trPr>
        <w:tc>
          <w:tcPr>
            <w:tcW w:w="1436" w:type="dxa"/>
            <w:vMerge/>
            <w:vAlign w:val="center"/>
          </w:tcPr>
          <w:p w:rsidR="0063139B" w:rsidRDefault="0063139B" w:rsidP="0063139B">
            <w:pPr>
              <w:adjustRightInd w:val="0"/>
              <w:snapToGrid w:val="0"/>
              <w:spacing w:line="600" w:lineRule="exact"/>
              <w:jc w:val="left"/>
              <w:rPr>
                <w:rFonts w:eastAsia="仿宋_GB2312"/>
                <w:snapToGrid w:val="0"/>
                <w:color w:val="000000"/>
                <w:kern w:val="0"/>
                <w:sz w:val="28"/>
                <w:szCs w:val="28"/>
              </w:rPr>
            </w:pPr>
          </w:p>
        </w:tc>
        <w:tc>
          <w:tcPr>
            <w:tcW w:w="1559" w:type="dxa"/>
            <w:vAlign w:val="center"/>
          </w:tcPr>
          <w:p w:rsidR="0063139B" w:rsidRDefault="0063139B" w:rsidP="0063139B">
            <w:pPr>
              <w:adjustRightInd w:val="0"/>
              <w:snapToGrid w:val="0"/>
              <w:spacing w:line="600" w:lineRule="exact"/>
              <w:jc w:val="left"/>
              <w:rPr>
                <w:rFonts w:eastAsia="仿宋_GB2312"/>
                <w:snapToGrid w:val="0"/>
                <w:color w:val="000000"/>
                <w:kern w:val="0"/>
                <w:sz w:val="28"/>
                <w:szCs w:val="28"/>
              </w:rPr>
            </w:pPr>
            <w:r>
              <w:rPr>
                <w:rFonts w:eastAsia="仿宋_GB2312"/>
                <w:snapToGrid w:val="0"/>
                <w:color w:val="000000"/>
                <w:kern w:val="0"/>
                <w:sz w:val="28"/>
                <w:szCs w:val="28"/>
              </w:rPr>
              <w:t>B4.</w:t>
            </w:r>
            <w:r>
              <w:rPr>
                <w:rFonts w:eastAsia="仿宋_GB2312"/>
                <w:snapToGrid w:val="0"/>
                <w:color w:val="000000"/>
                <w:kern w:val="0"/>
                <w:sz w:val="28"/>
                <w:szCs w:val="28"/>
              </w:rPr>
              <w:t>规范教学实施</w:t>
            </w:r>
          </w:p>
        </w:tc>
        <w:tc>
          <w:tcPr>
            <w:tcW w:w="7106" w:type="dxa"/>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7.</w:t>
            </w:r>
            <w:r>
              <w:rPr>
                <w:rFonts w:eastAsia="仿宋_GB2312"/>
                <w:color w:val="000000"/>
                <w:sz w:val="28"/>
                <w:szCs w:val="28"/>
              </w:rPr>
              <w:t>健全学校教学管理规程，统筹制定教学计划；按照课程标准实施教学，不存在随意增减课时、改变难度、调整进度等问题。</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8.</w:t>
            </w:r>
            <w:r>
              <w:rPr>
                <w:rFonts w:eastAsia="仿宋_GB2312"/>
                <w:color w:val="000000"/>
                <w:sz w:val="28"/>
                <w:szCs w:val="28"/>
              </w:rPr>
              <w:t>完善教师集体备课制度，健全教学评价制度，注重教学诊断与改进；校长深入课堂听课、参与教研、指导教学。</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9.</w:t>
            </w:r>
            <w:r>
              <w:rPr>
                <w:rFonts w:eastAsia="仿宋_GB2312"/>
                <w:color w:val="000000"/>
                <w:sz w:val="28"/>
                <w:szCs w:val="28"/>
              </w:rPr>
              <w:t>健全作业管理办法，统筹调控作业量和作业时间；严控考试次数，不公布考试成绩和排名；实现课后服务全覆盖，提高课后服务质量。防止学业负担过重。</w:t>
            </w:r>
          </w:p>
        </w:tc>
      </w:tr>
      <w:tr w:rsidR="0063139B" w:rsidTr="00FE4637">
        <w:trPr>
          <w:trHeight w:val="3940"/>
          <w:jc w:val="center"/>
        </w:trPr>
        <w:tc>
          <w:tcPr>
            <w:tcW w:w="1436" w:type="dxa"/>
            <w:vMerge/>
            <w:vAlign w:val="center"/>
          </w:tcPr>
          <w:p w:rsidR="0063139B" w:rsidRDefault="0063139B" w:rsidP="0063139B">
            <w:pPr>
              <w:adjustRightInd w:val="0"/>
              <w:snapToGrid w:val="0"/>
              <w:spacing w:line="600" w:lineRule="exact"/>
              <w:jc w:val="left"/>
              <w:rPr>
                <w:rFonts w:eastAsia="仿宋_GB2312"/>
                <w:snapToGrid w:val="0"/>
                <w:color w:val="000000"/>
                <w:kern w:val="0"/>
                <w:sz w:val="28"/>
                <w:szCs w:val="28"/>
              </w:rPr>
            </w:pPr>
          </w:p>
        </w:tc>
        <w:tc>
          <w:tcPr>
            <w:tcW w:w="1559" w:type="dxa"/>
            <w:vAlign w:val="center"/>
          </w:tcPr>
          <w:p w:rsidR="0063139B" w:rsidRDefault="0063139B" w:rsidP="0063139B">
            <w:pPr>
              <w:adjustRightInd w:val="0"/>
              <w:snapToGrid w:val="0"/>
              <w:spacing w:line="600" w:lineRule="exact"/>
              <w:jc w:val="left"/>
              <w:rPr>
                <w:rFonts w:eastAsia="仿宋_GB2312"/>
                <w:snapToGrid w:val="0"/>
                <w:color w:val="000000"/>
                <w:kern w:val="0"/>
                <w:sz w:val="28"/>
                <w:szCs w:val="28"/>
              </w:rPr>
            </w:pPr>
            <w:r>
              <w:rPr>
                <w:rFonts w:eastAsia="仿宋_GB2312"/>
                <w:snapToGrid w:val="0"/>
                <w:color w:val="000000"/>
                <w:kern w:val="0"/>
                <w:sz w:val="28"/>
                <w:szCs w:val="28"/>
              </w:rPr>
              <w:t>B5.</w:t>
            </w:r>
            <w:r>
              <w:rPr>
                <w:rFonts w:eastAsia="仿宋_GB2312"/>
                <w:snapToGrid w:val="0"/>
                <w:color w:val="000000"/>
                <w:kern w:val="0"/>
                <w:sz w:val="28"/>
                <w:szCs w:val="28"/>
              </w:rPr>
              <w:t>优化教学方式</w:t>
            </w:r>
          </w:p>
        </w:tc>
        <w:tc>
          <w:tcPr>
            <w:tcW w:w="7106" w:type="dxa"/>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10.</w:t>
            </w:r>
            <w:r>
              <w:rPr>
                <w:rFonts w:eastAsia="仿宋_GB2312"/>
                <w:color w:val="000000"/>
                <w:sz w:val="28"/>
                <w:szCs w:val="28"/>
              </w:rPr>
              <w:t>积极学习应用优秀教学成果和信息化教学资源，鼓励教师改进和创新教育教学方法，注重启发式、互动式、探究式教学，推进信息技术与教育教学深度融合。</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11.</w:t>
            </w:r>
            <w:r>
              <w:rPr>
                <w:rFonts w:eastAsia="仿宋_GB2312"/>
                <w:color w:val="000000"/>
                <w:sz w:val="28"/>
                <w:szCs w:val="28"/>
              </w:rPr>
              <w:t>坚持因材施教、教好每名学生，精准分析学情，重视差异化教学和个别化指导，培养学生自主学习能力，帮扶学习困难学生。</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12.</w:t>
            </w:r>
            <w:r>
              <w:rPr>
                <w:rFonts w:eastAsia="仿宋_GB2312"/>
                <w:color w:val="000000"/>
                <w:sz w:val="28"/>
                <w:szCs w:val="28"/>
              </w:rPr>
              <w:t>强化实践育人，积极开展劳动教育和综合实践活动，培养学生的社会责任感、创新精神和实践能力。</w:t>
            </w:r>
          </w:p>
        </w:tc>
      </w:tr>
      <w:tr w:rsidR="0063139B" w:rsidTr="00FE4637">
        <w:trPr>
          <w:trHeight w:val="2147"/>
          <w:jc w:val="center"/>
        </w:trPr>
        <w:tc>
          <w:tcPr>
            <w:tcW w:w="1436" w:type="dxa"/>
            <w:vMerge w:val="restart"/>
            <w:vAlign w:val="center"/>
          </w:tcPr>
          <w:p w:rsidR="0063139B" w:rsidRDefault="0063139B" w:rsidP="0063139B">
            <w:pPr>
              <w:adjustRightInd w:val="0"/>
              <w:snapToGrid w:val="0"/>
              <w:spacing w:line="600" w:lineRule="exact"/>
              <w:jc w:val="left"/>
              <w:rPr>
                <w:rFonts w:eastAsia="仿宋_GB2312"/>
                <w:snapToGrid w:val="0"/>
                <w:color w:val="000000"/>
                <w:kern w:val="0"/>
                <w:sz w:val="28"/>
                <w:szCs w:val="28"/>
              </w:rPr>
            </w:pPr>
            <w:r>
              <w:rPr>
                <w:rFonts w:eastAsia="仿宋_GB2312"/>
                <w:b/>
                <w:bCs/>
                <w:snapToGrid w:val="0"/>
                <w:color w:val="000000"/>
                <w:kern w:val="0"/>
                <w:sz w:val="28"/>
                <w:szCs w:val="28"/>
              </w:rPr>
              <w:t>A3.</w:t>
            </w:r>
            <w:r>
              <w:rPr>
                <w:rFonts w:eastAsia="仿宋_GB2312"/>
                <w:b/>
                <w:bCs/>
                <w:snapToGrid w:val="0"/>
                <w:color w:val="000000"/>
                <w:kern w:val="0"/>
                <w:sz w:val="28"/>
                <w:szCs w:val="28"/>
              </w:rPr>
              <w:t>教师发展</w:t>
            </w:r>
          </w:p>
        </w:tc>
        <w:tc>
          <w:tcPr>
            <w:tcW w:w="1559" w:type="dxa"/>
            <w:vAlign w:val="center"/>
          </w:tcPr>
          <w:p w:rsidR="0063139B" w:rsidRDefault="0063139B" w:rsidP="0063139B">
            <w:pPr>
              <w:adjustRightInd w:val="0"/>
              <w:snapToGrid w:val="0"/>
              <w:spacing w:line="600" w:lineRule="exact"/>
              <w:jc w:val="left"/>
              <w:rPr>
                <w:rFonts w:eastAsia="仿宋_GB2312"/>
                <w:snapToGrid w:val="0"/>
                <w:color w:val="000000"/>
                <w:kern w:val="0"/>
                <w:sz w:val="28"/>
                <w:szCs w:val="28"/>
              </w:rPr>
            </w:pPr>
            <w:r>
              <w:rPr>
                <w:rFonts w:eastAsia="仿宋_GB2312"/>
                <w:snapToGrid w:val="0"/>
                <w:color w:val="000000"/>
                <w:kern w:val="0"/>
                <w:sz w:val="28"/>
                <w:szCs w:val="28"/>
              </w:rPr>
              <w:t>B6.</w:t>
            </w:r>
            <w:r>
              <w:rPr>
                <w:rFonts w:eastAsia="仿宋_GB2312"/>
                <w:snapToGrid w:val="0"/>
                <w:color w:val="000000"/>
                <w:kern w:val="0"/>
                <w:sz w:val="28"/>
                <w:szCs w:val="28"/>
              </w:rPr>
              <w:t>加强师德师风建设</w:t>
            </w:r>
          </w:p>
        </w:tc>
        <w:tc>
          <w:tcPr>
            <w:tcW w:w="7106" w:type="dxa"/>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13.</w:t>
            </w:r>
            <w:r>
              <w:rPr>
                <w:rFonts w:eastAsia="仿宋_GB2312"/>
                <w:color w:val="000000"/>
                <w:sz w:val="28"/>
                <w:szCs w:val="28"/>
              </w:rPr>
              <w:t>按照</w:t>
            </w:r>
            <w:r>
              <w:rPr>
                <w:rFonts w:ascii="仿宋_GB2312" w:eastAsia="仿宋_GB2312" w:hint="eastAsia"/>
                <w:color w:val="000000"/>
                <w:sz w:val="28"/>
                <w:szCs w:val="28"/>
              </w:rPr>
              <w:t>“</w:t>
            </w:r>
            <w:r>
              <w:rPr>
                <w:rFonts w:eastAsia="仿宋_GB2312"/>
                <w:color w:val="000000"/>
                <w:sz w:val="28"/>
                <w:szCs w:val="28"/>
              </w:rPr>
              <w:t>四有</w:t>
            </w:r>
            <w:r>
              <w:rPr>
                <w:rFonts w:ascii="仿宋_GB2312" w:eastAsia="仿宋_GB2312" w:hint="eastAsia"/>
                <w:color w:val="000000"/>
                <w:sz w:val="28"/>
                <w:szCs w:val="28"/>
              </w:rPr>
              <w:t>”</w:t>
            </w:r>
            <w:r>
              <w:rPr>
                <w:rFonts w:eastAsia="仿宋_GB2312"/>
                <w:color w:val="000000"/>
                <w:sz w:val="28"/>
                <w:szCs w:val="28"/>
              </w:rPr>
              <w:t>好老师标准，健全师德师风建设长效机制，积极选树先进典型，严肃查处师德失范行为。</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14.</w:t>
            </w:r>
            <w:r>
              <w:rPr>
                <w:rFonts w:eastAsia="仿宋_GB2312"/>
                <w:color w:val="000000"/>
                <w:sz w:val="28"/>
                <w:szCs w:val="28"/>
              </w:rPr>
              <w:t>关心教师思想状况，加强思想政治工作和人文关怀，帮助解决教师思想问题与实际困难，促进教师身心健康。</w:t>
            </w:r>
          </w:p>
        </w:tc>
      </w:tr>
      <w:tr w:rsidR="0063139B" w:rsidTr="00FE4637">
        <w:trPr>
          <w:trHeight w:val="3941"/>
          <w:jc w:val="center"/>
        </w:trPr>
        <w:tc>
          <w:tcPr>
            <w:tcW w:w="1436" w:type="dxa"/>
            <w:vMerge/>
            <w:vAlign w:val="center"/>
          </w:tcPr>
          <w:p w:rsidR="0063139B" w:rsidRDefault="0063139B" w:rsidP="0063139B">
            <w:pPr>
              <w:adjustRightInd w:val="0"/>
              <w:snapToGrid w:val="0"/>
              <w:spacing w:line="600" w:lineRule="exact"/>
              <w:jc w:val="left"/>
              <w:rPr>
                <w:rFonts w:eastAsia="仿宋_GB2312"/>
                <w:snapToGrid w:val="0"/>
                <w:color w:val="000000"/>
                <w:kern w:val="0"/>
                <w:sz w:val="28"/>
                <w:szCs w:val="28"/>
              </w:rPr>
            </w:pPr>
          </w:p>
        </w:tc>
        <w:tc>
          <w:tcPr>
            <w:tcW w:w="1559" w:type="dxa"/>
            <w:vAlign w:val="center"/>
          </w:tcPr>
          <w:p w:rsidR="0063139B" w:rsidRDefault="0063139B" w:rsidP="0063139B">
            <w:pPr>
              <w:adjustRightInd w:val="0"/>
              <w:snapToGrid w:val="0"/>
              <w:spacing w:line="600" w:lineRule="exact"/>
              <w:jc w:val="left"/>
              <w:rPr>
                <w:rFonts w:eastAsia="仿宋_GB2312"/>
                <w:snapToGrid w:val="0"/>
                <w:color w:val="000000"/>
                <w:kern w:val="0"/>
                <w:sz w:val="28"/>
                <w:szCs w:val="28"/>
              </w:rPr>
            </w:pPr>
            <w:r>
              <w:rPr>
                <w:rFonts w:eastAsia="仿宋_GB2312"/>
                <w:snapToGrid w:val="0"/>
                <w:color w:val="000000"/>
                <w:kern w:val="0"/>
                <w:sz w:val="28"/>
                <w:szCs w:val="28"/>
              </w:rPr>
              <w:t>B7.</w:t>
            </w:r>
            <w:r>
              <w:rPr>
                <w:rFonts w:eastAsia="仿宋_GB2312"/>
                <w:snapToGrid w:val="0"/>
                <w:color w:val="000000"/>
                <w:kern w:val="0"/>
                <w:sz w:val="28"/>
                <w:szCs w:val="28"/>
              </w:rPr>
              <w:t>重视教师专业成长</w:t>
            </w:r>
          </w:p>
        </w:tc>
        <w:tc>
          <w:tcPr>
            <w:tcW w:w="7106" w:type="dxa"/>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15.</w:t>
            </w:r>
            <w:r>
              <w:rPr>
                <w:rFonts w:eastAsia="仿宋_GB2312"/>
                <w:color w:val="000000"/>
                <w:sz w:val="28"/>
                <w:szCs w:val="28"/>
              </w:rPr>
              <w:t>实施教师专业发展规划，优化教师队伍结构，注重青年教师培养；健全校本教研制度，支持教师参加专业培训、凝练教学经验。</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16.</w:t>
            </w:r>
            <w:r>
              <w:rPr>
                <w:rFonts w:eastAsia="仿宋_GB2312"/>
                <w:color w:val="000000"/>
                <w:sz w:val="28"/>
                <w:szCs w:val="28"/>
              </w:rPr>
              <w:t>教师达到专业标准要求，具备较强的育德、课堂教学、作业与考试命题设计、实验操作和家庭教育指导等能力，以及必备的信息化素养和信息技术应用能力；校长注重不断提高学校管理与教育教学领导力。</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17.</w:t>
            </w:r>
            <w:r>
              <w:rPr>
                <w:rFonts w:eastAsia="仿宋_GB2312"/>
                <w:color w:val="000000"/>
                <w:sz w:val="28"/>
                <w:szCs w:val="28"/>
              </w:rPr>
              <w:t>重视加强班主任队伍建设，班主任认真履行岗位职责。</w:t>
            </w:r>
          </w:p>
        </w:tc>
      </w:tr>
      <w:tr w:rsidR="0063139B" w:rsidTr="00FE4637">
        <w:trPr>
          <w:trHeight w:val="600"/>
          <w:jc w:val="center"/>
        </w:trPr>
        <w:tc>
          <w:tcPr>
            <w:tcW w:w="1436" w:type="dxa"/>
            <w:vMerge/>
            <w:vAlign w:val="center"/>
          </w:tcPr>
          <w:p w:rsidR="0063139B" w:rsidRDefault="0063139B" w:rsidP="0063139B">
            <w:pPr>
              <w:adjustRightInd w:val="0"/>
              <w:snapToGrid w:val="0"/>
              <w:spacing w:line="600" w:lineRule="exact"/>
              <w:jc w:val="left"/>
              <w:rPr>
                <w:rFonts w:eastAsia="仿宋_GB2312"/>
                <w:snapToGrid w:val="0"/>
                <w:color w:val="000000"/>
                <w:kern w:val="0"/>
                <w:sz w:val="28"/>
                <w:szCs w:val="28"/>
              </w:rPr>
            </w:pPr>
          </w:p>
        </w:tc>
        <w:tc>
          <w:tcPr>
            <w:tcW w:w="1559" w:type="dxa"/>
            <w:vMerge w:val="restart"/>
            <w:vAlign w:val="center"/>
          </w:tcPr>
          <w:p w:rsidR="0063139B" w:rsidRDefault="0063139B" w:rsidP="0063139B">
            <w:pPr>
              <w:adjustRightInd w:val="0"/>
              <w:snapToGrid w:val="0"/>
              <w:spacing w:line="600" w:lineRule="exact"/>
              <w:jc w:val="left"/>
              <w:rPr>
                <w:rFonts w:eastAsia="仿宋_GB2312"/>
                <w:snapToGrid w:val="0"/>
                <w:color w:val="000000"/>
                <w:kern w:val="0"/>
                <w:sz w:val="28"/>
                <w:szCs w:val="28"/>
              </w:rPr>
            </w:pPr>
            <w:r>
              <w:rPr>
                <w:rFonts w:eastAsia="仿宋_GB2312"/>
                <w:snapToGrid w:val="0"/>
                <w:color w:val="000000"/>
                <w:kern w:val="0"/>
                <w:sz w:val="28"/>
                <w:szCs w:val="28"/>
              </w:rPr>
              <w:t>B8.</w:t>
            </w:r>
            <w:r>
              <w:rPr>
                <w:rFonts w:eastAsia="仿宋_GB2312"/>
                <w:snapToGrid w:val="0"/>
                <w:color w:val="000000"/>
                <w:kern w:val="0"/>
                <w:sz w:val="28"/>
                <w:szCs w:val="28"/>
              </w:rPr>
              <w:t>健全教师激励机制</w:t>
            </w:r>
          </w:p>
        </w:tc>
        <w:tc>
          <w:tcPr>
            <w:tcW w:w="7106" w:type="dxa"/>
            <w:vMerge w:val="restart"/>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18.</w:t>
            </w:r>
            <w:r>
              <w:rPr>
                <w:rFonts w:eastAsia="仿宋_GB2312"/>
                <w:color w:val="000000"/>
                <w:sz w:val="28"/>
                <w:szCs w:val="28"/>
              </w:rPr>
              <w:t>完善校内教师激励体系，坚持公开公平公正，注重精神荣誉激励、专业发展激励、岗位晋升激励、绩效工资激励、关心爱护激励。</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19.</w:t>
            </w:r>
            <w:r>
              <w:rPr>
                <w:rFonts w:eastAsia="仿宋_GB2312"/>
                <w:color w:val="000000"/>
                <w:sz w:val="28"/>
                <w:szCs w:val="28"/>
              </w:rPr>
              <w:t>树立正确激励导向，突出全面育人和教育教学实绩，克服唯分数、唯升学的评价倾向，充分激发教师教书育人的积极性、创造性。</w:t>
            </w:r>
          </w:p>
        </w:tc>
      </w:tr>
      <w:tr w:rsidR="0063139B" w:rsidTr="00FE4637">
        <w:trPr>
          <w:trHeight w:val="600"/>
          <w:jc w:val="center"/>
        </w:trPr>
        <w:tc>
          <w:tcPr>
            <w:tcW w:w="1436" w:type="dxa"/>
            <w:vMerge/>
            <w:vAlign w:val="center"/>
          </w:tcPr>
          <w:p w:rsidR="0063139B" w:rsidRDefault="0063139B" w:rsidP="0063139B">
            <w:pPr>
              <w:adjustRightInd w:val="0"/>
              <w:snapToGrid w:val="0"/>
              <w:spacing w:line="600" w:lineRule="exact"/>
              <w:jc w:val="left"/>
              <w:rPr>
                <w:rFonts w:eastAsia="仿宋_GB2312"/>
                <w:snapToGrid w:val="0"/>
                <w:color w:val="000000"/>
                <w:kern w:val="0"/>
                <w:sz w:val="28"/>
                <w:szCs w:val="28"/>
              </w:rPr>
            </w:pPr>
          </w:p>
        </w:tc>
        <w:tc>
          <w:tcPr>
            <w:tcW w:w="1559" w:type="dxa"/>
            <w:vMerge/>
            <w:vAlign w:val="center"/>
          </w:tcPr>
          <w:p w:rsidR="0063139B" w:rsidRDefault="0063139B" w:rsidP="0063139B">
            <w:pPr>
              <w:adjustRightInd w:val="0"/>
              <w:snapToGrid w:val="0"/>
              <w:spacing w:line="600" w:lineRule="exact"/>
              <w:jc w:val="left"/>
              <w:rPr>
                <w:rFonts w:eastAsia="仿宋_GB2312"/>
                <w:snapToGrid w:val="0"/>
                <w:color w:val="000000"/>
                <w:kern w:val="0"/>
                <w:sz w:val="28"/>
                <w:szCs w:val="28"/>
              </w:rPr>
            </w:pPr>
          </w:p>
        </w:tc>
        <w:tc>
          <w:tcPr>
            <w:tcW w:w="7106" w:type="dxa"/>
            <w:vMerge/>
            <w:vAlign w:val="center"/>
          </w:tcPr>
          <w:p w:rsidR="0063139B" w:rsidRDefault="0063139B" w:rsidP="0063139B">
            <w:pPr>
              <w:adjustRightInd w:val="0"/>
              <w:snapToGrid w:val="0"/>
              <w:spacing w:line="600" w:lineRule="exact"/>
              <w:rPr>
                <w:rFonts w:eastAsia="仿宋_GB2312"/>
                <w:color w:val="000000"/>
                <w:sz w:val="28"/>
                <w:szCs w:val="28"/>
              </w:rPr>
            </w:pPr>
          </w:p>
        </w:tc>
      </w:tr>
      <w:tr w:rsidR="0063139B" w:rsidTr="00FE4637">
        <w:trPr>
          <w:trHeight w:val="1992"/>
          <w:jc w:val="center"/>
        </w:trPr>
        <w:tc>
          <w:tcPr>
            <w:tcW w:w="1436" w:type="dxa"/>
            <w:vMerge/>
            <w:vAlign w:val="center"/>
          </w:tcPr>
          <w:p w:rsidR="0063139B" w:rsidRDefault="0063139B" w:rsidP="0063139B">
            <w:pPr>
              <w:adjustRightInd w:val="0"/>
              <w:snapToGrid w:val="0"/>
              <w:spacing w:line="600" w:lineRule="exact"/>
              <w:jc w:val="left"/>
              <w:rPr>
                <w:rFonts w:eastAsia="仿宋_GB2312"/>
                <w:snapToGrid w:val="0"/>
                <w:color w:val="000000"/>
                <w:kern w:val="0"/>
                <w:sz w:val="28"/>
                <w:szCs w:val="28"/>
              </w:rPr>
            </w:pPr>
          </w:p>
        </w:tc>
        <w:tc>
          <w:tcPr>
            <w:tcW w:w="1559" w:type="dxa"/>
            <w:vMerge/>
            <w:vAlign w:val="center"/>
          </w:tcPr>
          <w:p w:rsidR="0063139B" w:rsidRDefault="0063139B" w:rsidP="0063139B">
            <w:pPr>
              <w:adjustRightInd w:val="0"/>
              <w:snapToGrid w:val="0"/>
              <w:spacing w:line="600" w:lineRule="exact"/>
              <w:jc w:val="left"/>
              <w:rPr>
                <w:rFonts w:eastAsia="仿宋_GB2312"/>
                <w:snapToGrid w:val="0"/>
                <w:color w:val="000000"/>
                <w:kern w:val="0"/>
                <w:sz w:val="28"/>
                <w:szCs w:val="28"/>
              </w:rPr>
            </w:pPr>
          </w:p>
        </w:tc>
        <w:tc>
          <w:tcPr>
            <w:tcW w:w="7106" w:type="dxa"/>
            <w:vMerge/>
            <w:vAlign w:val="center"/>
          </w:tcPr>
          <w:p w:rsidR="0063139B" w:rsidRDefault="0063139B" w:rsidP="0063139B">
            <w:pPr>
              <w:adjustRightInd w:val="0"/>
              <w:snapToGrid w:val="0"/>
              <w:spacing w:line="600" w:lineRule="exact"/>
              <w:rPr>
                <w:rFonts w:eastAsia="仿宋_GB2312"/>
                <w:color w:val="000000"/>
                <w:sz w:val="28"/>
                <w:szCs w:val="28"/>
              </w:rPr>
            </w:pPr>
          </w:p>
        </w:tc>
      </w:tr>
      <w:tr w:rsidR="0063139B" w:rsidTr="00FE4637">
        <w:trPr>
          <w:trHeight w:val="600"/>
          <w:jc w:val="center"/>
        </w:trPr>
        <w:tc>
          <w:tcPr>
            <w:tcW w:w="1436" w:type="dxa"/>
            <w:vMerge w:val="restart"/>
            <w:vAlign w:val="center"/>
          </w:tcPr>
          <w:p w:rsidR="0063139B" w:rsidRDefault="0063139B" w:rsidP="0063139B">
            <w:pPr>
              <w:adjustRightInd w:val="0"/>
              <w:snapToGrid w:val="0"/>
              <w:spacing w:line="600" w:lineRule="exact"/>
              <w:jc w:val="left"/>
              <w:rPr>
                <w:rFonts w:eastAsia="仿宋_GB2312"/>
                <w:snapToGrid w:val="0"/>
                <w:color w:val="000000"/>
                <w:kern w:val="0"/>
                <w:sz w:val="28"/>
                <w:szCs w:val="28"/>
              </w:rPr>
            </w:pPr>
            <w:r>
              <w:rPr>
                <w:rFonts w:eastAsia="仿宋_GB2312"/>
                <w:b/>
                <w:bCs/>
                <w:snapToGrid w:val="0"/>
                <w:color w:val="000000"/>
                <w:kern w:val="0"/>
                <w:sz w:val="28"/>
                <w:szCs w:val="28"/>
              </w:rPr>
              <w:t>A4.</w:t>
            </w:r>
            <w:r>
              <w:rPr>
                <w:rFonts w:eastAsia="仿宋_GB2312"/>
                <w:b/>
                <w:bCs/>
                <w:snapToGrid w:val="0"/>
                <w:color w:val="000000"/>
                <w:kern w:val="0"/>
                <w:sz w:val="28"/>
                <w:szCs w:val="28"/>
              </w:rPr>
              <w:t>学校管理</w:t>
            </w:r>
          </w:p>
        </w:tc>
        <w:tc>
          <w:tcPr>
            <w:tcW w:w="1559" w:type="dxa"/>
            <w:vMerge w:val="restart"/>
            <w:vAlign w:val="center"/>
          </w:tcPr>
          <w:p w:rsidR="0063139B" w:rsidRDefault="0063139B" w:rsidP="0063139B">
            <w:pPr>
              <w:adjustRightInd w:val="0"/>
              <w:snapToGrid w:val="0"/>
              <w:spacing w:line="600" w:lineRule="exact"/>
              <w:jc w:val="left"/>
              <w:rPr>
                <w:rFonts w:eastAsia="仿宋_GB2312"/>
                <w:snapToGrid w:val="0"/>
                <w:color w:val="000000"/>
                <w:kern w:val="0"/>
                <w:sz w:val="28"/>
                <w:szCs w:val="28"/>
              </w:rPr>
            </w:pPr>
            <w:r>
              <w:rPr>
                <w:rFonts w:eastAsia="仿宋_GB2312"/>
                <w:snapToGrid w:val="0"/>
                <w:color w:val="000000"/>
                <w:kern w:val="0"/>
                <w:sz w:val="28"/>
                <w:szCs w:val="28"/>
              </w:rPr>
              <w:t>B9.</w:t>
            </w:r>
            <w:r>
              <w:rPr>
                <w:rFonts w:eastAsia="仿宋_GB2312"/>
                <w:snapToGrid w:val="0"/>
                <w:color w:val="000000"/>
                <w:kern w:val="0"/>
                <w:sz w:val="28"/>
                <w:szCs w:val="28"/>
              </w:rPr>
              <w:t>完善学校内部治理</w:t>
            </w:r>
          </w:p>
        </w:tc>
        <w:tc>
          <w:tcPr>
            <w:tcW w:w="7106" w:type="dxa"/>
            <w:vMerge w:val="restart"/>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20.</w:t>
            </w:r>
            <w:r>
              <w:rPr>
                <w:rFonts w:eastAsia="仿宋_GB2312"/>
                <w:color w:val="000000"/>
                <w:sz w:val="28"/>
                <w:szCs w:val="28"/>
              </w:rPr>
              <w:t>建设现代学校制度，健全并落实学校各项管理制度，</w:t>
            </w:r>
            <w:r>
              <w:rPr>
                <w:rFonts w:eastAsia="仿宋_GB2312" w:hint="eastAsia"/>
                <w:color w:val="000000"/>
                <w:sz w:val="28"/>
                <w:szCs w:val="28"/>
              </w:rPr>
              <w:t>加强作业、睡眠、手机、读物、体质等管理。</w:t>
            </w:r>
            <w:r>
              <w:rPr>
                <w:rFonts w:eastAsia="仿宋_GB2312"/>
                <w:color w:val="000000"/>
                <w:sz w:val="28"/>
                <w:szCs w:val="28"/>
              </w:rPr>
              <w:t>定期召开教职工代表大会，发挥社区、家长委员会等参与学校管理的积极作用。</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21.</w:t>
            </w:r>
            <w:r>
              <w:rPr>
                <w:rFonts w:eastAsia="仿宋_GB2312"/>
                <w:color w:val="000000"/>
                <w:sz w:val="28"/>
                <w:szCs w:val="28"/>
              </w:rPr>
              <w:t>制定符合实际的学校发展规划，推进学校内涵发展、特色建设，增强学校办学活力。</w:t>
            </w:r>
          </w:p>
        </w:tc>
      </w:tr>
      <w:tr w:rsidR="0063139B" w:rsidTr="00FE4637">
        <w:trPr>
          <w:trHeight w:val="1975"/>
          <w:jc w:val="center"/>
        </w:trPr>
        <w:tc>
          <w:tcPr>
            <w:tcW w:w="1436" w:type="dxa"/>
            <w:vMerge/>
            <w:vAlign w:val="center"/>
          </w:tcPr>
          <w:p w:rsidR="0063139B" w:rsidRDefault="0063139B" w:rsidP="0063139B">
            <w:pPr>
              <w:adjustRightInd w:val="0"/>
              <w:snapToGrid w:val="0"/>
              <w:spacing w:line="600" w:lineRule="exact"/>
              <w:jc w:val="left"/>
              <w:rPr>
                <w:rFonts w:eastAsia="仿宋_GB2312"/>
                <w:snapToGrid w:val="0"/>
                <w:color w:val="000000"/>
                <w:kern w:val="0"/>
                <w:sz w:val="28"/>
                <w:szCs w:val="28"/>
              </w:rPr>
            </w:pPr>
          </w:p>
        </w:tc>
        <w:tc>
          <w:tcPr>
            <w:tcW w:w="1559" w:type="dxa"/>
            <w:vMerge/>
            <w:vAlign w:val="center"/>
          </w:tcPr>
          <w:p w:rsidR="0063139B" w:rsidRDefault="0063139B" w:rsidP="0063139B">
            <w:pPr>
              <w:adjustRightInd w:val="0"/>
              <w:snapToGrid w:val="0"/>
              <w:spacing w:line="600" w:lineRule="exact"/>
              <w:jc w:val="left"/>
              <w:rPr>
                <w:rFonts w:eastAsia="仿宋_GB2312"/>
                <w:snapToGrid w:val="0"/>
                <w:color w:val="000000"/>
                <w:kern w:val="0"/>
                <w:sz w:val="28"/>
                <w:szCs w:val="28"/>
              </w:rPr>
            </w:pPr>
          </w:p>
        </w:tc>
        <w:tc>
          <w:tcPr>
            <w:tcW w:w="7106" w:type="dxa"/>
            <w:vMerge/>
            <w:vAlign w:val="center"/>
          </w:tcPr>
          <w:p w:rsidR="0063139B" w:rsidRDefault="0063139B" w:rsidP="0063139B">
            <w:pPr>
              <w:adjustRightInd w:val="0"/>
              <w:snapToGrid w:val="0"/>
              <w:spacing w:line="600" w:lineRule="exact"/>
              <w:rPr>
                <w:rFonts w:eastAsia="仿宋_GB2312"/>
                <w:color w:val="000000"/>
                <w:sz w:val="28"/>
                <w:szCs w:val="28"/>
              </w:rPr>
            </w:pPr>
          </w:p>
        </w:tc>
      </w:tr>
      <w:tr w:rsidR="0063139B" w:rsidTr="00FE4637">
        <w:trPr>
          <w:trHeight w:val="2838"/>
          <w:jc w:val="center"/>
        </w:trPr>
        <w:tc>
          <w:tcPr>
            <w:tcW w:w="1436" w:type="dxa"/>
            <w:vMerge/>
            <w:vAlign w:val="center"/>
          </w:tcPr>
          <w:p w:rsidR="0063139B" w:rsidRDefault="0063139B" w:rsidP="0063139B">
            <w:pPr>
              <w:adjustRightInd w:val="0"/>
              <w:snapToGrid w:val="0"/>
              <w:spacing w:line="600" w:lineRule="exact"/>
              <w:jc w:val="left"/>
              <w:rPr>
                <w:rFonts w:eastAsia="仿宋_GB2312"/>
                <w:snapToGrid w:val="0"/>
                <w:color w:val="000000"/>
                <w:kern w:val="0"/>
                <w:sz w:val="28"/>
                <w:szCs w:val="28"/>
              </w:rPr>
            </w:pPr>
          </w:p>
        </w:tc>
        <w:tc>
          <w:tcPr>
            <w:tcW w:w="1559" w:type="dxa"/>
            <w:vAlign w:val="center"/>
          </w:tcPr>
          <w:p w:rsidR="0063139B" w:rsidRDefault="0063139B" w:rsidP="0063139B">
            <w:pPr>
              <w:adjustRightInd w:val="0"/>
              <w:snapToGrid w:val="0"/>
              <w:spacing w:line="600" w:lineRule="exact"/>
              <w:jc w:val="left"/>
              <w:rPr>
                <w:rFonts w:eastAsia="仿宋_GB2312"/>
                <w:snapToGrid w:val="0"/>
                <w:color w:val="000000"/>
                <w:kern w:val="0"/>
                <w:sz w:val="28"/>
                <w:szCs w:val="28"/>
              </w:rPr>
            </w:pPr>
            <w:r>
              <w:rPr>
                <w:rFonts w:eastAsia="仿宋_GB2312"/>
                <w:snapToGrid w:val="0"/>
                <w:color w:val="000000"/>
                <w:kern w:val="0"/>
                <w:sz w:val="28"/>
                <w:szCs w:val="28"/>
              </w:rPr>
              <w:t>B10.</w:t>
            </w:r>
            <w:r>
              <w:rPr>
                <w:rFonts w:eastAsia="仿宋_GB2312"/>
                <w:snapToGrid w:val="0"/>
                <w:color w:val="000000"/>
                <w:kern w:val="0"/>
                <w:sz w:val="28"/>
                <w:szCs w:val="28"/>
              </w:rPr>
              <w:t>保障学生平等权益</w:t>
            </w:r>
          </w:p>
        </w:tc>
        <w:tc>
          <w:tcPr>
            <w:tcW w:w="7106" w:type="dxa"/>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22.</w:t>
            </w:r>
            <w:r>
              <w:rPr>
                <w:rFonts w:eastAsia="仿宋_GB2312"/>
                <w:color w:val="000000"/>
                <w:sz w:val="28"/>
                <w:szCs w:val="28"/>
              </w:rPr>
              <w:t>落实免试就近入学政策，实行均衡编班，不分重点班、快慢班；落实</w:t>
            </w:r>
            <w:proofErr w:type="gramStart"/>
            <w:r>
              <w:rPr>
                <w:rFonts w:eastAsia="仿宋_GB2312"/>
                <w:color w:val="000000"/>
                <w:sz w:val="28"/>
                <w:szCs w:val="28"/>
              </w:rPr>
              <w:t>控辍保学</w:t>
            </w:r>
            <w:proofErr w:type="gramEnd"/>
            <w:r>
              <w:rPr>
                <w:rFonts w:eastAsia="仿宋_GB2312"/>
                <w:color w:val="000000"/>
                <w:sz w:val="28"/>
                <w:szCs w:val="28"/>
              </w:rPr>
              <w:t>登记、报告和劝返等责任；不存在违规招生、迫使学生转学退学等问题。</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23.</w:t>
            </w:r>
            <w:r>
              <w:rPr>
                <w:rFonts w:eastAsia="仿宋_GB2312"/>
                <w:color w:val="000000"/>
                <w:sz w:val="28"/>
                <w:szCs w:val="28"/>
              </w:rPr>
              <w:t>落实进城务工人员随迁子女入学、残疾儿童随班就读、家庭经济困难学生资助等政策，加强对留守儿童、困境儿童及其他需要特别照顾学生的关爱帮扶和心理辅导。</w:t>
            </w:r>
          </w:p>
        </w:tc>
      </w:tr>
      <w:tr w:rsidR="0063139B" w:rsidTr="00FE4637">
        <w:trPr>
          <w:trHeight w:val="1659"/>
          <w:jc w:val="center"/>
        </w:trPr>
        <w:tc>
          <w:tcPr>
            <w:tcW w:w="1436" w:type="dxa"/>
            <w:vMerge/>
            <w:tcBorders>
              <w:bottom w:val="single" w:sz="4" w:space="0" w:color="auto"/>
            </w:tcBorders>
            <w:vAlign w:val="center"/>
          </w:tcPr>
          <w:p w:rsidR="0063139B" w:rsidRDefault="0063139B" w:rsidP="0063139B">
            <w:pPr>
              <w:adjustRightInd w:val="0"/>
              <w:snapToGrid w:val="0"/>
              <w:spacing w:line="600" w:lineRule="exact"/>
              <w:jc w:val="left"/>
              <w:rPr>
                <w:rFonts w:eastAsia="仿宋_GB2312"/>
                <w:snapToGrid w:val="0"/>
                <w:color w:val="000000"/>
                <w:kern w:val="0"/>
                <w:sz w:val="28"/>
                <w:szCs w:val="28"/>
              </w:rPr>
            </w:pPr>
          </w:p>
        </w:tc>
        <w:tc>
          <w:tcPr>
            <w:tcW w:w="1559" w:type="dxa"/>
            <w:tcBorders>
              <w:bottom w:val="single" w:sz="4" w:space="0" w:color="auto"/>
            </w:tcBorders>
            <w:vAlign w:val="center"/>
          </w:tcPr>
          <w:p w:rsidR="0063139B" w:rsidRDefault="0063139B" w:rsidP="0063139B">
            <w:pPr>
              <w:adjustRightInd w:val="0"/>
              <w:snapToGrid w:val="0"/>
              <w:spacing w:line="600" w:lineRule="exact"/>
              <w:jc w:val="left"/>
              <w:rPr>
                <w:rFonts w:eastAsia="仿宋_GB2312"/>
                <w:snapToGrid w:val="0"/>
                <w:color w:val="000000"/>
                <w:kern w:val="0"/>
                <w:sz w:val="28"/>
                <w:szCs w:val="28"/>
              </w:rPr>
            </w:pPr>
            <w:r>
              <w:rPr>
                <w:rFonts w:eastAsia="仿宋_GB2312"/>
                <w:snapToGrid w:val="0"/>
                <w:color w:val="000000"/>
                <w:kern w:val="0"/>
                <w:sz w:val="28"/>
                <w:szCs w:val="28"/>
              </w:rPr>
              <w:t>B11.</w:t>
            </w:r>
            <w:r>
              <w:rPr>
                <w:rFonts w:eastAsia="仿宋_GB2312"/>
                <w:snapToGrid w:val="0"/>
                <w:color w:val="000000"/>
                <w:kern w:val="0"/>
                <w:sz w:val="28"/>
                <w:szCs w:val="28"/>
              </w:rPr>
              <w:t>加强校园文化建设</w:t>
            </w:r>
          </w:p>
        </w:tc>
        <w:tc>
          <w:tcPr>
            <w:tcW w:w="7106" w:type="dxa"/>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24.</w:t>
            </w:r>
            <w:r>
              <w:rPr>
                <w:rFonts w:eastAsia="仿宋_GB2312"/>
                <w:color w:val="000000"/>
                <w:sz w:val="28"/>
                <w:szCs w:val="28"/>
              </w:rPr>
              <w:t>建设体现学校办学理念和特色的校园文化，加强校风教风学风建设，增进师生相互关爱，增强学校凝聚力；密切家校协同育人，强化家庭教育指导</w:t>
            </w:r>
            <w:r>
              <w:rPr>
                <w:rFonts w:eastAsia="仿宋_GB2312" w:hint="eastAsia"/>
                <w:color w:val="000000"/>
                <w:sz w:val="28"/>
                <w:szCs w:val="28"/>
              </w:rPr>
              <w:t>。</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25.</w:t>
            </w:r>
            <w:r>
              <w:rPr>
                <w:rFonts w:eastAsia="仿宋_GB2312"/>
                <w:color w:val="000000"/>
                <w:sz w:val="28"/>
                <w:szCs w:val="28"/>
              </w:rPr>
              <w:t>优化校园空间环境，建设健康校园、平安校园、书香校园、温馨校园、文明校园，营造和谐育人环境。</w:t>
            </w:r>
          </w:p>
        </w:tc>
      </w:tr>
      <w:tr w:rsidR="0063139B" w:rsidTr="00FE4637">
        <w:trPr>
          <w:trHeight w:val="1668"/>
          <w:jc w:val="center"/>
        </w:trPr>
        <w:tc>
          <w:tcPr>
            <w:tcW w:w="1436" w:type="dxa"/>
            <w:vAlign w:val="center"/>
          </w:tcPr>
          <w:p w:rsidR="0063139B" w:rsidRDefault="0063139B" w:rsidP="0063139B">
            <w:pPr>
              <w:adjustRightInd w:val="0"/>
              <w:snapToGrid w:val="0"/>
              <w:spacing w:line="600" w:lineRule="exact"/>
              <w:jc w:val="left"/>
              <w:rPr>
                <w:rFonts w:eastAsia="仿宋_GB2312"/>
                <w:snapToGrid w:val="0"/>
                <w:color w:val="000000"/>
                <w:kern w:val="0"/>
                <w:sz w:val="28"/>
                <w:szCs w:val="28"/>
              </w:rPr>
            </w:pPr>
            <w:r>
              <w:rPr>
                <w:rFonts w:eastAsia="仿宋_GB2312"/>
                <w:b/>
                <w:bCs/>
                <w:snapToGrid w:val="0"/>
                <w:color w:val="000000"/>
                <w:kern w:val="0"/>
                <w:sz w:val="28"/>
                <w:szCs w:val="28"/>
              </w:rPr>
              <w:t>A5.</w:t>
            </w:r>
            <w:r>
              <w:rPr>
                <w:rFonts w:eastAsia="仿宋_GB2312"/>
                <w:b/>
                <w:bCs/>
                <w:snapToGrid w:val="0"/>
                <w:color w:val="000000"/>
                <w:kern w:val="0"/>
                <w:sz w:val="28"/>
                <w:szCs w:val="28"/>
              </w:rPr>
              <w:t>学生发展</w:t>
            </w:r>
          </w:p>
        </w:tc>
        <w:tc>
          <w:tcPr>
            <w:tcW w:w="1559" w:type="dxa"/>
            <w:tcBorders>
              <w:right w:val="single" w:sz="4" w:space="0" w:color="auto"/>
            </w:tcBorders>
            <w:vAlign w:val="center"/>
          </w:tcPr>
          <w:p w:rsidR="0063139B" w:rsidRDefault="0063139B" w:rsidP="0063139B">
            <w:pPr>
              <w:adjustRightInd w:val="0"/>
              <w:snapToGrid w:val="0"/>
              <w:spacing w:line="600" w:lineRule="exact"/>
              <w:jc w:val="left"/>
              <w:rPr>
                <w:rFonts w:eastAsia="仿宋_GB2312"/>
                <w:snapToGrid w:val="0"/>
                <w:color w:val="000000"/>
                <w:kern w:val="0"/>
                <w:sz w:val="28"/>
                <w:szCs w:val="28"/>
              </w:rPr>
            </w:pPr>
            <w:r>
              <w:rPr>
                <w:rFonts w:eastAsia="仿宋_GB2312"/>
                <w:snapToGrid w:val="0"/>
                <w:color w:val="000000"/>
                <w:kern w:val="0"/>
                <w:sz w:val="28"/>
                <w:szCs w:val="28"/>
              </w:rPr>
              <w:t>B12.</w:t>
            </w:r>
            <w:r>
              <w:rPr>
                <w:rFonts w:eastAsia="仿宋_GB2312"/>
                <w:snapToGrid w:val="0"/>
                <w:color w:val="000000"/>
                <w:kern w:val="0"/>
                <w:sz w:val="28"/>
                <w:szCs w:val="28"/>
              </w:rPr>
              <w:t>学生发展质量状况</w:t>
            </w:r>
          </w:p>
        </w:tc>
        <w:tc>
          <w:tcPr>
            <w:tcW w:w="7106" w:type="dxa"/>
            <w:tcBorders>
              <w:top w:val="single" w:sz="4" w:space="0" w:color="auto"/>
              <w:left w:val="single" w:sz="4" w:space="0" w:color="auto"/>
              <w:right w:val="single" w:sz="4" w:space="0" w:color="auto"/>
            </w:tcBorders>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26.</w:t>
            </w:r>
            <w:r>
              <w:rPr>
                <w:rFonts w:eastAsia="仿宋_GB2312"/>
                <w:color w:val="000000"/>
                <w:sz w:val="28"/>
                <w:szCs w:val="28"/>
              </w:rPr>
              <w:t>加强学生综合素质档案建设和使用，客观反映学生德智体美劳全面发展整体水平及变化情况。</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27.</w:t>
            </w:r>
            <w:r>
              <w:rPr>
                <w:rFonts w:eastAsia="仿宋_GB2312"/>
                <w:color w:val="000000"/>
                <w:sz w:val="28"/>
                <w:szCs w:val="28"/>
              </w:rPr>
              <w:t>师生、家长、社会等方面对学校办学质量的满意度。</w:t>
            </w:r>
          </w:p>
        </w:tc>
      </w:tr>
    </w:tbl>
    <w:p w:rsidR="0063139B" w:rsidRDefault="0063139B" w:rsidP="0063139B">
      <w:pPr>
        <w:adjustRightInd w:val="0"/>
        <w:snapToGrid w:val="0"/>
        <w:spacing w:line="600" w:lineRule="exact"/>
        <w:jc w:val="center"/>
        <w:outlineLvl w:val="1"/>
        <w:rPr>
          <w:rFonts w:eastAsia="黑体"/>
          <w:b/>
          <w:bCs/>
          <w:color w:val="000000"/>
          <w:sz w:val="30"/>
          <w:szCs w:val="30"/>
        </w:rPr>
      </w:pPr>
    </w:p>
    <w:p w:rsidR="0063139B" w:rsidRDefault="0063139B" w:rsidP="0063139B">
      <w:pPr>
        <w:adjustRightInd w:val="0"/>
        <w:snapToGrid w:val="0"/>
        <w:spacing w:line="600" w:lineRule="exact"/>
        <w:jc w:val="center"/>
        <w:outlineLvl w:val="1"/>
        <w:rPr>
          <w:rFonts w:eastAsia="黑体"/>
          <w:b/>
          <w:bCs/>
          <w:color w:val="000000"/>
          <w:sz w:val="30"/>
          <w:szCs w:val="30"/>
        </w:rPr>
      </w:pPr>
      <w:r>
        <w:rPr>
          <w:bCs/>
          <w:color w:val="000000"/>
        </w:rPr>
        <w:br w:type="page"/>
      </w:r>
      <w:r>
        <w:rPr>
          <w:rFonts w:eastAsia="黑体" w:hint="eastAsia"/>
          <w:b/>
          <w:bCs/>
          <w:color w:val="000000"/>
          <w:sz w:val="30"/>
          <w:szCs w:val="30"/>
        </w:rPr>
        <w:lastRenderedPageBreak/>
        <w:t>三、</w:t>
      </w:r>
      <w:r>
        <w:rPr>
          <w:rFonts w:eastAsia="黑体"/>
          <w:b/>
          <w:bCs/>
          <w:color w:val="000000"/>
          <w:sz w:val="30"/>
          <w:szCs w:val="30"/>
        </w:rPr>
        <w:t>学生发展质量评价</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2"/>
        <w:gridCol w:w="1559"/>
        <w:gridCol w:w="7101"/>
      </w:tblGrid>
      <w:tr w:rsidR="0063139B" w:rsidTr="00FE4637">
        <w:trPr>
          <w:trHeight w:val="629"/>
          <w:tblHeader/>
          <w:jc w:val="center"/>
        </w:trPr>
        <w:tc>
          <w:tcPr>
            <w:tcW w:w="1432" w:type="dxa"/>
            <w:shd w:val="clear" w:color="auto" w:fill="BDD6EE"/>
            <w:vAlign w:val="center"/>
          </w:tcPr>
          <w:p w:rsidR="0063139B" w:rsidRDefault="0063139B" w:rsidP="0063139B">
            <w:pPr>
              <w:adjustRightInd w:val="0"/>
              <w:snapToGrid w:val="0"/>
              <w:spacing w:line="600" w:lineRule="exact"/>
              <w:jc w:val="center"/>
              <w:rPr>
                <w:rFonts w:eastAsia="仿宋_GB2312"/>
                <w:b/>
                <w:color w:val="000000"/>
                <w:sz w:val="28"/>
                <w:szCs w:val="28"/>
              </w:rPr>
            </w:pPr>
            <w:r>
              <w:rPr>
                <w:rFonts w:eastAsia="仿宋_GB2312"/>
                <w:b/>
                <w:color w:val="000000"/>
                <w:sz w:val="28"/>
                <w:szCs w:val="28"/>
              </w:rPr>
              <w:t>重点内容</w:t>
            </w:r>
          </w:p>
        </w:tc>
        <w:tc>
          <w:tcPr>
            <w:tcW w:w="1559" w:type="dxa"/>
            <w:shd w:val="clear" w:color="auto" w:fill="BDD6EE"/>
            <w:vAlign w:val="center"/>
          </w:tcPr>
          <w:p w:rsidR="0063139B" w:rsidRDefault="0063139B" w:rsidP="0063139B">
            <w:pPr>
              <w:adjustRightInd w:val="0"/>
              <w:snapToGrid w:val="0"/>
              <w:spacing w:line="600" w:lineRule="exact"/>
              <w:jc w:val="center"/>
              <w:rPr>
                <w:rFonts w:eastAsia="仿宋_GB2312"/>
                <w:b/>
                <w:color w:val="000000"/>
                <w:sz w:val="28"/>
                <w:szCs w:val="28"/>
              </w:rPr>
            </w:pPr>
            <w:r>
              <w:rPr>
                <w:rFonts w:eastAsia="仿宋_GB2312"/>
                <w:b/>
                <w:color w:val="000000"/>
                <w:sz w:val="28"/>
                <w:szCs w:val="28"/>
              </w:rPr>
              <w:t>关键指标</w:t>
            </w:r>
          </w:p>
        </w:tc>
        <w:tc>
          <w:tcPr>
            <w:tcW w:w="7101" w:type="dxa"/>
            <w:shd w:val="clear" w:color="auto" w:fill="BDD6EE"/>
            <w:vAlign w:val="center"/>
          </w:tcPr>
          <w:p w:rsidR="0063139B" w:rsidRDefault="0063139B" w:rsidP="0063139B">
            <w:pPr>
              <w:adjustRightInd w:val="0"/>
              <w:snapToGrid w:val="0"/>
              <w:spacing w:line="600" w:lineRule="exact"/>
              <w:jc w:val="center"/>
              <w:rPr>
                <w:rFonts w:eastAsia="仿宋_GB2312"/>
                <w:b/>
                <w:color w:val="000000"/>
                <w:sz w:val="28"/>
                <w:szCs w:val="28"/>
              </w:rPr>
            </w:pPr>
            <w:r>
              <w:rPr>
                <w:rFonts w:eastAsia="仿宋_GB2312"/>
                <w:b/>
                <w:color w:val="000000"/>
                <w:sz w:val="28"/>
                <w:szCs w:val="28"/>
              </w:rPr>
              <w:t>考查要点</w:t>
            </w:r>
          </w:p>
        </w:tc>
      </w:tr>
      <w:tr w:rsidR="0063139B" w:rsidTr="00FE4637">
        <w:trPr>
          <w:trHeight w:val="779"/>
          <w:jc w:val="center"/>
        </w:trPr>
        <w:tc>
          <w:tcPr>
            <w:tcW w:w="1432" w:type="dxa"/>
            <w:vMerge w:val="restart"/>
            <w:vAlign w:val="center"/>
          </w:tcPr>
          <w:p w:rsidR="0063139B" w:rsidRDefault="0063139B" w:rsidP="0063139B">
            <w:pPr>
              <w:adjustRightInd w:val="0"/>
              <w:snapToGrid w:val="0"/>
              <w:spacing w:line="600" w:lineRule="exact"/>
              <w:jc w:val="left"/>
              <w:rPr>
                <w:rFonts w:eastAsia="仿宋_GB2312"/>
                <w:color w:val="000000"/>
                <w:sz w:val="28"/>
                <w:szCs w:val="28"/>
              </w:rPr>
            </w:pPr>
            <w:r>
              <w:rPr>
                <w:rFonts w:eastAsia="仿宋_GB2312"/>
                <w:b/>
                <w:bCs/>
                <w:color w:val="000000"/>
                <w:sz w:val="28"/>
                <w:szCs w:val="28"/>
              </w:rPr>
              <w:t>A1.</w:t>
            </w:r>
            <w:r>
              <w:rPr>
                <w:rFonts w:eastAsia="仿宋_GB2312"/>
                <w:b/>
                <w:bCs/>
                <w:color w:val="000000"/>
                <w:sz w:val="28"/>
                <w:szCs w:val="28"/>
              </w:rPr>
              <w:t>品德发展</w:t>
            </w:r>
          </w:p>
        </w:tc>
        <w:tc>
          <w:tcPr>
            <w:tcW w:w="1559" w:type="dxa"/>
            <w:vAlign w:val="center"/>
          </w:tcPr>
          <w:p w:rsidR="0063139B" w:rsidRDefault="0063139B" w:rsidP="0063139B">
            <w:pPr>
              <w:adjustRightInd w:val="0"/>
              <w:snapToGrid w:val="0"/>
              <w:spacing w:line="600" w:lineRule="exact"/>
              <w:jc w:val="left"/>
              <w:rPr>
                <w:rFonts w:eastAsia="仿宋_GB2312"/>
                <w:color w:val="000000"/>
                <w:sz w:val="28"/>
                <w:szCs w:val="28"/>
              </w:rPr>
            </w:pPr>
            <w:r>
              <w:rPr>
                <w:rFonts w:eastAsia="仿宋_GB2312"/>
                <w:color w:val="000000"/>
                <w:sz w:val="28"/>
                <w:szCs w:val="28"/>
              </w:rPr>
              <w:t>B1.</w:t>
            </w:r>
            <w:r>
              <w:rPr>
                <w:rFonts w:eastAsia="仿宋_GB2312"/>
                <w:color w:val="000000"/>
                <w:sz w:val="28"/>
                <w:szCs w:val="28"/>
              </w:rPr>
              <w:t>理想信念</w:t>
            </w:r>
          </w:p>
        </w:tc>
        <w:tc>
          <w:tcPr>
            <w:tcW w:w="7101" w:type="dxa"/>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1.</w:t>
            </w:r>
            <w:r>
              <w:rPr>
                <w:rFonts w:eastAsia="仿宋_GB2312"/>
                <w:color w:val="000000"/>
                <w:sz w:val="28"/>
                <w:szCs w:val="28"/>
              </w:rPr>
              <w:t>了解党史国情，珍视国家荣誉，</w:t>
            </w:r>
            <w:r>
              <w:rPr>
                <w:rFonts w:eastAsia="仿宋_GB2312" w:hint="eastAsia"/>
                <w:color w:val="000000"/>
                <w:sz w:val="28"/>
                <w:szCs w:val="28"/>
              </w:rPr>
              <w:t>铸</w:t>
            </w:r>
            <w:r>
              <w:rPr>
                <w:rFonts w:eastAsia="仿宋_GB2312"/>
                <w:color w:val="000000"/>
                <w:sz w:val="28"/>
                <w:szCs w:val="28"/>
              </w:rPr>
              <w:t>牢中华民族共同体意识，爱党爱国爱人民爱社会主义，</w:t>
            </w:r>
            <w:proofErr w:type="gramStart"/>
            <w:r>
              <w:rPr>
                <w:rFonts w:eastAsia="仿宋_GB2312"/>
                <w:color w:val="000000"/>
                <w:sz w:val="28"/>
                <w:szCs w:val="28"/>
              </w:rPr>
              <w:t>立志听</w:t>
            </w:r>
            <w:proofErr w:type="gramEnd"/>
            <w:r>
              <w:rPr>
                <w:rFonts w:eastAsia="仿宋_GB2312"/>
                <w:color w:val="000000"/>
                <w:sz w:val="28"/>
                <w:szCs w:val="28"/>
              </w:rPr>
              <w:t>党话、跟党走，从小树立为实现中华民族伟大复兴的中国梦而努力奋斗的志向。</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2.</w:t>
            </w:r>
            <w:r>
              <w:rPr>
                <w:rFonts w:eastAsia="仿宋_GB2312"/>
                <w:color w:val="000000"/>
                <w:sz w:val="28"/>
                <w:szCs w:val="28"/>
              </w:rPr>
              <w:t>会唱国歌，积极参加升国旗仪式；积极参加重要节日、纪念日主题教育活动，积极参加少先队、共青团活动。</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3.</w:t>
            </w:r>
            <w:r>
              <w:rPr>
                <w:rFonts w:eastAsia="仿宋_GB2312"/>
                <w:color w:val="000000"/>
                <w:sz w:val="28"/>
                <w:szCs w:val="28"/>
              </w:rPr>
              <w:t>热爱并努力学习中华优秀传统文化、革命文化和社会主义先进文化，传承红色基因，增强</w:t>
            </w:r>
            <w:r>
              <w:rPr>
                <w:rFonts w:ascii="仿宋_GB2312" w:eastAsia="仿宋_GB2312" w:hint="eastAsia"/>
                <w:color w:val="000000"/>
                <w:sz w:val="28"/>
                <w:szCs w:val="28"/>
              </w:rPr>
              <w:t>“</w:t>
            </w:r>
            <w:r>
              <w:rPr>
                <w:rFonts w:eastAsia="仿宋_GB2312"/>
                <w:color w:val="000000"/>
                <w:sz w:val="28"/>
                <w:szCs w:val="28"/>
              </w:rPr>
              <w:t>四个自信</w:t>
            </w:r>
            <w:r>
              <w:rPr>
                <w:rFonts w:ascii="仿宋_GB2312" w:eastAsia="仿宋_GB2312" w:hint="eastAsia"/>
                <w:color w:val="000000"/>
                <w:sz w:val="28"/>
                <w:szCs w:val="28"/>
              </w:rPr>
              <w:t>”</w:t>
            </w:r>
            <w:r>
              <w:rPr>
                <w:rFonts w:eastAsia="仿宋_GB2312"/>
                <w:color w:val="000000"/>
                <w:sz w:val="28"/>
                <w:szCs w:val="28"/>
              </w:rPr>
              <w:t>；积极向英雄模范和先进典型人物学习。</w:t>
            </w:r>
          </w:p>
        </w:tc>
      </w:tr>
      <w:tr w:rsidR="0063139B" w:rsidTr="00FE4637">
        <w:trPr>
          <w:trHeight w:val="1582"/>
          <w:jc w:val="center"/>
        </w:trPr>
        <w:tc>
          <w:tcPr>
            <w:tcW w:w="1432" w:type="dxa"/>
            <w:vMerge/>
            <w:vAlign w:val="center"/>
          </w:tcPr>
          <w:p w:rsidR="0063139B" w:rsidRDefault="0063139B" w:rsidP="0063139B">
            <w:pPr>
              <w:adjustRightInd w:val="0"/>
              <w:snapToGrid w:val="0"/>
              <w:spacing w:line="600" w:lineRule="exact"/>
              <w:jc w:val="left"/>
              <w:rPr>
                <w:rFonts w:eastAsia="仿宋_GB2312"/>
                <w:color w:val="000000"/>
                <w:sz w:val="28"/>
                <w:szCs w:val="28"/>
              </w:rPr>
            </w:pPr>
          </w:p>
        </w:tc>
        <w:tc>
          <w:tcPr>
            <w:tcW w:w="1559" w:type="dxa"/>
            <w:vAlign w:val="center"/>
          </w:tcPr>
          <w:p w:rsidR="0063139B" w:rsidRDefault="0063139B" w:rsidP="0063139B">
            <w:pPr>
              <w:adjustRightInd w:val="0"/>
              <w:snapToGrid w:val="0"/>
              <w:spacing w:line="600" w:lineRule="exact"/>
              <w:jc w:val="left"/>
              <w:rPr>
                <w:rFonts w:eastAsia="仿宋_GB2312"/>
                <w:color w:val="000000"/>
                <w:sz w:val="28"/>
                <w:szCs w:val="28"/>
              </w:rPr>
            </w:pPr>
            <w:r>
              <w:rPr>
                <w:rFonts w:eastAsia="仿宋_GB2312"/>
                <w:color w:val="000000"/>
                <w:sz w:val="28"/>
                <w:szCs w:val="28"/>
              </w:rPr>
              <w:t>B2.</w:t>
            </w:r>
            <w:r>
              <w:rPr>
                <w:rFonts w:eastAsia="仿宋_GB2312"/>
                <w:color w:val="000000"/>
                <w:sz w:val="28"/>
                <w:szCs w:val="28"/>
              </w:rPr>
              <w:t>社会责任</w:t>
            </w:r>
          </w:p>
        </w:tc>
        <w:tc>
          <w:tcPr>
            <w:tcW w:w="7101" w:type="dxa"/>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4.</w:t>
            </w:r>
            <w:r>
              <w:rPr>
                <w:rFonts w:eastAsia="仿宋_GB2312"/>
                <w:color w:val="000000"/>
                <w:sz w:val="28"/>
                <w:szCs w:val="28"/>
              </w:rPr>
              <w:t>养成规则意识，遵守校规校纪，遵守法律法规、社会公德和公共秩序。</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5.</w:t>
            </w:r>
            <w:r>
              <w:rPr>
                <w:rFonts w:eastAsia="仿宋_GB2312"/>
                <w:color w:val="000000"/>
                <w:sz w:val="28"/>
                <w:szCs w:val="28"/>
              </w:rPr>
              <w:t>爱护公共财物，保护公共环境，热爱大自然；节粮节水节电，低碳环保生活；积极参加集体活动，主动为班级、学校、同学及他人服务。</w:t>
            </w:r>
          </w:p>
        </w:tc>
      </w:tr>
      <w:tr w:rsidR="0063139B" w:rsidTr="00FE4637">
        <w:trPr>
          <w:trHeight w:val="1856"/>
          <w:jc w:val="center"/>
        </w:trPr>
        <w:tc>
          <w:tcPr>
            <w:tcW w:w="1432" w:type="dxa"/>
            <w:vMerge/>
            <w:vAlign w:val="center"/>
          </w:tcPr>
          <w:p w:rsidR="0063139B" w:rsidRDefault="0063139B" w:rsidP="0063139B">
            <w:pPr>
              <w:adjustRightInd w:val="0"/>
              <w:snapToGrid w:val="0"/>
              <w:spacing w:line="600" w:lineRule="exact"/>
              <w:jc w:val="left"/>
              <w:rPr>
                <w:rFonts w:eastAsia="仿宋_GB2312"/>
                <w:color w:val="000000"/>
                <w:sz w:val="28"/>
                <w:szCs w:val="28"/>
              </w:rPr>
            </w:pPr>
          </w:p>
        </w:tc>
        <w:tc>
          <w:tcPr>
            <w:tcW w:w="1559" w:type="dxa"/>
            <w:vAlign w:val="center"/>
          </w:tcPr>
          <w:p w:rsidR="0063139B" w:rsidRDefault="0063139B" w:rsidP="0063139B">
            <w:pPr>
              <w:adjustRightInd w:val="0"/>
              <w:snapToGrid w:val="0"/>
              <w:spacing w:line="600" w:lineRule="exact"/>
              <w:jc w:val="left"/>
              <w:rPr>
                <w:rFonts w:eastAsia="仿宋_GB2312"/>
                <w:color w:val="000000"/>
                <w:sz w:val="28"/>
                <w:szCs w:val="28"/>
              </w:rPr>
            </w:pPr>
            <w:r>
              <w:rPr>
                <w:rFonts w:eastAsia="仿宋_GB2312"/>
                <w:color w:val="000000"/>
                <w:sz w:val="28"/>
                <w:szCs w:val="28"/>
              </w:rPr>
              <w:t>B3.</w:t>
            </w:r>
            <w:r>
              <w:rPr>
                <w:rFonts w:eastAsia="仿宋_GB2312"/>
                <w:color w:val="000000"/>
                <w:sz w:val="28"/>
                <w:szCs w:val="28"/>
              </w:rPr>
              <w:t>行为习惯</w:t>
            </w:r>
          </w:p>
        </w:tc>
        <w:tc>
          <w:tcPr>
            <w:tcW w:w="7101" w:type="dxa"/>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6.</w:t>
            </w:r>
            <w:r>
              <w:rPr>
                <w:rFonts w:eastAsia="仿宋_GB2312"/>
                <w:color w:val="000000"/>
                <w:sz w:val="28"/>
                <w:szCs w:val="28"/>
              </w:rPr>
              <w:t>注重仪表、举止文明，诚实守信、知错就改，朴素节俭、不相互攀比。</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7.</w:t>
            </w:r>
            <w:r>
              <w:rPr>
                <w:rFonts w:eastAsia="仿宋_GB2312"/>
                <w:color w:val="000000"/>
                <w:sz w:val="28"/>
                <w:szCs w:val="28"/>
              </w:rPr>
              <w:t>孝敬父母，尊重师长、同学和他人，礼貌待人，与人和谐相处。</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8.</w:t>
            </w:r>
            <w:r>
              <w:rPr>
                <w:rFonts w:eastAsia="仿宋_GB2312"/>
                <w:color w:val="000000"/>
                <w:sz w:val="28"/>
                <w:szCs w:val="28"/>
              </w:rPr>
              <w:t>自己事情自己做，他人事情帮着做。</w:t>
            </w:r>
          </w:p>
        </w:tc>
      </w:tr>
      <w:tr w:rsidR="0063139B" w:rsidTr="00FE4637">
        <w:trPr>
          <w:trHeight w:val="1546"/>
          <w:jc w:val="center"/>
        </w:trPr>
        <w:tc>
          <w:tcPr>
            <w:tcW w:w="1432" w:type="dxa"/>
            <w:vMerge w:val="restart"/>
            <w:vAlign w:val="center"/>
          </w:tcPr>
          <w:p w:rsidR="0063139B" w:rsidRDefault="0063139B" w:rsidP="0063139B">
            <w:pPr>
              <w:adjustRightInd w:val="0"/>
              <w:snapToGrid w:val="0"/>
              <w:spacing w:line="600" w:lineRule="exact"/>
              <w:jc w:val="left"/>
              <w:rPr>
                <w:rFonts w:eastAsia="仿宋_GB2312"/>
                <w:color w:val="000000"/>
                <w:sz w:val="28"/>
                <w:szCs w:val="28"/>
              </w:rPr>
            </w:pPr>
            <w:r>
              <w:rPr>
                <w:rFonts w:eastAsia="仿宋_GB2312"/>
                <w:b/>
                <w:bCs/>
                <w:color w:val="000000"/>
                <w:sz w:val="28"/>
                <w:szCs w:val="28"/>
              </w:rPr>
              <w:lastRenderedPageBreak/>
              <w:t>A2.</w:t>
            </w:r>
            <w:r>
              <w:rPr>
                <w:rFonts w:eastAsia="仿宋_GB2312"/>
                <w:b/>
                <w:bCs/>
                <w:color w:val="000000"/>
                <w:sz w:val="28"/>
                <w:szCs w:val="28"/>
              </w:rPr>
              <w:t>学业发展</w:t>
            </w:r>
          </w:p>
        </w:tc>
        <w:tc>
          <w:tcPr>
            <w:tcW w:w="1559" w:type="dxa"/>
            <w:vAlign w:val="center"/>
          </w:tcPr>
          <w:p w:rsidR="0063139B" w:rsidRDefault="0063139B" w:rsidP="0063139B">
            <w:pPr>
              <w:adjustRightInd w:val="0"/>
              <w:snapToGrid w:val="0"/>
              <w:spacing w:line="600" w:lineRule="exact"/>
              <w:jc w:val="left"/>
              <w:rPr>
                <w:rFonts w:eastAsia="仿宋_GB2312"/>
                <w:color w:val="000000"/>
                <w:sz w:val="28"/>
                <w:szCs w:val="28"/>
              </w:rPr>
            </w:pPr>
            <w:r>
              <w:rPr>
                <w:rFonts w:eastAsia="仿宋_GB2312"/>
                <w:color w:val="000000"/>
                <w:sz w:val="28"/>
                <w:szCs w:val="28"/>
              </w:rPr>
              <w:t>B4.</w:t>
            </w:r>
            <w:r>
              <w:rPr>
                <w:rFonts w:eastAsia="仿宋_GB2312"/>
                <w:color w:val="000000"/>
                <w:sz w:val="28"/>
                <w:szCs w:val="28"/>
              </w:rPr>
              <w:t>学习习惯</w:t>
            </w:r>
          </w:p>
        </w:tc>
        <w:tc>
          <w:tcPr>
            <w:tcW w:w="7101" w:type="dxa"/>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9.</w:t>
            </w:r>
            <w:r>
              <w:rPr>
                <w:rFonts w:eastAsia="仿宋_GB2312"/>
                <w:color w:val="000000"/>
                <w:sz w:val="28"/>
                <w:szCs w:val="28"/>
              </w:rPr>
              <w:t>保持积极学习态度，具有学习自信心和自主学习意识，善于合作学习，努力完成学习任务。</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10.</w:t>
            </w:r>
            <w:r>
              <w:rPr>
                <w:rFonts w:eastAsia="仿宋_GB2312"/>
                <w:color w:val="000000"/>
                <w:sz w:val="28"/>
                <w:szCs w:val="28"/>
              </w:rPr>
              <w:t>掌握有效学习方法，主动预习，认真听讲，积极思考，踊跃提问，及时复习，认真完成作业。</w:t>
            </w:r>
          </w:p>
        </w:tc>
      </w:tr>
      <w:tr w:rsidR="0063139B" w:rsidTr="00FE4637">
        <w:trPr>
          <w:trHeight w:val="1230"/>
          <w:jc w:val="center"/>
        </w:trPr>
        <w:tc>
          <w:tcPr>
            <w:tcW w:w="1432" w:type="dxa"/>
            <w:vMerge/>
            <w:vAlign w:val="center"/>
          </w:tcPr>
          <w:p w:rsidR="0063139B" w:rsidRDefault="0063139B" w:rsidP="0063139B">
            <w:pPr>
              <w:adjustRightInd w:val="0"/>
              <w:snapToGrid w:val="0"/>
              <w:spacing w:line="600" w:lineRule="exact"/>
              <w:jc w:val="left"/>
              <w:rPr>
                <w:rFonts w:eastAsia="仿宋_GB2312"/>
                <w:color w:val="000000"/>
                <w:sz w:val="28"/>
                <w:szCs w:val="28"/>
              </w:rPr>
            </w:pPr>
          </w:p>
        </w:tc>
        <w:tc>
          <w:tcPr>
            <w:tcW w:w="1559" w:type="dxa"/>
            <w:vAlign w:val="center"/>
          </w:tcPr>
          <w:p w:rsidR="0063139B" w:rsidRDefault="0063139B" w:rsidP="0063139B">
            <w:pPr>
              <w:adjustRightInd w:val="0"/>
              <w:snapToGrid w:val="0"/>
              <w:spacing w:line="600" w:lineRule="exact"/>
              <w:jc w:val="left"/>
              <w:rPr>
                <w:rFonts w:eastAsia="仿宋_GB2312"/>
                <w:color w:val="000000"/>
                <w:sz w:val="28"/>
                <w:szCs w:val="28"/>
              </w:rPr>
            </w:pPr>
            <w:r>
              <w:rPr>
                <w:rFonts w:eastAsia="仿宋_GB2312"/>
                <w:color w:val="000000"/>
                <w:sz w:val="28"/>
                <w:szCs w:val="28"/>
              </w:rPr>
              <w:t>B5.</w:t>
            </w:r>
            <w:r>
              <w:rPr>
                <w:rFonts w:eastAsia="仿宋_GB2312"/>
                <w:color w:val="000000"/>
                <w:sz w:val="28"/>
                <w:szCs w:val="28"/>
              </w:rPr>
              <w:t>创新精神</w:t>
            </w:r>
          </w:p>
        </w:tc>
        <w:tc>
          <w:tcPr>
            <w:tcW w:w="7101" w:type="dxa"/>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11.</w:t>
            </w:r>
            <w:r>
              <w:rPr>
                <w:rFonts w:eastAsia="仿宋_GB2312"/>
                <w:color w:val="000000"/>
                <w:sz w:val="28"/>
                <w:szCs w:val="28"/>
              </w:rPr>
              <w:t>积极参加学校兴趣小组社团活动，有小制作、小发明、小创造等科学兴趣特长。</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12.</w:t>
            </w:r>
            <w:r>
              <w:rPr>
                <w:rFonts w:eastAsia="仿宋_GB2312"/>
                <w:color w:val="000000"/>
                <w:sz w:val="28"/>
                <w:szCs w:val="28"/>
              </w:rPr>
              <w:t>有好奇心、想象力和求知欲，有信息收集整合、综合分析运用能力，有自主探究、独立思考、发现问题、解决问题的意识与能力。</w:t>
            </w:r>
          </w:p>
        </w:tc>
      </w:tr>
      <w:tr w:rsidR="0063139B" w:rsidTr="00FE4637">
        <w:trPr>
          <w:trHeight w:val="1608"/>
          <w:jc w:val="center"/>
        </w:trPr>
        <w:tc>
          <w:tcPr>
            <w:tcW w:w="1432" w:type="dxa"/>
            <w:vMerge/>
            <w:vAlign w:val="center"/>
          </w:tcPr>
          <w:p w:rsidR="0063139B" w:rsidRDefault="0063139B" w:rsidP="0063139B">
            <w:pPr>
              <w:adjustRightInd w:val="0"/>
              <w:snapToGrid w:val="0"/>
              <w:spacing w:line="600" w:lineRule="exact"/>
              <w:jc w:val="left"/>
              <w:rPr>
                <w:rFonts w:eastAsia="仿宋_GB2312"/>
                <w:color w:val="000000"/>
                <w:sz w:val="28"/>
                <w:szCs w:val="28"/>
              </w:rPr>
            </w:pPr>
          </w:p>
        </w:tc>
        <w:tc>
          <w:tcPr>
            <w:tcW w:w="1559" w:type="dxa"/>
            <w:vAlign w:val="center"/>
          </w:tcPr>
          <w:p w:rsidR="0063139B" w:rsidRDefault="0063139B" w:rsidP="0063139B">
            <w:pPr>
              <w:adjustRightInd w:val="0"/>
              <w:snapToGrid w:val="0"/>
              <w:spacing w:line="600" w:lineRule="exact"/>
              <w:jc w:val="left"/>
              <w:rPr>
                <w:rFonts w:eastAsia="仿宋_GB2312"/>
                <w:color w:val="000000"/>
                <w:sz w:val="28"/>
                <w:szCs w:val="28"/>
              </w:rPr>
            </w:pPr>
            <w:r>
              <w:rPr>
                <w:rFonts w:eastAsia="仿宋_GB2312"/>
                <w:color w:val="000000"/>
                <w:sz w:val="28"/>
                <w:szCs w:val="28"/>
              </w:rPr>
              <w:t>B6.</w:t>
            </w:r>
            <w:r>
              <w:rPr>
                <w:rFonts w:eastAsia="仿宋_GB2312"/>
                <w:color w:val="000000"/>
                <w:sz w:val="28"/>
                <w:szCs w:val="28"/>
              </w:rPr>
              <w:t>学业水平</w:t>
            </w:r>
          </w:p>
        </w:tc>
        <w:tc>
          <w:tcPr>
            <w:tcW w:w="7101" w:type="dxa"/>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13.</w:t>
            </w:r>
            <w:r>
              <w:rPr>
                <w:rFonts w:eastAsia="仿宋_GB2312"/>
                <w:color w:val="000000"/>
                <w:sz w:val="28"/>
                <w:szCs w:val="28"/>
              </w:rPr>
              <w:t>理解学科基本思想和思维方法，掌握学科基本知识、基本技能，达到国家规定的义务教育课程学业质量标准要求；校内、校外学业负担感受状况。</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14.</w:t>
            </w:r>
            <w:r>
              <w:rPr>
                <w:rFonts w:eastAsia="仿宋_GB2312"/>
                <w:color w:val="000000"/>
                <w:sz w:val="28"/>
                <w:szCs w:val="28"/>
              </w:rPr>
              <w:t>养成阅读习惯，具备一定阅读量和阅读理解能力；主动参与实验设计，能够完成实验操作。</w:t>
            </w:r>
          </w:p>
        </w:tc>
      </w:tr>
      <w:tr w:rsidR="0063139B" w:rsidTr="00FE4637">
        <w:trPr>
          <w:trHeight w:val="1190"/>
          <w:jc w:val="center"/>
        </w:trPr>
        <w:tc>
          <w:tcPr>
            <w:tcW w:w="1432" w:type="dxa"/>
            <w:vMerge w:val="restart"/>
            <w:vAlign w:val="center"/>
          </w:tcPr>
          <w:p w:rsidR="0063139B" w:rsidRDefault="0063139B" w:rsidP="0063139B">
            <w:pPr>
              <w:adjustRightInd w:val="0"/>
              <w:snapToGrid w:val="0"/>
              <w:spacing w:line="600" w:lineRule="exact"/>
              <w:jc w:val="left"/>
              <w:rPr>
                <w:rFonts w:eastAsia="仿宋_GB2312"/>
                <w:color w:val="000000"/>
                <w:sz w:val="28"/>
                <w:szCs w:val="28"/>
              </w:rPr>
            </w:pPr>
            <w:r>
              <w:rPr>
                <w:rFonts w:eastAsia="仿宋_GB2312"/>
                <w:b/>
                <w:bCs/>
                <w:color w:val="000000"/>
                <w:sz w:val="28"/>
                <w:szCs w:val="28"/>
              </w:rPr>
              <w:t>A3.</w:t>
            </w:r>
            <w:r>
              <w:rPr>
                <w:rFonts w:eastAsia="仿宋_GB2312"/>
                <w:b/>
                <w:bCs/>
                <w:color w:val="000000"/>
                <w:sz w:val="28"/>
                <w:szCs w:val="28"/>
              </w:rPr>
              <w:t>身心发展</w:t>
            </w:r>
          </w:p>
        </w:tc>
        <w:tc>
          <w:tcPr>
            <w:tcW w:w="1559" w:type="dxa"/>
            <w:vAlign w:val="center"/>
          </w:tcPr>
          <w:p w:rsidR="0063139B" w:rsidRDefault="0063139B" w:rsidP="0063139B">
            <w:pPr>
              <w:adjustRightInd w:val="0"/>
              <w:snapToGrid w:val="0"/>
              <w:spacing w:line="600" w:lineRule="exact"/>
              <w:jc w:val="left"/>
              <w:rPr>
                <w:rFonts w:eastAsia="仿宋_GB2312"/>
                <w:color w:val="000000"/>
                <w:sz w:val="28"/>
                <w:szCs w:val="28"/>
              </w:rPr>
            </w:pPr>
            <w:r>
              <w:rPr>
                <w:rFonts w:eastAsia="仿宋_GB2312"/>
                <w:color w:val="000000"/>
                <w:sz w:val="28"/>
                <w:szCs w:val="28"/>
              </w:rPr>
              <w:t>B7.</w:t>
            </w:r>
            <w:r>
              <w:rPr>
                <w:rFonts w:eastAsia="仿宋_GB2312"/>
                <w:color w:val="000000"/>
                <w:sz w:val="28"/>
                <w:szCs w:val="28"/>
              </w:rPr>
              <w:t>健康生活</w:t>
            </w:r>
          </w:p>
        </w:tc>
        <w:tc>
          <w:tcPr>
            <w:tcW w:w="7101" w:type="dxa"/>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15.</w:t>
            </w:r>
            <w:r>
              <w:rPr>
                <w:rFonts w:eastAsia="仿宋_GB2312"/>
                <w:color w:val="000000"/>
                <w:sz w:val="28"/>
                <w:szCs w:val="28"/>
              </w:rPr>
              <w:t>营养健康饮食，讲究卫生，按时作息，</w:t>
            </w:r>
            <w:r>
              <w:rPr>
                <w:rFonts w:eastAsia="仿宋_GB2312" w:hint="eastAsia"/>
                <w:color w:val="000000"/>
                <w:sz w:val="28"/>
                <w:szCs w:val="28"/>
              </w:rPr>
              <w:t>保证充足睡眠，</w:t>
            </w:r>
            <w:r>
              <w:rPr>
                <w:rFonts w:eastAsia="仿宋_GB2312"/>
                <w:color w:val="000000"/>
                <w:sz w:val="28"/>
                <w:szCs w:val="28"/>
              </w:rPr>
              <w:t>养成坐、立、行、读、</w:t>
            </w:r>
            <w:proofErr w:type="gramStart"/>
            <w:r>
              <w:rPr>
                <w:rFonts w:eastAsia="仿宋_GB2312"/>
                <w:color w:val="000000"/>
                <w:sz w:val="28"/>
                <w:szCs w:val="28"/>
              </w:rPr>
              <w:t>写正确</w:t>
            </w:r>
            <w:proofErr w:type="gramEnd"/>
            <w:r>
              <w:rPr>
                <w:rFonts w:eastAsia="仿宋_GB2312"/>
                <w:color w:val="000000"/>
                <w:sz w:val="28"/>
                <w:szCs w:val="28"/>
              </w:rPr>
              <w:t>姿势；积极参加体育活动，坚持每天锻炼身体至少</w:t>
            </w:r>
            <w:r>
              <w:rPr>
                <w:rFonts w:eastAsia="仿宋_GB2312"/>
                <w:color w:val="000000"/>
                <w:sz w:val="28"/>
                <w:szCs w:val="28"/>
              </w:rPr>
              <w:t>1</w:t>
            </w:r>
            <w:r>
              <w:rPr>
                <w:rFonts w:eastAsia="仿宋_GB2312"/>
                <w:color w:val="000000"/>
                <w:sz w:val="28"/>
                <w:szCs w:val="28"/>
              </w:rPr>
              <w:t>小时，坚持做广播体操、眼保健操。</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16.</w:t>
            </w:r>
            <w:r>
              <w:rPr>
                <w:rFonts w:eastAsia="仿宋_GB2312"/>
                <w:color w:val="000000"/>
                <w:sz w:val="28"/>
                <w:szCs w:val="28"/>
              </w:rPr>
              <w:t>树立珍爱生命、</w:t>
            </w:r>
            <w:proofErr w:type="gramStart"/>
            <w:r>
              <w:rPr>
                <w:rFonts w:eastAsia="仿宋_GB2312"/>
                <w:color w:val="000000"/>
                <w:sz w:val="28"/>
                <w:szCs w:val="28"/>
              </w:rPr>
              <w:t>安全第一</w:t>
            </w:r>
            <w:proofErr w:type="gramEnd"/>
            <w:r>
              <w:rPr>
                <w:rFonts w:eastAsia="仿宋_GB2312"/>
                <w:color w:val="000000"/>
                <w:sz w:val="28"/>
                <w:szCs w:val="28"/>
              </w:rPr>
              <w:t>意识，掌握安全、卫生防疫等基本常识，注重日常预防和自我保护，具备避险和紧急情</w:t>
            </w:r>
            <w:r>
              <w:rPr>
                <w:rFonts w:eastAsia="仿宋_GB2312"/>
                <w:color w:val="000000"/>
                <w:sz w:val="28"/>
                <w:szCs w:val="28"/>
              </w:rPr>
              <w:lastRenderedPageBreak/>
              <w:t>况应对能力。</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17.</w:t>
            </w:r>
            <w:r>
              <w:rPr>
                <w:rFonts w:eastAsia="仿宋_GB2312" w:hint="eastAsia"/>
                <w:color w:val="000000"/>
                <w:sz w:val="28"/>
                <w:szCs w:val="28"/>
              </w:rPr>
              <w:t>不过度使用手机，</w:t>
            </w:r>
            <w:r>
              <w:rPr>
                <w:rFonts w:eastAsia="仿宋_GB2312"/>
                <w:color w:val="000000"/>
                <w:spacing w:val="-4"/>
                <w:sz w:val="28"/>
                <w:szCs w:val="28"/>
              </w:rPr>
              <w:t>不沉迷网络游戏，不吸烟、不喝酒、不赌博，远离毒品。</w:t>
            </w:r>
          </w:p>
        </w:tc>
      </w:tr>
      <w:tr w:rsidR="0063139B" w:rsidTr="00FE4637">
        <w:trPr>
          <w:trHeight w:val="1628"/>
          <w:jc w:val="center"/>
        </w:trPr>
        <w:tc>
          <w:tcPr>
            <w:tcW w:w="1432" w:type="dxa"/>
            <w:vMerge/>
            <w:vAlign w:val="center"/>
          </w:tcPr>
          <w:p w:rsidR="0063139B" w:rsidRDefault="0063139B" w:rsidP="0063139B">
            <w:pPr>
              <w:adjustRightInd w:val="0"/>
              <w:snapToGrid w:val="0"/>
              <w:spacing w:line="600" w:lineRule="exact"/>
              <w:jc w:val="left"/>
              <w:rPr>
                <w:rFonts w:eastAsia="仿宋_GB2312"/>
                <w:color w:val="000000"/>
                <w:sz w:val="28"/>
                <w:szCs w:val="28"/>
              </w:rPr>
            </w:pPr>
          </w:p>
        </w:tc>
        <w:tc>
          <w:tcPr>
            <w:tcW w:w="1559" w:type="dxa"/>
            <w:vAlign w:val="center"/>
          </w:tcPr>
          <w:p w:rsidR="0063139B" w:rsidRDefault="0063139B" w:rsidP="0063139B">
            <w:pPr>
              <w:adjustRightInd w:val="0"/>
              <w:snapToGrid w:val="0"/>
              <w:spacing w:line="600" w:lineRule="exact"/>
              <w:jc w:val="left"/>
              <w:rPr>
                <w:rFonts w:eastAsia="仿宋_GB2312"/>
                <w:color w:val="000000"/>
                <w:sz w:val="28"/>
                <w:szCs w:val="28"/>
              </w:rPr>
            </w:pPr>
            <w:r>
              <w:rPr>
                <w:rFonts w:eastAsia="仿宋_GB2312"/>
                <w:color w:val="000000"/>
                <w:sz w:val="28"/>
                <w:szCs w:val="28"/>
              </w:rPr>
              <w:t>B8.</w:t>
            </w:r>
            <w:r>
              <w:rPr>
                <w:rFonts w:eastAsia="仿宋_GB2312"/>
                <w:color w:val="000000"/>
                <w:sz w:val="28"/>
                <w:szCs w:val="28"/>
              </w:rPr>
              <w:t>身心素质</w:t>
            </w:r>
          </w:p>
        </w:tc>
        <w:tc>
          <w:tcPr>
            <w:tcW w:w="7101" w:type="dxa"/>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18.</w:t>
            </w:r>
            <w:r>
              <w:rPr>
                <w:rFonts w:eastAsia="仿宋_GB2312"/>
                <w:color w:val="000000"/>
                <w:sz w:val="28"/>
                <w:szCs w:val="28"/>
              </w:rPr>
              <w:t>体质健康监测达标，掌握</w:t>
            </w:r>
            <w:r>
              <w:rPr>
                <w:rFonts w:eastAsia="仿宋_GB2312"/>
                <w:color w:val="000000"/>
                <w:sz w:val="28"/>
                <w:szCs w:val="28"/>
              </w:rPr>
              <w:t>1</w:t>
            </w:r>
            <w:r>
              <w:rPr>
                <w:rFonts w:eastAsia="仿宋_GB2312" w:hint="eastAsia"/>
                <w:color w:val="000000"/>
                <w:sz w:val="28"/>
                <w:szCs w:val="28"/>
              </w:rPr>
              <w:t>—</w:t>
            </w:r>
            <w:r>
              <w:rPr>
                <w:rFonts w:eastAsia="仿宋_GB2312"/>
                <w:color w:val="000000"/>
                <w:sz w:val="28"/>
                <w:szCs w:val="28"/>
              </w:rPr>
              <w:t>2</w:t>
            </w:r>
            <w:r>
              <w:rPr>
                <w:rFonts w:eastAsia="仿宋_GB2312"/>
                <w:color w:val="000000"/>
                <w:sz w:val="28"/>
                <w:szCs w:val="28"/>
              </w:rPr>
              <w:t>项体育运动技能，有效控制近视、肥胖、脊柱姿态不良等。</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19.</w:t>
            </w:r>
            <w:r>
              <w:rPr>
                <w:rFonts w:eastAsia="仿宋_GB2312"/>
                <w:color w:val="000000"/>
                <w:spacing w:val="-6"/>
                <w:sz w:val="28"/>
                <w:szCs w:val="28"/>
              </w:rPr>
              <w:t>保持自尊自信、自立自强，乐观向上、阳光健康心态，合理表达、控制调节自我情绪；能够正确看待挫折，具备应对学习压力、生活困难和寻求帮助的积极心理素质和能力。</w:t>
            </w:r>
          </w:p>
        </w:tc>
      </w:tr>
      <w:tr w:rsidR="0063139B" w:rsidTr="00FE4637">
        <w:trPr>
          <w:trHeight w:val="1243"/>
          <w:jc w:val="center"/>
        </w:trPr>
        <w:tc>
          <w:tcPr>
            <w:tcW w:w="1432" w:type="dxa"/>
            <w:vMerge w:val="restart"/>
            <w:vAlign w:val="center"/>
          </w:tcPr>
          <w:p w:rsidR="0063139B" w:rsidRDefault="0063139B" w:rsidP="0063139B">
            <w:pPr>
              <w:adjustRightInd w:val="0"/>
              <w:snapToGrid w:val="0"/>
              <w:spacing w:line="600" w:lineRule="exact"/>
              <w:jc w:val="left"/>
              <w:rPr>
                <w:rFonts w:eastAsia="仿宋_GB2312"/>
                <w:color w:val="000000"/>
                <w:sz w:val="28"/>
                <w:szCs w:val="28"/>
              </w:rPr>
            </w:pPr>
            <w:r>
              <w:rPr>
                <w:rFonts w:eastAsia="仿宋_GB2312"/>
                <w:b/>
                <w:bCs/>
                <w:color w:val="000000"/>
                <w:sz w:val="28"/>
                <w:szCs w:val="28"/>
              </w:rPr>
              <w:t>A4.</w:t>
            </w:r>
            <w:r>
              <w:rPr>
                <w:rFonts w:eastAsia="仿宋_GB2312"/>
                <w:b/>
                <w:bCs/>
                <w:color w:val="000000"/>
                <w:sz w:val="28"/>
                <w:szCs w:val="28"/>
              </w:rPr>
              <w:t>审美素养</w:t>
            </w:r>
          </w:p>
        </w:tc>
        <w:tc>
          <w:tcPr>
            <w:tcW w:w="1559" w:type="dxa"/>
            <w:vAlign w:val="center"/>
          </w:tcPr>
          <w:p w:rsidR="0063139B" w:rsidRDefault="0063139B" w:rsidP="0063139B">
            <w:pPr>
              <w:adjustRightInd w:val="0"/>
              <w:snapToGrid w:val="0"/>
              <w:spacing w:line="600" w:lineRule="exact"/>
              <w:jc w:val="left"/>
              <w:rPr>
                <w:rFonts w:eastAsia="仿宋_GB2312"/>
                <w:color w:val="000000"/>
                <w:sz w:val="28"/>
                <w:szCs w:val="28"/>
              </w:rPr>
            </w:pPr>
            <w:r>
              <w:rPr>
                <w:rFonts w:eastAsia="仿宋_GB2312"/>
                <w:color w:val="000000"/>
                <w:sz w:val="28"/>
                <w:szCs w:val="28"/>
              </w:rPr>
              <w:t>B9.</w:t>
            </w:r>
            <w:r>
              <w:rPr>
                <w:rFonts w:eastAsia="仿宋_GB2312"/>
                <w:color w:val="000000"/>
                <w:sz w:val="28"/>
                <w:szCs w:val="28"/>
              </w:rPr>
              <w:t>美育实践</w:t>
            </w:r>
          </w:p>
        </w:tc>
        <w:tc>
          <w:tcPr>
            <w:tcW w:w="7101" w:type="dxa"/>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20.</w:t>
            </w:r>
            <w:r>
              <w:rPr>
                <w:rFonts w:eastAsia="仿宋_GB2312"/>
                <w:color w:val="000000"/>
                <w:sz w:val="28"/>
                <w:szCs w:val="28"/>
              </w:rPr>
              <w:t>积极参加学校、社区（村）组织的文化艺术等各种美育活动。</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21.</w:t>
            </w:r>
            <w:r>
              <w:rPr>
                <w:rFonts w:eastAsia="仿宋_GB2312"/>
                <w:color w:val="000000"/>
                <w:sz w:val="28"/>
                <w:szCs w:val="28"/>
              </w:rPr>
              <w:t>经常欣赏文学艺术作品、观看文艺演出、参观艺术展览等。</w:t>
            </w:r>
          </w:p>
        </w:tc>
      </w:tr>
      <w:tr w:rsidR="0063139B" w:rsidTr="00FE4637">
        <w:trPr>
          <w:trHeight w:val="1435"/>
          <w:jc w:val="center"/>
        </w:trPr>
        <w:tc>
          <w:tcPr>
            <w:tcW w:w="1432" w:type="dxa"/>
            <w:vMerge/>
            <w:vAlign w:val="center"/>
          </w:tcPr>
          <w:p w:rsidR="0063139B" w:rsidRDefault="0063139B" w:rsidP="0063139B">
            <w:pPr>
              <w:adjustRightInd w:val="0"/>
              <w:snapToGrid w:val="0"/>
              <w:spacing w:line="600" w:lineRule="exact"/>
              <w:jc w:val="left"/>
              <w:rPr>
                <w:rFonts w:eastAsia="仿宋_GB2312"/>
                <w:color w:val="000000"/>
                <w:sz w:val="28"/>
                <w:szCs w:val="28"/>
              </w:rPr>
            </w:pPr>
          </w:p>
        </w:tc>
        <w:tc>
          <w:tcPr>
            <w:tcW w:w="1559" w:type="dxa"/>
            <w:vAlign w:val="center"/>
          </w:tcPr>
          <w:p w:rsidR="0063139B" w:rsidRDefault="0063139B" w:rsidP="0063139B">
            <w:pPr>
              <w:adjustRightInd w:val="0"/>
              <w:snapToGrid w:val="0"/>
              <w:spacing w:line="600" w:lineRule="exact"/>
              <w:jc w:val="left"/>
              <w:rPr>
                <w:rFonts w:eastAsia="仿宋_GB2312"/>
                <w:color w:val="000000"/>
                <w:sz w:val="28"/>
                <w:szCs w:val="28"/>
              </w:rPr>
            </w:pPr>
            <w:r>
              <w:rPr>
                <w:rFonts w:eastAsia="仿宋_GB2312"/>
                <w:color w:val="000000"/>
                <w:sz w:val="28"/>
                <w:szCs w:val="28"/>
              </w:rPr>
              <w:t>B10.</w:t>
            </w:r>
            <w:r>
              <w:rPr>
                <w:rFonts w:eastAsia="仿宋_GB2312"/>
                <w:color w:val="000000"/>
                <w:sz w:val="28"/>
                <w:szCs w:val="28"/>
              </w:rPr>
              <w:t>感受表达</w:t>
            </w:r>
          </w:p>
        </w:tc>
        <w:tc>
          <w:tcPr>
            <w:tcW w:w="7101" w:type="dxa"/>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22.</w:t>
            </w:r>
            <w:r>
              <w:rPr>
                <w:rFonts w:eastAsia="仿宋_GB2312"/>
                <w:color w:val="000000"/>
                <w:sz w:val="28"/>
                <w:szCs w:val="28"/>
              </w:rPr>
              <w:t>掌握</w:t>
            </w:r>
            <w:r>
              <w:rPr>
                <w:rFonts w:eastAsia="仿宋_GB2312"/>
                <w:color w:val="000000"/>
                <w:sz w:val="28"/>
                <w:szCs w:val="28"/>
              </w:rPr>
              <w:t>1</w:t>
            </w:r>
            <w:r>
              <w:rPr>
                <w:rFonts w:eastAsia="仿宋_GB2312" w:hint="eastAsia"/>
                <w:color w:val="000000"/>
                <w:sz w:val="28"/>
                <w:szCs w:val="28"/>
              </w:rPr>
              <w:t>—</w:t>
            </w:r>
            <w:r>
              <w:rPr>
                <w:rFonts w:eastAsia="仿宋_GB2312"/>
                <w:color w:val="000000"/>
                <w:sz w:val="28"/>
                <w:szCs w:val="28"/>
              </w:rPr>
              <w:t>2</w:t>
            </w:r>
            <w:r>
              <w:rPr>
                <w:rFonts w:eastAsia="仿宋_GB2312"/>
                <w:color w:val="000000"/>
                <w:sz w:val="28"/>
                <w:szCs w:val="28"/>
              </w:rPr>
              <w:t>项艺术技能，会唱主旋律歌曲。</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23.</w:t>
            </w:r>
            <w:r>
              <w:rPr>
                <w:rFonts w:eastAsia="仿宋_GB2312"/>
                <w:color w:val="000000"/>
                <w:sz w:val="28"/>
                <w:szCs w:val="28"/>
              </w:rPr>
              <w:t>具备健康向上的审美趣味、审美格调，能够在学习和生活中发现美、感受美、欣赏美、表达美。</w:t>
            </w:r>
          </w:p>
        </w:tc>
      </w:tr>
      <w:tr w:rsidR="0063139B" w:rsidTr="00FE4637">
        <w:trPr>
          <w:trHeight w:val="90"/>
          <w:jc w:val="center"/>
        </w:trPr>
        <w:tc>
          <w:tcPr>
            <w:tcW w:w="1432" w:type="dxa"/>
            <w:vMerge w:val="restart"/>
            <w:vAlign w:val="center"/>
          </w:tcPr>
          <w:p w:rsidR="0063139B" w:rsidRDefault="0063139B" w:rsidP="0063139B">
            <w:pPr>
              <w:adjustRightInd w:val="0"/>
              <w:snapToGrid w:val="0"/>
              <w:spacing w:line="600" w:lineRule="exact"/>
              <w:jc w:val="left"/>
              <w:rPr>
                <w:rFonts w:eastAsia="仿宋_GB2312"/>
                <w:color w:val="000000"/>
                <w:sz w:val="28"/>
                <w:szCs w:val="28"/>
              </w:rPr>
            </w:pPr>
            <w:r>
              <w:rPr>
                <w:rFonts w:eastAsia="仿宋_GB2312"/>
                <w:b/>
                <w:bCs/>
                <w:color w:val="000000"/>
                <w:sz w:val="28"/>
                <w:szCs w:val="28"/>
              </w:rPr>
              <w:t>A5.</w:t>
            </w:r>
            <w:r>
              <w:rPr>
                <w:rFonts w:eastAsia="仿宋_GB2312"/>
                <w:b/>
                <w:bCs/>
                <w:color w:val="000000"/>
                <w:sz w:val="28"/>
                <w:szCs w:val="28"/>
              </w:rPr>
              <w:t>劳动与社会实践</w:t>
            </w:r>
          </w:p>
        </w:tc>
        <w:tc>
          <w:tcPr>
            <w:tcW w:w="1559" w:type="dxa"/>
            <w:vAlign w:val="center"/>
          </w:tcPr>
          <w:p w:rsidR="0063139B" w:rsidRDefault="0063139B" w:rsidP="0063139B">
            <w:pPr>
              <w:adjustRightInd w:val="0"/>
              <w:snapToGrid w:val="0"/>
              <w:spacing w:line="600" w:lineRule="exact"/>
              <w:jc w:val="left"/>
              <w:rPr>
                <w:rFonts w:eastAsia="仿宋_GB2312"/>
                <w:color w:val="000000"/>
                <w:sz w:val="28"/>
                <w:szCs w:val="28"/>
              </w:rPr>
            </w:pPr>
            <w:r>
              <w:rPr>
                <w:rFonts w:eastAsia="仿宋_GB2312"/>
                <w:color w:val="000000"/>
                <w:sz w:val="28"/>
                <w:szCs w:val="28"/>
              </w:rPr>
              <w:t>B11.</w:t>
            </w:r>
            <w:r>
              <w:rPr>
                <w:rFonts w:eastAsia="仿宋_GB2312"/>
                <w:color w:val="000000"/>
                <w:sz w:val="28"/>
                <w:szCs w:val="28"/>
              </w:rPr>
              <w:t>劳动习惯</w:t>
            </w:r>
          </w:p>
        </w:tc>
        <w:tc>
          <w:tcPr>
            <w:tcW w:w="7101" w:type="dxa"/>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24.</w:t>
            </w:r>
            <w:r>
              <w:rPr>
                <w:rFonts w:eastAsia="仿宋_GB2312"/>
                <w:color w:val="000000"/>
                <w:sz w:val="28"/>
                <w:szCs w:val="28"/>
              </w:rPr>
              <w:t>具有尊重劳动、热爱劳动的观念，能够吃苦耐劳，尊重劳动者，珍惜劳动成果。</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25.</w:t>
            </w:r>
            <w:r>
              <w:rPr>
                <w:rFonts w:eastAsia="仿宋_GB2312"/>
                <w:color w:val="000000"/>
                <w:sz w:val="28"/>
                <w:szCs w:val="28"/>
              </w:rPr>
              <w:t>积极参加家务劳动、校内劳动、校外劳动，具有一定的生活能力和劳动技能。</w:t>
            </w:r>
          </w:p>
        </w:tc>
      </w:tr>
      <w:tr w:rsidR="0063139B" w:rsidTr="00FE4637">
        <w:trPr>
          <w:trHeight w:val="1666"/>
          <w:jc w:val="center"/>
        </w:trPr>
        <w:tc>
          <w:tcPr>
            <w:tcW w:w="1432" w:type="dxa"/>
            <w:vMerge/>
            <w:vAlign w:val="center"/>
          </w:tcPr>
          <w:p w:rsidR="0063139B" w:rsidRDefault="0063139B" w:rsidP="0063139B">
            <w:pPr>
              <w:adjustRightInd w:val="0"/>
              <w:snapToGrid w:val="0"/>
              <w:spacing w:line="600" w:lineRule="exact"/>
              <w:jc w:val="left"/>
              <w:rPr>
                <w:rFonts w:eastAsia="仿宋_GB2312"/>
                <w:color w:val="000000"/>
                <w:sz w:val="28"/>
                <w:szCs w:val="28"/>
              </w:rPr>
            </w:pPr>
          </w:p>
        </w:tc>
        <w:tc>
          <w:tcPr>
            <w:tcW w:w="1559" w:type="dxa"/>
            <w:vAlign w:val="center"/>
          </w:tcPr>
          <w:p w:rsidR="0063139B" w:rsidRDefault="0063139B" w:rsidP="0063139B">
            <w:pPr>
              <w:adjustRightInd w:val="0"/>
              <w:snapToGrid w:val="0"/>
              <w:spacing w:line="600" w:lineRule="exact"/>
              <w:jc w:val="left"/>
              <w:rPr>
                <w:rFonts w:eastAsia="仿宋_GB2312"/>
                <w:color w:val="000000"/>
                <w:sz w:val="28"/>
                <w:szCs w:val="28"/>
              </w:rPr>
            </w:pPr>
            <w:r>
              <w:rPr>
                <w:rFonts w:eastAsia="仿宋_GB2312"/>
                <w:color w:val="000000"/>
                <w:sz w:val="28"/>
                <w:szCs w:val="28"/>
              </w:rPr>
              <w:t>B12.</w:t>
            </w:r>
            <w:r>
              <w:rPr>
                <w:rFonts w:eastAsia="仿宋_GB2312"/>
                <w:color w:val="000000"/>
                <w:sz w:val="28"/>
                <w:szCs w:val="28"/>
              </w:rPr>
              <w:t>社会体验</w:t>
            </w:r>
          </w:p>
        </w:tc>
        <w:tc>
          <w:tcPr>
            <w:tcW w:w="7101" w:type="dxa"/>
            <w:vAlign w:val="center"/>
          </w:tcPr>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26.</w:t>
            </w:r>
            <w:r>
              <w:rPr>
                <w:rFonts w:eastAsia="仿宋_GB2312"/>
                <w:color w:val="000000"/>
                <w:sz w:val="28"/>
                <w:szCs w:val="28"/>
              </w:rPr>
              <w:t>积极参与社会调查、</w:t>
            </w:r>
            <w:proofErr w:type="gramStart"/>
            <w:r>
              <w:rPr>
                <w:rFonts w:eastAsia="仿宋_GB2312"/>
                <w:color w:val="000000"/>
                <w:sz w:val="28"/>
                <w:szCs w:val="28"/>
              </w:rPr>
              <w:t>研</w:t>
            </w:r>
            <w:proofErr w:type="gramEnd"/>
            <w:r>
              <w:rPr>
                <w:rFonts w:eastAsia="仿宋_GB2312"/>
                <w:color w:val="000000"/>
                <w:sz w:val="28"/>
                <w:szCs w:val="28"/>
              </w:rPr>
              <w:t>学实践、志愿服务和公益活动。</w:t>
            </w:r>
          </w:p>
          <w:p w:rsidR="0063139B" w:rsidRDefault="0063139B" w:rsidP="0063139B">
            <w:pPr>
              <w:adjustRightInd w:val="0"/>
              <w:snapToGrid w:val="0"/>
              <w:spacing w:line="600" w:lineRule="exact"/>
              <w:rPr>
                <w:rFonts w:eastAsia="仿宋_GB2312"/>
                <w:color w:val="000000"/>
                <w:sz w:val="28"/>
                <w:szCs w:val="28"/>
              </w:rPr>
            </w:pPr>
            <w:r>
              <w:rPr>
                <w:rFonts w:eastAsia="仿宋_GB2312"/>
                <w:color w:val="000000"/>
                <w:sz w:val="28"/>
                <w:szCs w:val="28"/>
              </w:rPr>
              <w:t>27.</w:t>
            </w:r>
            <w:r>
              <w:rPr>
                <w:rFonts w:eastAsia="仿宋_GB2312"/>
                <w:color w:val="000000"/>
                <w:sz w:val="28"/>
                <w:szCs w:val="28"/>
              </w:rPr>
              <w:t>在农业生产、工业体验、商业和服务业实践中，主动体验职业角色。</w:t>
            </w:r>
          </w:p>
        </w:tc>
      </w:tr>
    </w:tbl>
    <w:p w:rsidR="00654344" w:rsidRPr="0063139B" w:rsidRDefault="00654344" w:rsidP="00FF07D1">
      <w:pPr>
        <w:adjustRightInd w:val="0"/>
        <w:snapToGrid w:val="0"/>
        <w:spacing w:line="600" w:lineRule="exact"/>
        <w:rPr>
          <w:rFonts w:ascii="Times New Roman" w:eastAsia="方正仿宋_GBK" w:hAnsi="Times New Roman" w:cs="Times New Roman"/>
          <w:sz w:val="32"/>
          <w:szCs w:val="32"/>
        </w:rPr>
      </w:pPr>
      <w:bookmarkStart w:id="0" w:name="_GoBack"/>
      <w:bookmarkEnd w:id="0"/>
    </w:p>
    <w:sectPr w:rsidR="00654344" w:rsidRPr="0063139B" w:rsidSect="00551D62">
      <w:headerReference w:type="default" r:id="rId6"/>
      <w:footerReference w:type="default" r:id="rId7"/>
      <w:pgSz w:w="11906" w:h="16838"/>
      <w:pgMar w:top="1644" w:right="1446" w:bottom="1985" w:left="14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F23" w:rsidRDefault="00B41F23">
      <w:r>
        <w:separator/>
      </w:r>
    </w:p>
  </w:endnote>
  <w:endnote w:type="continuationSeparator" w:id="0">
    <w:p w:rsidR="00B41F23" w:rsidRDefault="00B4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D24" w:rsidRDefault="00654344">
    <w:pPr>
      <w:pStyle w:val="a5"/>
      <w:adjustRightInd w:val="0"/>
      <w:jc w:val="center"/>
      <w:rPr>
        <w:rFonts w:ascii="宋体" w:eastAsia="等线" w:hAnsi="宋体" w:cs="宋体"/>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FF07D1" w:rsidRPr="00FF07D1">
      <w:rPr>
        <w:noProof/>
        <w:sz w:val="28"/>
        <w:szCs w:val="28"/>
        <w:lang w:val="zh-CN"/>
      </w:rPr>
      <w:t>1</w:t>
    </w:r>
    <w:r>
      <w:rPr>
        <w:sz w:val="28"/>
        <w:szCs w:val="28"/>
      </w:rPr>
      <w:fldChar w:fldCharType="end"/>
    </w:r>
    <w:r>
      <w:rPr>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F23" w:rsidRDefault="00B41F23">
      <w:r>
        <w:separator/>
      </w:r>
    </w:p>
  </w:footnote>
  <w:footnote w:type="continuationSeparator" w:id="0">
    <w:p w:rsidR="00B41F23" w:rsidRDefault="00B41F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D24" w:rsidRDefault="00B41F23">
    <w:pPr>
      <w:pBdr>
        <w:bottom w:val="none" w:sz="0" w:space="1" w:color="auto"/>
      </w:pBdr>
      <w:tabs>
        <w:tab w:val="center" w:pos="4153"/>
        <w:tab w:val="right" w:pos="8306"/>
      </w:tabs>
      <w:adjustRightInd w:val="0"/>
      <w:snapToGrid w:val="0"/>
      <w:spacing w:line="560" w:lineRule="exact"/>
      <w:ind w:firstLineChars="200" w:firstLine="360"/>
      <w:jc w:val="center"/>
      <w:rPr>
        <w:rFonts w:ascii="等线" w:eastAsia="等线" w:hAnsi="等线"/>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22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F0B"/>
    <w:rsid w:val="00001B77"/>
    <w:rsid w:val="001566C9"/>
    <w:rsid w:val="001F0A73"/>
    <w:rsid w:val="0028448E"/>
    <w:rsid w:val="003E59F2"/>
    <w:rsid w:val="00551D62"/>
    <w:rsid w:val="0063139B"/>
    <w:rsid w:val="00654344"/>
    <w:rsid w:val="007B512B"/>
    <w:rsid w:val="00A05A0A"/>
    <w:rsid w:val="00AC3C9A"/>
    <w:rsid w:val="00B41F23"/>
    <w:rsid w:val="00BE0F0B"/>
    <w:rsid w:val="00DD264A"/>
    <w:rsid w:val="00DE5E71"/>
    <w:rsid w:val="00DF298B"/>
    <w:rsid w:val="00E64441"/>
    <w:rsid w:val="00E95758"/>
    <w:rsid w:val="00FF0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38C0C2-5CF0-48B3-B5C4-F3EFA037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51D6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rsid w:val="0063139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D62"/>
    <w:rPr>
      <w:rFonts w:ascii="宋体" w:eastAsia="宋体" w:hAnsi="宋体" w:cs="宋体"/>
      <w:b/>
      <w:bCs/>
      <w:kern w:val="36"/>
      <w:sz w:val="48"/>
      <w:szCs w:val="48"/>
    </w:rPr>
  </w:style>
  <w:style w:type="paragraph" w:styleId="a3">
    <w:name w:val="Normal (Web)"/>
    <w:basedOn w:val="a"/>
    <w:uiPriority w:val="99"/>
    <w:semiHidden/>
    <w:unhideWhenUsed/>
    <w:rsid w:val="00551D6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51D62"/>
    <w:rPr>
      <w:color w:val="0000FF"/>
      <w:u w:val="single"/>
    </w:rPr>
  </w:style>
  <w:style w:type="character" w:customStyle="1" w:styleId="20">
    <w:name w:val="标题 2 字符"/>
    <w:basedOn w:val="a0"/>
    <w:link w:val="2"/>
    <w:uiPriority w:val="9"/>
    <w:semiHidden/>
    <w:rsid w:val="0063139B"/>
    <w:rPr>
      <w:rFonts w:asciiTheme="majorHAnsi" w:eastAsiaTheme="majorEastAsia" w:hAnsiTheme="majorHAnsi" w:cstheme="majorBidi"/>
      <w:b/>
      <w:bCs/>
      <w:sz w:val="32"/>
      <w:szCs w:val="32"/>
    </w:rPr>
  </w:style>
  <w:style w:type="character" w:customStyle="1" w:styleId="11">
    <w:name w:val="页脚 字符1"/>
    <w:link w:val="a5"/>
    <w:uiPriority w:val="99"/>
    <w:rsid w:val="0063139B"/>
    <w:rPr>
      <w:sz w:val="18"/>
      <w:szCs w:val="18"/>
    </w:rPr>
  </w:style>
  <w:style w:type="paragraph" w:styleId="a5">
    <w:name w:val="footer"/>
    <w:basedOn w:val="a"/>
    <w:link w:val="11"/>
    <w:uiPriority w:val="99"/>
    <w:rsid w:val="0063139B"/>
    <w:pPr>
      <w:tabs>
        <w:tab w:val="center" w:pos="4153"/>
        <w:tab w:val="right" w:pos="8306"/>
      </w:tabs>
      <w:snapToGrid w:val="0"/>
      <w:jc w:val="left"/>
    </w:pPr>
    <w:rPr>
      <w:sz w:val="18"/>
      <w:szCs w:val="18"/>
    </w:rPr>
  </w:style>
  <w:style w:type="character" w:customStyle="1" w:styleId="a6">
    <w:name w:val="页脚 字符"/>
    <w:basedOn w:val="a0"/>
    <w:uiPriority w:val="99"/>
    <w:semiHidden/>
    <w:rsid w:val="0063139B"/>
    <w:rPr>
      <w:sz w:val="18"/>
      <w:szCs w:val="18"/>
    </w:rPr>
  </w:style>
  <w:style w:type="paragraph" w:styleId="a7">
    <w:name w:val="header"/>
    <w:basedOn w:val="a"/>
    <w:link w:val="a8"/>
    <w:uiPriority w:val="99"/>
    <w:unhideWhenUsed/>
    <w:rsid w:val="00DF298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F298B"/>
    <w:rPr>
      <w:sz w:val="18"/>
      <w:szCs w:val="18"/>
    </w:rPr>
  </w:style>
  <w:style w:type="paragraph" w:styleId="a9">
    <w:name w:val="Balloon Text"/>
    <w:basedOn w:val="a"/>
    <w:link w:val="aa"/>
    <w:uiPriority w:val="99"/>
    <w:semiHidden/>
    <w:unhideWhenUsed/>
    <w:rsid w:val="00E95758"/>
    <w:rPr>
      <w:sz w:val="18"/>
      <w:szCs w:val="18"/>
    </w:rPr>
  </w:style>
  <w:style w:type="character" w:customStyle="1" w:styleId="aa">
    <w:name w:val="批注框文本 字符"/>
    <w:basedOn w:val="a0"/>
    <w:link w:val="a9"/>
    <w:uiPriority w:val="99"/>
    <w:semiHidden/>
    <w:rsid w:val="00E957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1268">
      <w:bodyDiv w:val="1"/>
      <w:marLeft w:val="0"/>
      <w:marRight w:val="0"/>
      <w:marTop w:val="0"/>
      <w:marBottom w:val="0"/>
      <w:divBdr>
        <w:top w:val="none" w:sz="0" w:space="0" w:color="auto"/>
        <w:left w:val="none" w:sz="0" w:space="0" w:color="auto"/>
        <w:bottom w:val="none" w:sz="0" w:space="0" w:color="auto"/>
        <w:right w:val="none" w:sz="0" w:space="0" w:color="auto"/>
      </w:divBdr>
      <w:divsChild>
        <w:div w:id="1408452910">
          <w:marLeft w:val="0"/>
          <w:marRight w:val="0"/>
          <w:marTop w:val="0"/>
          <w:marBottom w:val="0"/>
          <w:divBdr>
            <w:top w:val="none" w:sz="0" w:space="0" w:color="auto"/>
            <w:left w:val="none" w:sz="0" w:space="0" w:color="auto"/>
            <w:bottom w:val="none" w:sz="0" w:space="0" w:color="auto"/>
            <w:right w:val="none" w:sz="0" w:space="0" w:color="auto"/>
          </w:divBdr>
          <w:divsChild>
            <w:div w:id="2014725033">
              <w:marLeft w:val="0"/>
              <w:marRight w:val="0"/>
              <w:marTop w:val="0"/>
              <w:marBottom w:val="0"/>
              <w:divBdr>
                <w:top w:val="none" w:sz="0" w:space="0" w:color="auto"/>
                <w:left w:val="none" w:sz="0" w:space="0" w:color="auto"/>
                <w:bottom w:val="none" w:sz="0" w:space="0" w:color="auto"/>
                <w:right w:val="none" w:sz="0" w:space="0" w:color="auto"/>
              </w:divBdr>
              <w:divsChild>
                <w:div w:id="2176715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Pages>
  <Words>1210</Words>
  <Characters>6900</Characters>
  <Application>Microsoft Office Word</Application>
  <DocSecurity>0</DocSecurity>
  <Lines>57</Lines>
  <Paragraphs>16</Paragraphs>
  <ScaleCrop>false</ScaleCrop>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12</cp:revision>
  <cp:lastPrinted>2021-04-09T01:22:00Z</cp:lastPrinted>
  <dcterms:created xsi:type="dcterms:W3CDTF">2021-03-19T01:33:00Z</dcterms:created>
  <dcterms:modified xsi:type="dcterms:W3CDTF">2021-04-09T01:57:00Z</dcterms:modified>
</cp:coreProperties>
</file>