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eastAsia="方正黑体_GBK"/>
          <w:b w:val="0"/>
          <w:bCs w:val="0"/>
          <w:color w:val="auto"/>
          <w:sz w:val="32"/>
          <w:szCs w:val="32"/>
        </w:rPr>
        <w:t>附件</w:t>
      </w:r>
      <w:r>
        <w:rPr>
          <w:rFonts w:ascii="方正黑体_GBK" w:eastAsia="方正黑体_GBK"/>
          <w:b w:val="0"/>
          <w:bCs w:val="0"/>
          <w:color w:val="auto"/>
          <w:sz w:val="32"/>
          <w:szCs w:val="32"/>
        </w:rPr>
        <w:t>1</w:t>
      </w:r>
    </w:p>
    <w:p>
      <w:pPr>
        <w:pStyle w:val="2"/>
        <w:rPr>
          <w:color w:val="auto"/>
        </w:rPr>
      </w:pPr>
    </w:p>
    <w:tbl>
      <w:tblPr>
        <w:tblStyle w:val="4"/>
        <w:tblW w:w="90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134"/>
        <w:gridCol w:w="983"/>
        <w:gridCol w:w="1134"/>
        <w:gridCol w:w="1163"/>
        <w:gridCol w:w="880"/>
        <w:gridCol w:w="113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0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 w:val="0"/>
                <w:bCs w:val="0"/>
                <w:color w:val="auto"/>
                <w:kern w:val="0"/>
                <w:sz w:val="44"/>
                <w:szCs w:val="44"/>
              </w:rPr>
            </w:pPr>
            <w:r>
              <w:rPr>
                <w:rFonts w:ascii="方正小标宋_GBK" w:hAnsi="宋体" w:eastAsia="方正小标宋_GBK"/>
                <w:b w:val="0"/>
                <w:bCs w:val="0"/>
                <w:color w:val="auto"/>
                <w:sz w:val="44"/>
                <w:szCs w:val="44"/>
              </w:rPr>
              <w:t>202</w:t>
            </w:r>
            <w:r>
              <w:rPr>
                <w:rFonts w:hint="eastAsia" w:ascii="方正小标宋_GBK" w:hAnsi="宋体" w:eastAsia="方正小标宋_GBK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_GBK" w:hAnsi="宋体" w:eastAsia="方正小标宋_GBK"/>
                <w:b w:val="0"/>
                <w:bCs w:val="0"/>
                <w:color w:val="auto"/>
                <w:sz w:val="44"/>
                <w:szCs w:val="44"/>
              </w:rPr>
              <w:t>任务完成情况表</w:t>
            </w:r>
          </w:p>
          <w:p>
            <w:pPr>
              <w:widowControl/>
              <w:jc w:val="left"/>
              <w:rPr>
                <w:rFonts w:asci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</w:rPr>
              <w:t>填表单位：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</w:rPr>
              <w:t xml:space="preserve">        填表日期：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内容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填表单位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区县级发证种子企业检查覆盖率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种子门店抽查覆盖率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企业及门店检查问题整改率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辖区内生产经营主体备案率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生产经营主体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经营品种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备案率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种畜禽生产经营许可证备案率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达到移送条件的案件向公安移送率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完成情况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041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</w:rPr>
              <w:t>注：“完成情况”一栏按照工作完成情况据实填写，应填写具体数值，不可填写“是”或“否”。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55366"/>
    <w:rsid w:val="7A0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spacing w:line="360" w:lineRule="auto"/>
      <w:ind w:firstLine="200" w:firstLineChars="200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2024-04-01T07:39:00Z</dcterms:created>
  <dc:creator>hp</dc:creator>
  <cp:lastModifiedBy>hp</cp:lastModifiedBy>
  <dcterms:modified xsi:type="dcterms:W3CDTF">2024-04-01T07:39:51Z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