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eastAsia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eastAsia="方正黑体_GBK"/>
          <w:b w:val="0"/>
          <w:bCs w:val="0"/>
          <w:color w:val="auto"/>
          <w:sz w:val="32"/>
          <w:szCs w:val="32"/>
        </w:rPr>
        <w:t>附件</w:t>
      </w:r>
      <w:r>
        <w:rPr>
          <w:rFonts w:ascii="方正黑体_GBK" w:eastAsia="方正黑体_GBK"/>
          <w:b w:val="0"/>
          <w:bCs w:val="0"/>
          <w:color w:val="auto"/>
          <w:sz w:val="32"/>
          <w:szCs w:val="32"/>
        </w:rPr>
        <w:t>1</w:t>
      </w:r>
    </w:p>
    <w:p>
      <w:pPr>
        <w:pStyle w:val="2"/>
        <w:rPr>
          <w:color w:val="auto"/>
        </w:rPr>
      </w:pPr>
    </w:p>
    <w:tbl>
      <w:tblPr>
        <w:tblStyle w:val="4"/>
        <w:tblW w:w="904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134"/>
        <w:gridCol w:w="983"/>
        <w:gridCol w:w="1134"/>
        <w:gridCol w:w="1163"/>
        <w:gridCol w:w="880"/>
        <w:gridCol w:w="1134"/>
        <w:gridCol w:w="1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04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b w:val="0"/>
                <w:bCs w:val="0"/>
                <w:color w:val="auto"/>
                <w:kern w:val="0"/>
                <w:sz w:val="44"/>
                <w:szCs w:val="44"/>
              </w:rPr>
            </w:pPr>
            <w:r>
              <w:rPr>
                <w:rFonts w:ascii="方正小标宋_GBK" w:hAnsi="宋体" w:eastAsia="方正小标宋_GBK"/>
                <w:b w:val="0"/>
                <w:bCs w:val="0"/>
                <w:color w:val="auto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/>
                <w:b w:val="0"/>
                <w:bCs w:val="0"/>
                <w:color w:val="auto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宋体" w:eastAsia="方正小标宋_GBK"/>
                <w:b w:val="0"/>
                <w:bCs w:val="0"/>
                <w:color w:val="auto"/>
                <w:sz w:val="44"/>
                <w:szCs w:val="44"/>
              </w:rPr>
              <w:t>任务完成情况表</w:t>
            </w:r>
          </w:p>
          <w:p>
            <w:pPr>
              <w:widowControl/>
              <w:jc w:val="left"/>
              <w:rPr>
                <w:rFonts w:ascii="宋体" w:cs="宋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2"/>
                <w:szCs w:val="32"/>
              </w:rPr>
              <w:t>填表单位：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2"/>
                <w:szCs w:val="32"/>
              </w:rPr>
              <w:t xml:space="preserve">        填表日期：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  <w:t>内容</w:t>
            </w:r>
          </w:p>
        </w:tc>
        <w:tc>
          <w:tcPr>
            <w:tcW w:w="80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  <w:lang w:eastAsia="zh-CN"/>
              </w:rPr>
              <w:t>填表单位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  <w:t>区县级发证种子企业检查覆盖率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  <w:t>种子门店抽查覆盖率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  <w:lang w:eastAsia="zh-CN"/>
              </w:rPr>
              <w:t>企业及门店检查问题整改率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  <w:lang w:eastAsia="zh-CN"/>
              </w:rPr>
              <w:t>辖区内生产经营主体备案率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  <w:t>生产经营主体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  <w:lang w:eastAsia="zh-CN"/>
              </w:rPr>
              <w:t>经营品种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  <w:t>备案率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  <w:lang w:eastAsia="zh-CN"/>
              </w:rPr>
              <w:t>种畜禽生产经营许可证备案率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  <w:t>达到移送条件的案件向公安移送率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0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  <w:t>完成情况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041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2"/>
                <w:szCs w:val="32"/>
              </w:rPr>
              <w:t>注：“完成情况”一栏按照工作完成情况据实填写，应填写具体数值，不可填写“是”或“否”。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color w:val="auto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55366"/>
    <w:rsid w:val="7A05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spacing w:line="360" w:lineRule="auto"/>
      <w:ind w:firstLine="200" w:firstLineChars="200"/>
      <w:jc w:val="left"/>
    </w:pPr>
    <w:rPr>
      <w:rFonts w:ascii="Times New Roman" w:hAnsi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2024-04-01T07:39:00Z</dcterms:created>
  <dc:creator>hp</dc:creator>
  <cp:lastModifiedBy>hp</cp:lastModifiedBy>
  <dcterms:modified xsi:type="dcterms:W3CDTF">2024-04-01T07:39:51Z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