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600" w:lineRule="exact"/>
        <w:textAlignment w:val="auto"/>
        <w:rPr>
          <w:rFonts w:hint="default" w:ascii="Times New Roman" w:hAnsi="Times New Roman" w:cs="Times New Roman"/>
        </w:rPr>
      </w:pPr>
    </w:p>
    <w:p>
      <w:pPr>
        <w:pStyle w:val="5"/>
        <w:tabs>
          <w:tab w:val="left" w:pos="983"/>
        </w:tabs>
        <w:rPr>
          <w:rFonts w:hint="default" w:ascii="Times New Roman" w:hAnsi="Times New Roman" w:cs="Times New Roman"/>
        </w:rPr>
      </w:pPr>
    </w:p>
    <w:p>
      <w:pPr>
        <w:pStyle w:val="6"/>
        <w:tabs>
          <w:tab w:val="left" w:pos="983"/>
        </w:tabs>
        <w:rPr>
          <w:rFonts w:hint="default" w:ascii="Times New Roman" w:hAnsi="Times New Roman" w:cs="Times New Roman"/>
        </w:rPr>
      </w:pPr>
    </w:p>
    <w:p>
      <w:pPr>
        <w:jc w:val="distribute"/>
        <w:rPr>
          <w:rFonts w:hint="default" w:ascii="Times New Roman" w:hAnsi="Times New Roman" w:eastAsia="方正小标宋_GBK" w:cs="Times New Roman"/>
          <w:spacing w:val="-57"/>
          <w:w w:val="80"/>
          <w:sz w:val="96"/>
          <w:szCs w:val="96"/>
          <w:lang w:eastAsia="zh-CN"/>
        </w:rPr>
      </w:pPr>
      <w:r>
        <w:rPr>
          <w:rFonts w:hint="default" w:ascii="Times New Roman" w:hAnsi="Times New Roman" w:eastAsia="方正小标宋_GBK" w:cs="Times New Roman"/>
          <w:bCs/>
          <w:color w:val="FF0000"/>
          <w:spacing w:val="-57"/>
          <w:w w:val="80"/>
          <w:sz w:val="96"/>
          <w:szCs w:val="96"/>
        </w:rPr>
        <w:t>重庆市江北区</w:t>
      </w:r>
      <w:r>
        <w:rPr>
          <w:rFonts w:hint="default" w:ascii="Times New Roman" w:hAnsi="Times New Roman" w:eastAsia="方正小标宋_GBK" w:cs="Times New Roman"/>
          <w:bCs/>
          <w:color w:val="FF0000"/>
          <w:spacing w:val="-57"/>
          <w:w w:val="80"/>
          <w:sz w:val="96"/>
          <w:szCs w:val="96"/>
          <w:lang w:eastAsia="zh-CN"/>
        </w:rPr>
        <w:t>生态</w:t>
      </w:r>
      <w:r>
        <w:rPr>
          <w:rFonts w:hint="default" w:ascii="Times New Roman" w:hAnsi="Times New Roman" w:eastAsia="方正小标宋_GBK" w:cs="Times New Roman"/>
          <w:bCs/>
          <w:color w:val="FF0000"/>
          <w:spacing w:val="-57"/>
          <w:w w:val="80"/>
          <w:sz w:val="96"/>
          <w:szCs w:val="96"/>
        </w:rPr>
        <w:t>环境局</w:t>
      </w:r>
      <w:r>
        <w:rPr>
          <w:rFonts w:hint="default" w:ascii="Times New Roman" w:hAnsi="Times New Roman" w:eastAsia="方正小标宋_GBK" w:cs="Times New Roman"/>
          <w:bCs/>
          <w:color w:val="FF0000"/>
          <w:spacing w:val="-57"/>
          <w:w w:val="80"/>
          <w:sz w:val="96"/>
          <w:szCs w:val="96"/>
          <w:lang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方正仿宋_GBK" w:cs="Times New Roman"/>
          <w:sz w:val="32"/>
          <w:szCs w:val="32"/>
        </w:rPr>
        <w:t>江北环</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w:t>
      </w:r>
      <w:r>
        <w:rPr>
          <w:rFonts w:hint="eastAsia" w:cs="Times New Roman"/>
          <w:sz w:val="32"/>
          <w:szCs w:val="32"/>
          <w:lang w:val="en-US" w:eastAsia="zh-CN"/>
        </w:rPr>
        <w:t>21</w:t>
      </w:r>
      <w:r>
        <w:rPr>
          <w:rFonts w:hint="default" w:ascii="Times New Roman" w:hAnsi="Times New Roman" w:eastAsia="方正仿宋_GBK" w:cs="Times New Roman"/>
          <w:sz w:val="32"/>
          <w:szCs w:val="32"/>
        </w:rPr>
        <w:t>号</w:t>
      </w:r>
    </w:p>
    <w:p>
      <w:pPr>
        <w:pStyle w:val="5"/>
        <w:keepNext w:val="0"/>
        <w:pageBreakBefore w:val="0"/>
        <w:widowControl w:val="0"/>
        <w:tabs>
          <w:tab w:val="left" w:pos="983"/>
        </w:tabs>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小标宋_GBK" w:cs="Times New Roman"/>
          <w:b w:val="0"/>
          <w:bCs w:val="0"/>
          <w:spacing w:val="0"/>
          <w:sz w:val="44"/>
          <w:szCs w:val="44"/>
          <w:lang w:bidi="ar"/>
        </w:rPr>
      </w:pPr>
      <w:r>
        <w:rPr>
          <w:rFonts w:hint="default" w:ascii="Times New Roman" w:hAnsi="Times New Roman" w:cs="Times New Roman"/>
          <w:b w:val="0"/>
          <w:bCs w:val="0"/>
          <w:sz w:val="20"/>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99060</wp:posOffset>
                </wp:positionV>
                <wp:extent cx="5898515" cy="24130"/>
                <wp:effectExtent l="0" t="9525" r="6985" b="23495"/>
                <wp:wrapNone/>
                <wp:docPr id="1" name="直接箭头连接符 1"/>
                <wp:cNvGraphicFramePr/>
                <a:graphic xmlns:a="http://schemas.openxmlformats.org/drawingml/2006/main">
                  <a:graphicData uri="http://schemas.microsoft.com/office/word/2010/wordprocessingShape">
                    <wps:wsp>
                      <wps:cNvCnPr/>
                      <wps:spPr>
                        <a:xfrm flipV="true">
                          <a:off x="0" y="0"/>
                          <a:ext cx="5898515" cy="24130"/>
                        </a:xfrm>
                        <a:prstGeom prst="straightConnector1">
                          <a:avLst/>
                        </a:prstGeom>
                        <a:ln w="1905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6.25pt;margin-top:7.8pt;height:1.9pt;width:464.45pt;z-index:251660288;mso-width-relative:page;mso-height-relative:page;" filled="f" stroked="t" coordsize="21600,21600" o:gfxdata="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O7IZN1wAAAAkBAAAPAAAAAAAAAAEA&#10;IAAAADgAAABkcnMvZG93bnJldi54bWxQSwECFAAUAAAACACHTuJAWfzUofoBAAC6AwAADgAAAAAA&#10;AAABACAAAAA8AQAAZHJzL2Uyb0RvYy54bWxQSwUGAAAAAAYABgBZAQAAqAUAAAAA&#10;">
                <v:fill on="f" focussize="0,0"/>
                <v:stroke weight="1.5pt" color="#FF0000" joinstyle="round"/>
                <v:imagedata o:title=""/>
                <o:lock v:ext="edit" aspectratio="f"/>
              </v:shape>
            </w:pict>
          </mc:Fallback>
        </mc:AlternateContent>
      </w:r>
    </w:p>
    <w:p>
      <w:pPr>
        <w:pStyle w:val="5"/>
        <w:keepNext w:val="0"/>
        <w:pageBreakBefore w:val="0"/>
        <w:widowControl w:val="0"/>
        <w:tabs>
          <w:tab w:val="left" w:pos="983"/>
        </w:tabs>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小标宋_GBK" w:cs="Times New Roman"/>
          <w:b w:val="0"/>
          <w:bCs w:val="0"/>
          <w:spacing w:val="0"/>
          <w:sz w:val="44"/>
          <w:szCs w:val="44"/>
          <w:lang w:bidi="ar"/>
        </w:rPr>
      </w:pPr>
    </w:p>
    <w:p>
      <w:pPr>
        <w:pStyle w:val="5"/>
        <w:keepNext w:val="0"/>
        <w:keepLines w:val="0"/>
        <w:pageBreakBefore w:val="0"/>
        <w:widowControl w:val="0"/>
        <w:tabs>
          <w:tab w:val="left" w:pos="983"/>
        </w:tabs>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ascii="Times New Roman" w:hAnsi="Times New Roman" w:eastAsia="方正小标宋_GBK" w:cs="Times New Roman"/>
          <w:b w:val="0"/>
          <w:bCs w:val="0"/>
          <w:spacing w:val="0"/>
          <w:sz w:val="44"/>
          <w:szCs w:val="44"/>
          <w:lang w:bidi="ar"/>
        </w:rPr>
      </w:pPr>
      <w:r>
        <w:rPr>
          <w:rFonts w:hint="default" w:ascii="Times New Roman" w:hAnsi="Times New Roman" w:eastAsia="方正小标宋_GBK" w:cs="Times New Roman"/>
          <w:b w:val="0"/>
          <w:bCs w:val="0"/>
          <w:spacing w:val="0"/>
          <w:sz w:val="44"/>
          <w:szCs w:val="44"/>
          <w:lang w:bidi="ar"/>
        </w:rPr>
        <w:t>重庆市江北区生态环境局</w:t>
      </w:r>
    </w:p>
    <w:p>
      <w:pPr>
        <w:keepNext w:val="0"/>
        <w:keepLines w:val="0"/>
        <w:pageBreakBefore w:val="0"/>
        <w:widowControl w:val="0"/>
        <w:kinsoku/>
        <w:wordWrap/>
        <w:overflowPunct/>
        <w:topLinePunct w:val="0"/>
        <w:autoSpaceDE/>
        <w:autoSpaceDN/>
        <w:bidi w:val="0"/>
        <w:adjustRightInd/>
        <w:snapToGrid/>
        <w:spacing w:line="600" w:lineRule="exact"/>
        <w:ind w:firstLine="44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关于做好2025年六五环境日主题宣传活动的通知</w:t>
      </w:r>
    </w:p>
    <w:p>
      <w:pPr>
        <w:keepNext w:val="0"/>
        <w:keepLines w:val="0"/>
        <w:pageBreakBefore w:val="0"/>
        <w:widowControl w:val="0"/>
        <w:kinsoku/>
        <w:wordWrap/>
        <w:overflowPunct/>
        <w:topLinePunct w:val="0"/>
        <w:autoSpaceDE/>
        <w:autoSpaceDN/>
        <w:bidi w:val="0"/>
        <w:adjustRightInd/>
        <w:snapToGrid/>
        <w:spacing w:line="600" w:lineRule="exact"/>
        <w:ind w:firstLine="99" w:firstLineChars="31"/>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99" w:firstLineChars="3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是深入推进美丽重庆建设的关键一年，是习近平总书记视察重庆一周年、长江经济带战略实施十周年成效展示之年。今年六五环境日国家主场活动设在重庆，根据生态环境部、重庆市生态环境局对六五环境日宣传活动的相关要求，现结合我区实际，将相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以习近平生态文明思想为指导，围绕我区打造美丽重庆建设样板区工作目标，推动全社会形成崇尚生态文明、践行绿色生活的生动局面，以高品质生态环境支撑美丽江北高质量发展。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二、宣传主题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2025年六五环境日主题为“美丽中国我先行”。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三、活动内容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eastAsia" w:ascii="方正楷体_GBK" w:hAnsi="方正楷体_GBK" w:eastAsia="方正楷体_GBK" w:cs="方正楷体_GBK"/>
          <w:color w:val="3D3D3D"/>
          <w:kern w:val="0"/>
          <w:sz w:val="32"/>
          <w:szCs w:val="32"/>
        </w:rPr>
      </w:pPr>
      <w:r>
        <w:rPr>
          <w:rFonts w:hint="eastAsia" w:ascii="方正楷体_GBK" w:hAnsi="方正楷体_GBK" w:eastAsia="方正楷体_GBK" w:cs="方正楷体_GBK"/>
          <w:color w:val="000000"/>
          <w:kern w:val="0"/>
          <w:sz w:val="32"/>
          <w:szCs w:val="32"/>
        </w:rPr>
        <w:t>（一）开展主题系列活动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1.3月—4月，开展“美丽中国我先行”之习近平生态文明思想网络微宣讲活动；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2.4月20日—5月20日，开展“美丽中国我先行”之“美丽重庆·</w:t>
      </w:r>
      <w:r>
        <w:rPr>
          <w:rFonts w:hint="eastAsia" w:eastAsia="方正仿宋_GBK" w:cs="Times New Roman"/>
          <w:color w:val="000000"/>
          <w:kern w:val="0"/>
          <w:sz w:val="32"/>
          <w:szCs w:val="32"/>
          <w:lang w:eastAsia="zh-CN"/>
        </w:rPr>
        <w:t>大美</w:t>
      </w:r>
      <w:bookmarkStart w:id="2" w:name="_GoBack"/>
      <w:bookmarkEnd w:id="2"/>
      <w:r>
        <w:rPr>
          <w:rFonts w:hint="default" w:ascii="Times New Roman" w:hAnsi="Times New Roman" w:eastAsia="方正仿宋_GBK" w:cs="Times New Roman"/>
          <w:color w:val="000000"/>
          <w:kern w:val="0"/>
          <w:sz w:val="32"/>
          <w:szCs w:val="32"/>
        </w:rPr>
        <w:t>江北” 图片和创意短视频征集评选活动；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3.4月20日—5月20日，开展“美丽中国我先行”之“低碳行为养成计划第二季”低碳环保达人征集活动；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4.4月20日—5月15日，开</w:t>
      </w:r>
      <w:bookmarkStart w:id="0" w:name="OLE_LINK1"/>
      <w:bookmarkStart w:id="1" w:name="OLE_LINK2"/>
      <w:r>
        <w:rPr>
          <w:rFonts w:hint="default" w:ascii="Times New Roman" w:hAnsi="Times New Roman" w:eastAsia="方正仿宋_GBK" w:cs="Times New Roman"/>
          <w:color w:val="000000"/>
          <w:kern w:val="0"/>
          <w:sz w:val="32"/>
          <w:szCs w:val="32"/>
        </w:rPr>
        <w:t>展“美丽中国我先行</w:t>
      </w:r>
      <w:bookmarkEnd w:id="0"/>
      <w:bookmarkEnd w:id="1"/>
      <w:r>
        <w:rPr>
          <w:rFonts w:hint="default" w:ascii="Times New Roman" w:hAnsi="Times New Roman" w:eastAsia="方正仿宋_GBK" w:cs="Times New Roman"/>
          <w:color w:val="000000"/>
          <w:kern w:val="0"/>
          <w:sz w:val="32"/>
          <w:szCs w:val="32"/>
        </w:rPr>
        <w:t>”之江北区最美生态环保志愿者评选活动；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5.5月10</w:t>
      </w:r>
      <w:r>
        <w:rPr>
          <w:rFonts w:hint="eastAsia" w:eastAsia="方正仿宋_GBK" w:cs="Times New Roman"/>
          <w:color w:val="000000"/>
          <w:kern w:val="0"/>
          <w:sz w:val="32"/>
          <w:szCs w:val="32"/>
          <w:lang w:eastAsia="zh-CN"/>
        </w:rPr>
        <w:t>日</w:t>
      </w:r>
      <w:r>
        <w:rPr>
          <w:rFonts w:hint="default" w:ascii="Times New Roman" w:hAnsi="Times New Roman" w:eastAsia="方正仿宋_GBK" w:cs="Times New Roman"/>
          <w:color w:val="000000"/>
          <w:kern w:val="0"/>
          <w:sz w:val="32"/>
          <w:szCs w:val="32"/>
        </w:rPr>
        <w:t>—22日，开展“美丽中国我先行”之生物多样性探究研学活动；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6.6月3日，开展“美丽中国我先行”六五环境日线下主题宣传暨“我的美丽江北”故事分享会活动。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（二）加强新闻舆论宣传</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1.通过区政府门户网站、江北APP等发布2025上半年环境质量状况和持续深入打好污染防治攻坚战等重点工作成效。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2.联合区融媒体中心对我区深入打好污染防治攻坚战、推进“无废城市”建设、促进绿色发展等工作举措和成效进行采访报道，并向市媒、央媒进行推送。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（三）做好社会宣传教育</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制作六五环境日、生物多样性日等生态环保主题宣传资料，向机关、企事业单位、社区居民发放，通过主流媒体、融媒体中心等新媒体平台，推送生态环境保护公益视频、宣传标语，推进生态环境保护宣传进机关、进企业、进学校、进社区、进乡村、进网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（一）提高思想认识。</w:t>
      </w:r>
      <w:r>
        <w:rPr>
          <w:rFonts w:hint="default" w:ascii="Times New Roman" w:hAnsi="Times New Roman" w:eastAsia="方正仿宋_GBK" w:cs="Times New Roman"/>
          <w:color w:val="000000"/>
          <w:kern w:val="0"/>
          <w:sz w:val="32"/>
          <w:szCs w:val="32"/>
        </w:rPr>
        <w:t>深刻理解、准确把握宣传主题，大力宣传在习近平生态文明思想科学指引下我区坚持生态优先、绿色发展的典型事例，努力引导全社会自觉践行绿色低碳生产生活方式，全方位展现我区生态环境质量改善给人民群众带来的获得感、幸福感和安全感，不断提升公众生态环境满意度，为建设美丽重庆样板区凝聚共识、汇聚力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（二）精心组织安排。</w:t>
      </w:r>
      <w:r>
        <w:rPr>
          <w:rFonts w:hint="default" w:ascii="Times New Roman" w:hAnsi="Times New Roman" w:eastAsia="方正仿宋_GBK" w:cs="Times New Roman"/>
          <w:color w:val="000000"/>
          <w:kern w:val="0"/>
          <w:sz w:val="32"/>
          <w:szCs w:val="32"/>
        </w:rPr>
        <w:t>各单位要抓住六五环境日宣传的有利时机，结合实际，创新方式方法，组织开展形式多样、内涵丰富、贴近群众的宣传教育活动，在全区形成同频共振、良性互动的生态环保宣传格局，营造全区上下积极参加六五环境日主题活动的良好氛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rPr>
        <w:t>（三）坚持简约适度。</w:t>
      </w:r>
      <w:r>
        <w:rPr>
          <w:rFonts w:hint="default" w:ascii="Times New Roman" w:hAnsi="Times New Roman" w:eastAsia="方正仿宋_GBK" w:cs="Times New Roman"/>
          <w:color w:val="000000"/>
          <w:kern w:val="0"/>
          <w:sz w:val="32"/>
          <w:szCs w:val="32"/>
        </w:rPr>
        <w:t>各单位在举办相关活动时应简约适度，践行绿色低碳理念，杜绝铺张浪费，力争实现重大活动碳中和。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126" w:firstLineChars="1602"/>
        <w:jc w:val="both"/>
        <w:textAlignment w:val="auto"/>
        <w:rPr>
          <w:rFonts w:hint="default" w:ascii="Times New Roman" w:hAnsi="Times New Roman" w:eastAsia="方正仿宋_GBK" w:cs="Times New Roman"/>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126" w:firstLineChars="1602"/>
        <w:jc w:val="both"/>
        <w:textAlignment w:val="auto"/>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重庆市江北区生态环境局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 xml:space="preserve">                               2025年4月16日</w:t>
      </w: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Style w:val="15"/>
        <w:keepNext w:val="0"/>
        <w:keepLines w:val="0"/>
        <w:pageBreakBefore w:val="0"/>
        <w:kinsoku/>
        <w:wordWrap/>
        <w:overflowPunct/>
        <w:topLinePunct w:val="0"/>
        <w:bidi w:val="0"/>
        <w:snapToGrid/>
        <w:spacing w:line="600" w:lineRule="exact"/>
        <w:textAlignment w:val="auto"/>
        <w:rPr>
          <w:rFonts w:hint="default" w:ascii="Times New Roman" w:hAnsi="Times New Roman" w:eastAsia="仿宋_GB2312" w:cs="Times New Roman"/>
          <w:lang w:val="en-US" w:eastAsia="zh-CN"/>
        </w:rPr>
      </w:pPr>
    </w:p>
    <w:p>
      <w:pPr>
        <w:pBdr>
          <w:top w:val="single" w:color="auto" w:sz="4" w:space="1"/>
          <w:bottom w:val="single" w:color="auto" w:sz="8" w:space="1"/>
        </w:pBdr>
        <w:ind w:firstLine="280" w:firstLineChars="100"/>
        <w:rPr>
          <w:rFonts w:hint="default" w:ascii="Times New Roman" w:hAnsi="Times New Roman" w:eastAsia="方正小标宋_GBK" w:cs="Times New Roman"/>
          <w:spacing w:val="0"/>
          <w:kern w:val="2"/>
          <w:sz w:val="40"/>
          <w:szCs w:val="40"/>
          <w:lang w:val="en-US" w:eastAsia="zh-CN" w:bidi="ar-SA"/>
        </w:rPr>
      </w:pPr>
      <w:r>
        <w:rPr>
          <w:rFonts w:hint="default" w:ascii="Times New Roman" w:hAnsi="Times New Roman" w:eastAsia="方正仿宋_GBK" w:cs="Times New Roman"/>
          <w:sz w:val="28"/>
          <w:szCs w:val="28"/>
        </w:rPr>
        <w:t>重庆市江北区</w:t>
      </w:r>
      <w:r>
        <w:rPr>
          <w:rFonts w:hint="default" w:ascii="Times New Roman" w:hAnsi="Times New Roman" w:eastAsia="方正仿宋_GBK" w:cs="Times New Roman"/>
          <w:sz w:val="28"/>
          <w:szCs w:val="28"/>
          <w:lang w:eastAsia="zh-CN"/>
        </w:rPr>
        <w:t>生态环境局</w:t>
      </w:r>
      <w:r>
        <w:rPr>
          <w:rFonts w:hint="default" w:ascii="Times New Roman" w:hAnsi="Times New Roman" w:eastAsia="方正仿宋_GBK" w:cs="Times New Roman"/>
          <w:sz w:val="28"/>
          <w:szCs w:val="28"/>
        </w:rPr>
        <w:t xml:space="preserve">            </w:t>
      </w:r>
      <w:r>
        <w:rPr>
          <w:rFonts w:hint="default" w:ascii="Times New Roman" w:hAnsi="Times New Roman" w:cs="Times New Roman"/>
          <w:sz w:val="28"/>
          <w:szCs w:val="28"/>
          <w:lang w:val="en-US" w:eastAsia="zh-CN"/>
        </w:rPr>
        <w:t xml:space="preserve"> </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default" w:ascii="Times New Roman" w:hAnsi="Times New Roman"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月</w:t>
      </w:r>
      <w:r>
        <w:rPr>
          <w:rFonts w:hint="eastAsia" w:cs="Times New Roman"/>
          <w:sz w:val="28"/>
          <w:szCs w:val="28"/>
          <w:lang w:val="en-US" w:eastAsia="zh-CN"/>
        </w:rPr>
        <w:t>16</w:t>
      </w:r>
      <w:r>
        <w:rPr>
          <w:rFonts w:hint="default" w:ascii="Times New Roman" w:hAnsi="Times New Roman" w:eastAsia="方正仿宋_GBK" w:cs="Times New Roman"/>
          <w:sz w:val="28"/>
          <w:szCs w:val="28"/>
        </w:rPr>
        <w:t>日印发</w:t>
      </w:r>
    </w:p>
    <w:sectPr>
      <w:footerReference r:id="rId3" w:type="default"/>
      <w:pgSz w:w="11906" w:h="16838"/>
      <w:pgMar w:top="1984" w:right="1446" w:bottom="1644" w:left="1446" w:header="851" w:footer="992" w:gutter="0"/>
      <w:pgNumType w:fmt="decimal"/>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Helvetica">
    <w:altName w:val="Liberation Sans"/>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24"/>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MzA1MGZkMzRkZjMxN2E4YmIxOTY3MWQwYjI2YWEifQ=="/>
  </w:docVars>
  <w:rsids>
    <w:rsidRoot w:val="115365EE"/>
    <w:rsid w:val="01DA226F"/>
    <w:rsid w:val="021B4451"/>
    <w:rsid w:val="02B315C3"/>
    <w:rsid w:val="04123410"/>
    <w:rsid w:val="0462603D"/>
    <w:rsid w:val="057667D7"/>
    <w:rsid w:val="059C14AD"/>
    <w:rsid w:val="067F1777"/>
    <w:rsid w:val="085F4794"/>
    <w:rsid w:val="0A2D70C0"/>
    <w:rsid w:val="0BF54A38"/>
    <w:rsid w:val="0C0477F3"/>
    <w:rsid w:val="104942F3"/>
    <w:rsid w:val="1064504D"/>
    <w:rsid w:val="115365EE"/>
    <w:rsid w:val="121E53E1"/>
    <w:rsid w:val="12673444"/>
    <w:rsid w:val="13B83AE8"/>
    <w:rsid w:val="14E43B91"/>
    <w:rsid w:val="153A34F5"/>
    <w:rsid w:val="16060A09"/>
    <w:rsid w:val="16BE5831"/>
    <w:rsid w:val="17D965BA"/>
    <w:rsid w:val="187735E1"/>
    <w:rsid w:val="18F25DD8"/>
    <w:rsid w:val="19463812"/>
    <w:rsid w:val="19993C89"/>
    <w:rsid w:val="1C1729A7"/>
    <w:rsid w:val="1CC71408"/>
    <w:rsid w:val="1CD2312E"/>
    <w:rsid w:val="1E7F44CB"/>
    <w:rsid w:val="1ECB67F4"/>
    <w:rsid w:val="1EEE0DF0"/>
    <w:rsid w:val="1FA220B1"/>
    <w:rsid w:val="205B0FF5"/>
    <w:rsid w:val="222E5AE6"/>
    <w:rsid w:val="228F5BA2"/>
    <w:rsid w:val="22EB6D21"/>
    <w:rsid w:val="25627A31"/>
    <w:rsid w:val="25F57150"/>
    <w:rsid w:val="2BB8344C"/>
    <w:rsid w:val="2BD550E6"/>
    <w:rsid w:val="2D4C68E6"/>
    <w:rsid w:val="2D980F91"/>
    <w:rsid w:val="2DAD1D4A"/>
    <w:rsid w:val="2DF63C60"/>
    <w:rsid w:val="2EAD550D"/>
    <w:rsid w:val="2FFA3814"/>
    <w:rsid w:val="2FFD778D"/>
    <w:rsid w:val="363A5FB6"/>
    <w:rsid w:val="3B3E5D11"/>
    <w:rsid w:val="3DF924B3"/>
    <w:rsid w:val="3FDA359F"/>
    <w:rsid w:val="41807261"/>
    <w:rsid w:val="428D254A"/>
    <w:rsid w:val="42E46DBA"/>
    <w:rsid w:val="448E1AF3"/>
    <w:rsid w:val="44D85CB2"/>
    <w:rsid w:val="450E314E"/>
    <w:rsid w:val="461E6C5B"/>
    <w:rsid w:val="48E94325"/>
    <w:rsid w:val="499E3259"/>
    <w:rsid w:val="4A8A21A7"/>
    <w:rsid w:val="4A9C4647"/>
    <w:rsid w:val="4AE56F6F"/>
    <w:rsid w:val="4C85381C"/>
    <w:rsid w:val="4D6B7D2E"/>
    <w:rsid w:val="4E1A0EC8"/>
    <w:rsid w:val="4E6D785A"/>
    <w:rsid w:val="4EFC77B8"/>
    <w:rsid w:val="5033305C"/>
    <w:rsid w:val="52E9150F"/>
    <w:rsid w:val="53EF0424"/>
    <w:rsid w:val="54530822"/>
    <w:rsid w:val="56270168"/>
    <w:rsid w:val="564B4BDB"/>
    <w:rsid w:val="56C6508E"/>
    <w:rsid w:val="57DB7DE8"/>
    <w:rsid w:val="58B1185F"/>
    <w:rsid w:val="5A475D6C"/>
    <w:rsid w:val="5A745CF1"/>
    <w:rsid w:val="5A951B44"/>
    <w:rsid w:val="5C195DF8"/>
    <w:rsid w:val="5DDC783E"/>
    <w:rsid w:val="5EBF4714"/>
    <w:rsid w:val="5FA1399C"/>
    <w:rsid w:val="602F590E"/>
    <w:rsid w:val="60727C09"/>
    <w:rsid w:val="60A03099"/>
    <w:rsid w:val="61EF1D1F"/>
    <w:rsid w:val="6248140C"/>
    <w:rsid w:val="62F77824"/>
    <w:rsid w:val="652B7B3A"/>
    <w:rsid w:val="656E190F"/>
    <w:rsid w:val="66384BCC"/>
    <w:rsid w:val="67093509"/>
    <w:rsid w:val="6760049E"/>
    <w:rsid w:val="67E77CA0"/>
    <w:rsid w:val="68C83A2C"/>
    <w:rsid w:val="695732E1"/>
    <w:rsid w:val="69D34EB1"/>
    <w:rsid w:val="6B0213DD"/>
    <w:rsid w:val="6B995F0E"/>
    <w:rsid w:val="6C4006A8"/>
    <w:rsid w:val="6E0E62D9"/>
    <w:rsid w:val="6E7F578C"/>
    <w:rsid w:val="6EA42E62"/>
    <w:rsid w:val="6EE7766E"/>
    <w:rsid w:val="716203CE"/>
    <w:rsid w:val="718B1CFC"/>
    <w:rsid w:val="720B2BE5"/>
    <w:rsid w:val="736318DD"/>
    <w:rsid w:val="745324FF"/>
    <w:rsid w:val="747C2ADE"/>
    <w:rsid w:val="78A04ABA"/>
    <w:rsid w:val="79A91934"/>
    <w:rsid w:val="7AF759BC"/>
    <w:rsid w:val="7BF07693"/>
    <w:rsid w:val="7CAA0846"/>
    <w:rsid w:val="7DFE2E40"/>
    <w:rsid w:val="7FD05249"/>
    <w:rsid w:val="DB973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6">
    <w:name w:val="heading 4"/>
    <w:basedOn w:val="1"/>
    <w:next w:val="1"/>
    <w:unhideWhenUsed/>
    <w:qFormat/>
    <w:uiPriority w:val="0"/>
    <w:pPr>
      <w:keepNext/>
      <w:keepLines/>
      <w:widowControl w:val="0"/>
      <w:spacing w:before="280" w:beforeAutospacing="0" w:after="290" w:afterAutospacing="0" w:line="372" w:lineRule="auto"/>
      <w:outlineLvl w:val="3"/>
    </w:pPr>
    <w:rPr>
      <w:rFonts w:ascii="Arial" w:hAnsi="Arial" w:eastAsia="黑体"/>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left="142"/>
      <w:jc w:val="left"/>
    </w:pPr>
    <w:rPr>
      <w:rFonts w:ascii="宋体" w:hAnsi="宋体"/>
      <w:kern w:val="0"/>
      <w:szCs w:val="24"/>
      <w:lang w:eastAsia="en-US"/>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7">
    <w:name w:val="Normal Indent"/>
    <w:basedOn w:val="1"/>
    <w:qFormat/>
    <w:uiPriority w:val="0"/>
    <w:pPr>
      <w:spacing w:line="570" w:lineRule="exact"/>
      <w:ind w:firstLine="616"/>
    </w:pPr>
    <w:rPr>
      <w:rFonts w:ascii="Times New Roman" w:eastAsia="方正仿宋_GBK"/>
      <w:spacing w:val="-6"/>
      <w:szCs w:val="24"/>
    </w:rPr>
  </w:style>
  <w:style w:type="paragraph" w:styleId="8">
    <w:name w:val="Salutation"/>
    <w:basedOn w:val="1"/>
    <w:next w:val="1"/>
    <w:qFormat/>
    <w:uiPriority w:val="99"/>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spacing w:before="100" w:beforeAutospacing="1" w:after="100" w:afterAutospacing="1"/>
      <w:ind w:left="1680"/>
    </w:pPr>
    <w:rPr>
      <w:rFonts w:eastAsia="宋体"/>
      <w:sz w:val="21"/>
      <w:szCs w:val="21"/>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5">
    <w:name w:val="Default"/>
    <w:qFormat/>
    <w:uiPriority w:val="0"/>
    <w:pPr>
      <w:widowControl w:val="0"/>
      <w:autoSpaceDE w:val="0"/>
      <w:autoSpaceDN w:val="0"/>
      <w:adjustRightInd w:val="0"/>
    </w:pPr>
    <w:rPr>
      <w:rFonts w:ascii="方正仿宋_GBK" w:hAnsi="Calibri" w:eastAsia="方正仿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4379</Words>
  <Characters>4594</Characters>
  <Lines>0</Lines>
  <Paragraphs>0</Paragraphs>
  <TotalTime>10</TotalTime>
  <ScaleCrop>false</ScaleCrop>
  <LinksUpToDate>false</LinksUpToDate>
  <CharactersWithSpaces>4649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2023-08-29T10:07:00Z</dcterms:created>
  <dc:creator>布丁</dc:creator>
  <cp:lastModifiedBy>user</cp:lastModifiedBy>
  <cp:lastPrinted>2024-03-04T10:22:00Z</cp:lastPrinted>
  <dcterms:modified xsi:type="dcterms:W3CDTF">2025-04-16T15:12:39Z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098AF61DA53747839E673F1F062072EA_13</vt:lpwstr>
  </property>
  <property fmtid="{D5CDD505-2E9C-101B-9397-08002B2CF9AE}" pid="4" name="KSOTemplateDocerSaveRecord">
    <vt:lpwstr>eyJoZGlkIjoiZGM2NWJhYWQ2ZDQyNGZlMjZjZDMyMzg3MmMyNWI1OWUifQ==</vt:lpwstr>
  </property>
</Properties>
</file>