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方正小标宋简体"/>
          <w:bCs/>
          <w:color w:val="000000" w:themeColor="text1"/>
          <w:sz w:val="44"/>
          <w14:textFill>
            <w14:solidFill>
              <w14:schemeClr w14:val="tx1"/>
            </w14:solidFill>
          </w14:textFill>
        </w:rPr>
      </w:pPr>
    </w:p>
    <w:p>
      <w:pPr>
        <w:spacing w:line="600" w:lineRule="exact"/>
        <w:jc w:val="center"/>
        <w:rPr>
          <w:rFonts w:eastAsia="方正小标宋简体"/>
          <w:bCs/>
          <w:color w:val="000000" w:themeColor="text1"/>
          <w:sz w:val="44"/>
          <w14:textFill>
            <w14:solidFill>
              <w14:schemeClr w14:val="tx1"/>
            </w14:solidFill>
          </w14:textFill>
        </w:rPr>
      </w:pPr>
    </w:p>
    <w:p>
      <w:pPr>
        <w:spacing w:line="600" w:lineRule="exact"/>
        <w:jc w:val="center"/>
        <w:rPr>
          <w:rFonts w:eastAsia="方正小标宋简体"/>
          <w:bCs/>
          <w:color w:val="000000" w:themeColor="text1"/>
          <w:sz w:val="44"/>
          <w14:textFill>
            <w14:solidFill>
              <w14:schemeClr w14:val="tx1"/>
            </w14:solidFill>
          </w14:textFill>
        </w:rPr>
      </w:pPr>
    </w:p>
    <w:p>
      <w:pPr>
        <w:spacing w:line="600" w:lineRule="exact"/>
        <w:jc w:val="center"/>
        <w:rPr>
          <w:rFonts w:eastAsia="方正小标宋简体"/>
          <w:bCs/>
          <w:color w:val="000000" w:themeColor="text1"/>
          <w:sz w:val="44"/>
          <w14:textFill>
            <w14:solidFill>
              <w14:schemeClr w14:val="tx1"/>
            </w14:solidFill>
          </w14:textFill>
        </w:rPr>
      </w:pPr>
    </w:p>
    <w:p>
      <w:pPr>
        <w:spacing w:line="600" w:lineRule="exact"/>
        <w:jc w:val="center"/>
        <w:rPr>
          <w:rFonts w:eastAsia="方正小标宋简体"/>
          <w:bCs/>
          <w:color w:val="000000" w:themeColor="text1"/>
          <w:sz w:val="44"/>
          <w14:textFill>
            <w14:solidFill>
              <w14:schemeClr w14:val="tx1"/>
            </w14:solidFill>
          </w14:textFill>
        </w:rPr>
      </w:pPr>
    </w:p>
    <w:p>
      <w:pPr>
        <w:spacing w:line="600" w:lineRule="exact"/>
        <w:jc w:val="center"/>
        <w:rPr>
          <w:rFonts w:eastAsia="方正小标宋简体"/>
          <w:bCs/>
          <w:color w:val="000000" w:themeColor="text1"/>
          <w:sz w:val="44"/>
          <w14:textFill>
            <w14:solidFill>
              <w14:schemeClr w14:val="tx1"/>
            </w14:solidFill>
          </w14:textFill>
        </w:rPr>
      </w:pPr>
    </w:p>
    <w:p>
      <w:pPr>
        <w:spacing w:line="600" w:lineRule="exact"/>
        <w:jc w:val="center"/>
        <w:rPr>
          <w:rFonts w:hint="eastAsia" w:eastAsia="方正小标宋简体"/>
          <w:bCs/>
          <w:color w:val="000000" w:themeColor="text1"/>
          <w:sz w:val="44"/>
          <w14:textFill>
            <w14:solidFill>
              <w14:schemeClr w14:val="tx1"/>
            </w14:solidFill>
          </w14:textFill>
        </w:rPr>
      </w:pPr>
    </w:p>
    <w:p>
      <w:pPr>
        <w:spacing w:line="600" w:lineRule="exact"/>
        <w:jc w:val="center"/>
        <w:rPr>
          <w:rFonts w:eastAsia="方正仿宋_GBK"/>
          <w:bCs/>
          <w:color w:val="000000" w:themeColor="text1"/>
          <w:sz w:val="32"/>
          <w14:textFill>
            <w14:solidFill>
              <w14:schemeClr w14:val="tx1"/>
            </w14:solidFill>
          </w14:textFill>
        </w:rPr>
      </w:pPr>
      <w:r>
        <w:rPr>
          <w:rFonts w:eastAsia="方正仿宋_GBK"/>
          <w:bCs/>
          <w:color w:val="000000" w:themeColor="text1"/>
          <w:sz w:val="32"/>
          <w14:textFill>
            <w14:solidFill>
              <w14:schemeClr w14:val="tx1"/>
            </w14:solidFill>
          </w14:textFill>
        </w:rPr>
        <w:t>江</w:t>
      </w:r>
      <w:r>
        <w:rPr>
          <w:rFonts w:hint="eastAsia" w:eastAsia="方正仿宋_GBK"/>
          <w:bCs/>
          <w:color w:val="000000" w:themeColor="text1"/>
          <w:sz w:val="32"/>
          <w14:textFill>
            <w14:solidFill>
              <w14:schemeClr w14:val="tx1"/>
            </w14:solidFill>
          </w14:textFill>
        </w:rPr>
        <w:t>医保</w:t>
      </w:r>
      <w:r>
        <w:rPr>
          <w:rFonts w:hint="eastAsia"/>
          <w:bCs/>
          <w:color w:val="000000" w:themeColor="text1"/>
          <w:sz w:val="32"/>
          <w:lang w:eastAsia="zh-CN"/>
          <w14:textFill>
            <w14:solidFill>
              <w14:schemeClr w14:val="tx1"/>
            </w14:solidFill>
          </w14:textFill>
        </w:rPr>
        <w:t>中心</w:t>
      </w:r>
      <w:r>
        <w:rPr>
          <w:rFonts w:eastAsia="方正仿宋_GBK"/>
          <w:bCs/>
          <w:color w:val="000000" w:themeColor="text1"/>
          <w:sz w:val="32"/>
          <w14:textFill>
            <w14:solidFill>
              <w14:schemeClr w14:val="tx1"/>
            </w14:solidFill>
          </w14:textFill>
        </w:rPr>
        <w:t>发〔20</w:t>
      </w:r>
      <w:r>
        <w:rPr>
          <w:rFonts w:hint="eastAsia" w:eastAsia="方正仿宋_GBK"/>
          <w:bCs/>
          <w:color w:val="000000" w:themeColor="text1"/>
          <w:sz w:val="32"/>
          <w:lang w:val="en-US" w:eastAsia="zh-CN"/>
          <w14:textFill>
            <w14:solidFill>
              <w14:schemeClr w14:val="tx1"/>
            </w14:solidFill>
          </w14:textFill>
        </w:rPr>
        <w:t>2</w:t>
      </w:r>
      <w:r>
        <w:rPr>
          <w:rFonts w:hint="eastAsia"/>
          <w:bCs/>
          <w:color w:val="000000" w:themeColor="text1"/>
          <w:sz w:val="32"/>
          <w:lang w:val="en-US" w:eastAsia="zh-CN"/>
          <w14:textFill>
            <w14:solidFill>
              <w14:schemeClr w14:val="tx1"/>
            </w14:solidFill>
          </w14:textFill>
        </w:rPr>
        <w:t>1</w:t>
      </w:r>
      <w:r>
        <w:rPr>
          <w:rFonts w:eastAsia="方正仿宋_GBK"/>
          <w:bCs/>
          <w:color w:val="000000" w:themeColor="text1"/>
          <w:sz w:val="32"/>
          <w14:textFill>
            <w14:solidFill>
              <w14:schemeClr w14:val="tx1"/>
            </w14:solidFill>
          </w14:textFill>
        </w:rPr>
        <w:t>〕</w:t>
      </w:r>
      <w:r>
        <w:rPr>
          <w:rFonts w:hint="eastAsia"/>
          <w:bCs/>
          <w:color w:val="000000" w:themeColor="text1"/>
          <w:sz w:val="32"/>
          <w:lang w:val="en-US" w:eastAsia="zh-CN"/>
          <w14:textFill>
            <w14:solidFill>
              <w14:schemeClr w14:val="tx1"/>
            </w14:solidFill>
          </w14:textFill>
        </w:rPr>
        <w:t>2</w:t>
      </w:r>
      <w:r>
        <w:rPr>
          <w:rFonts w:eastAsia="方正仿宋_GBK"/>
          <w:bCs/>
          <w:color w:val="000000" w:themeColor="text1"/>
          <w:sz w:val="32"/>
          <w14:textFill>
            <w14:solidFill>
              <w14:schemeClr w14:val="tx1"/>
            </w14:solidFill>
          </w14:textFill>
        </w:rPr>
        <w:t>号</w:t>
      </w:r>
    </w:p>
    <w:p>
      <w:pPr>
        <w:spacing w:line="400" w:lineRule="exact"/>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eastAsia" w:ascii="方正小标宋_GBK" w:eastAsia="方正小标宋_GBK" w:cs="方正小标宋_GBK"/>
          <w:b w:val="0"/>
          <w:bCs/>
          <w:snapToGrid w:val="0"/>
          <w:color w:val="000000" w:themeColor="text1"/>
          <w:kern w:val="0"/>
          <w:sz w:val="44"/>
          <w:szCs w:val="44"/>
          <w14:textFill>
            <w14:solidFill>
              <w14:schemeClr w14:val="tx1"/>
            </w14:solidFill>
          </w14:textFill>
        </w:rPr>
      </w:pPr>
      <w:r>
        <w:rPr>
          <w:rFonts w:hint="eastAsia" w:ascii="方正小标宋_GBK" w:eastAsia="方正小标宋_GBK" w:cs="方正小标宋_GBK"/>
          <w:b w:val="0"/>
          <w:bCs/>
          <w:snapToGrid w:val="0"/>
          <w:color w:val="000000" w:themeColor="text1"/>
          <w:kern w:val="0"/>
          <w:sz w:val="44"/>
          <w:szCs w:val="44"/>
          <w:lang w:eastAsia="zh-CN"/>
          <w14:textFill>
            <w14:solidFill>
              <w14:schemeClr w14:val="tx1"/>
            </w14:solidFill>
          </w14:textFill>
        </w:rPr>
        <w:t>重庆市</w:t>
      </w:r>
      <w:r>
        <w:rPr>
          <w:rFonts w:hint="eastAsia" w:ascii="方正小标宋_GBK" w:eastAsia="方正小标宋_GBK" w:cs="方正小标宋_GBK"/>
          <w:b w:val="0"/>
          <w:bCs/>
          <w:snapToGrid w:val="0"/>
          <w:color w:val="000000" w:themeColor="text1"/>
          <w:kern w:val="0"/>
          <w:sz w:val="44"/>
          <w:szCs w:val="44"/>
          <w14:textFill>
            <w14:solidFill>
              <w14:schemeClr w14:val="tx1"/>
            </w14:solidFill>
          </w14:textFill>
        </w:rPr>
        <w:t>江北区医疗保障</w:t>
      </w:r>
      <w:r>
        <w:rPr>
          <w:rFonts w:ascii="方正小标宋_GBK" w:eastAsia="方正小标宋_GBK" w:cs="方正小标宋_GBK"/>
          <w:b w:val="0"/>
          <w:bCs/>
          <w:snapToGrid w:val="0"/>
          <w:color w:val="000000" w:themeColor="text1"/>
          <w:kern w:val="0"/>
          <w:sz w:val="44"/>
          <w:szCs w:val="44"/>
          <w14:textFill>
            <w14:solidFill>
              <w14:schemeClr w14:val="tx1"/>
            </w14:solidFill>
          </w14:textFill>
        </w:rPr>
        <w:t>事务中心</w:t>
      </w:r>
    </w:p>
    <w:p>
      <w:pPr>
        <w:pageBreakBefore w:val="0"/>
        <w:widowControl w:val="0"/>
        <w:kinsoku/>
        <w:wordWrap/>
        <w:overflowPunct/>
        <w:topLinePunct w:val="0"/>
        <w:autoSpaceDE/>
        <w:autoSpaceDN/>
        <w:bidi w:val="0"/>
        <w:adjustRightInd/>
        <w:spacing w:line="594" w:lineRule="exact"/>
        <w:ind w:left="0" w:leftChars="0" w:right="0" w:rightChars="0"/>
        <w:jc w:val="center"/>
        <w:textAlignment w:val="auto"/>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关于印发新冠疫情防控应急处置预案的通知</w:t>
      </w:r>
    </w:p>
    <w:p>
      <w:pPr>
        <w:pStyle w:val="2"/>
        <w:pageBreakBefore w:val="0"/>
        <w:widowControl w:val="0"/>
        <w:kinsoku/>
        <w:wordWrap/>
        <w:overflowPunct/>
        <w:topLinePunct w:val="0"/>
        <w:autoSpaceDE/>
        <w:autoSpaceDN/>
        <w:bidi w:val="0"/>
        <w:adjustRightInd/>
        <w:spacing w:before="0" w:after="0" w:line="594" w:lineRule="exact"/>
        <w:ind w:left="0" w:leftChars="0" w:right="0" w:rightChars="0"/>
        <w:textAlignment w:val="auto"/>
        <w:rPr>
          <w:rFonts w:hint="eastAsia"/>
          <w:color w:val="000000" w:themeColor="text1"/>
          <w14:textFill>
            <w14:solidFill>
              <w14:schemeClr w14:val="tx1"/>
            </w14:solidFill>
          </w14:textFill>
        </w:rPr>
      </w:pPr>
    </w:p>
    <w:p>
      <w:pPr>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各科室：</w:t>
      </w:r>
    </w:p>
    <w:p>
      <w:pPr>
        <w:pageBreakBefore w:val="0"/>
        <w:widowControl w:val="0"/>
        <w:kinsoku/>
        <w:wordWrap/>
        <w:overflowPunct/>
        <w:topLinePunct w:val="0"/>
        <w:autoSpaceDE/>
        <w:autoSpaceDN/>
        <w:bidi w:val="0"/>
        <w:adjustRightInd/>
        <w:snapToGrid/>
        <w:spacing w:line="594" w:lineRule="exact"/>
        <w:ind w:left="0" w:leftChars="0" w:right="0" w:rightChars="0" w:firstLine="64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现将《重庆市江北区医疗保障事务中心新冠疫情防控应急处置预案》印发给大家，请遵照执行。</w:t>
      </w:r>
    </w:p>
    <w:p>
      <w:pPr>
        <w:pageBreakBefore w:val="0"/>
        <w:widowControl w:val="0"/>
        <w:kinsoku/>
        <w:wordWrap/>
        <w:overflowPunct/>
        <w:topLinePunct w:val="0"/>
        <w:autoSpaceDE/>
        <w:autoSpaceDN/>
        <w:bidi w:val="0"/>
        <w:adjustRightInd/>
        <w:snapToGrid/>
        <w:spacing w:line="594" w:lineRule="exact"/>
        <w:ind w:left="0" w:leftChars="0" w:right="0" w:rightChars="0" w:firstLine="64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pPr>
        <w:pStyle w:val="2"/>
        <w:pageBreakBefore w:val="0"/>
        <w:widowControl w:val="0"/>
        <w:kinsoku/>
        <w:wordWrap/>
        <w:overflowPunct/>
        <w:topLinePunct w:val="0"/>
        <w:autoSpaceDE/>
        <w:autoSpaceDN/>
        <w:bidi w:val="0"/>
        <w:adjustRightInd/>
        <w:snapToGrid/>
        <w:spacing w:before="0" w:after="0" w:line="594" w:lineRule="exact"/>
        <w:ind w:left="0" w:leftChars="0" w:right="0" w:rightChars="0"/>
        <w:jc w:val="both"/>
        <w:textAlignment w:val="auto"/>
        <w:rPr>
          <w:rFonts w:hint="eastAsia"/>
          <w:color w:val="000000" w:themeColor="text1"/>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94" w:lineRule="exact"/>
        <w:ind w:left="0" w:leftChars="0" w:right="0" w:rightChars="0" w:firstLine="64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94" w:lineRule="exact"/>
        <w:ind w:left="0" w:leftChars="0" w:right="0" w:rightChars="0" w:firstLine="64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重庆市江北区医疗保障事务中心</w:t>
      </w:r>
    </w:p>
    <w:p>
      <w:pPr>
        <w:pageBreakBefore w:val="0"/>
        <w:widowControl w:val="0"/>
        <w:kinsoku/>
        <w:wordWrap/>
        <w:overflowPunct/>
        <w:topLinePunct w:val="0"/>
        <w:autoSpaceDE/>
        <w:autoSpaceDN/>
        <w:bidi w:val="0"/>
        <w:adjustRightInd/>
        <w:snapToGrid/>
        <w:spacing w:line="594" w:lineRule="exact"/>
        <w:ind w:left="0" w:leftChars="0" w:right="0" w:rightChars="0" w:firstLine="64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2021年1月20日</w:t>
      </w:r>
    </w:p>
    <w:p>
      <w:pPr>
        <w:spacing w:line="594" w:lineRule="exact"/>
        <w:jc w:val="cente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p>
    <w:p>
      <w:pPr>
        <w:spacing w:line="594" w:lineRule="exact"/>
        <w:jc w:val="cente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pPr>
        <w:spacing w:line="594" w:lineRule="exact"/>
        <w:jc w:val="cente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default" w:ascii="Times New Roman" w:hAnsi="Times New Roman" w:eastAsia="方正小标宋_GBK" w:cs="Times New Roman"/>
          <w:color w:val="000000" w:themeColor="text1"/>
          <w:sz w:val="44"/>
          <w:szCs w:val="44"/>
          <w14:textFill>
            <w14:solidFill>
              <w14:schemeClr w14:val="tx1"/>
            </w14:solidFill>
          </w14:textFill>
        </w:rPr>
        <w:sectPr>
          <w:headerReference r:id="rId3" w:type="default"/>
          <w:footerReference r:id="rId4" w:type="default"/>
          <w:pgSz w:w="11906" w:h="16838"/>
          <w:pgMar w:top="1361" w:right="1361" w:bottom="1361" w:left="1361" w:header="851" w:footer="1361" w:gutter="0"/>
          <w:pgNumType w:fmt="numberInDash"/>
          <w:cols w:space="0" w:num="1"/>
          <w:rtlGutter w:val="0"/>
          <w:docGrid w:type="lines" w:linePitch="459" w:charSpace="0"/>
        </w:sect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重庆市江北区医疗保障事务中心</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新冠疫情防控应急处置预案</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按照《江北区应对秋冬季新冠肺炎疫情应急预案》（江肺炎组发〔2020〕27号）要求，全面落实江北区医保局新型冠状病毒感染的肺炎疫情防控领导小组的防控措施，有效遏制疫情扩散和蔓延，针对中心目前场地和人员的实际情况，按照既保障人民群众生命安全和身体健康，又满足企业和群众办事需求的目标制定本应急处置预案。</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一、应急工作组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为加强中心疫情突发事件应急管理工作，建立健全“统一指挥、反应灵敏、协调有序、功能完备、运转高效”的预警和应急机制，提高防范和处置突发事件的能力和水平，成立医保事务大厅新冠疫情防控应急处置工作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组　长：王  磊</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副组长：张永东、冯叶翰、万  玲</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成　员：钟  惠、孙晓莉、王畅、余  威、蔡  丽、</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1920" w:firstLineChars="6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徐  荣、罗  梅、刘凌云</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应急工作组下设安保组、救援组、疏散组、后勤组4个工作小组，负责中心突发事件应急管理日常工作。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二、工作职责及分工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（一）组长职责</w:t>
      </w:r>
    </w:p>
    <w:p>
      <w:pPr>
        <w:keepNext w:val="0"/>
        <w:keepLines w:val="0"/>
        <w:pageBreakBefore w:val="0"/>
        <w:widowControl w:val="0"/>
        <w:kinsoku/>
        <w:wordWrap/>
        <w:overflowPunct/>
        <w:topLinePunct w:val="0"/>
        <w:autoSpaceDE/>
        <w:autoSpaceDN/>
        <w:bidi w:val="0"/>
        <w:adjustRightInd/>
        <w:snapToGrid/>
        <w:spacing w:line="594" w:lineRule="exact"/>
        <w:ind w:right="0" w:rightChars="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负责区医保事务中心新冠疫情防控组织领导、统筹协调和处置应对工作。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（二）副组长职责</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 副组长张永东负责开展疫情突发性事件风险隐患的排除查和监控工作；协调有关方面做好疫情突发事件的应对工作。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 副组长冯叶翰负责对疫情突发性事件的信息报告，并做好应急处置和善后工作。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 副组长万玲负责疫情应急管理队伍的知识培训和应急知识宣传教育工作。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（三）工作小组工作职责及分工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 安保组：负责参保大厅治安及警戒工作，维护现场秩序，保障所有在场人员安全（负责人：张永东，孙晓莉，徐荣）。</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 救援组：负责协助医院将发热职工或群众转送至当地指定发热门诊就医，并做好该发热人员的暂时留置工作（负责人：冯叶翰，余威，罗梅）。</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 疏散组：负责突发疫情下，将其他参保人员疏散至无污染区域，隔断与疑似人员的接触，安抚情绪保持秩序稳定。（负责人：张永东，刘凌云，王畅）。</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 后勤组：负责对大厅职工及参保人进行体温检测，做好发热人员与密切接触者的登记工作，应急物资保障准备及清洁消毒工作（负责人：冯叶翰，钟惠，蔡丽）。</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三、应急处置程序</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单位和个人接到突发事件发生的相关信息后应在第一时间内报告安保组，必要时直接报告应急工作组组长。组长要及时赶赴事发现场处理，核实、了解、收集和按程序要求向局防控领导小组报告有关信息。对无法处置的重大突发事件，应根据局防控领导小组安排及时上报区应急管理局。</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（二）工作组组长根据疫情突发事件性质和局防控领导小组的及时通知相关工作小组作应急处置，其他工作人员应积极协助。</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（三）各防疫工作小组在组长的统一指挥协调下，加强沟通、互相支持、积极配合、密切协作，坚决服从指挥，不得推诿懈怠。</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（四）应急处置过程中，副组长负责督促检查各项处置决策和应对措施的落实执行情况，确保各项处置决策和应对措施落实到位，取得实效。</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（五）事件平息后，工作组组长应会同副组长及成员认真剖析引发事件的原因和责任，针对事件处置过程中暴露的问题，提出整改措施，修改完善应急预案，总结经验教训。</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四、疫情应急处置内容</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疫情期间做好日常体温监测。所有人员在进入办公区必须佩戴口罩，接受人体热成像红外测温仪的体感温度检测。当日值班人员发现发热、咳嗽等类似疫情症状患者，第一时间进行体温复检，如确属体温异常，立即采取隔离措施，将异常患者暂隔离至大厅外留观处观察，并及时报告安保组启动应急处置程序。</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安保组接到异常报告后，立即采取措施，关闭大厅出入口，启动筛查程序，对同时段进厅人员开展深入细致排查，通过大厅登记记录、视频监控排查10分钟（前后）内所有与异常者同时进厅人员信息、去向及同时段内接触其它人员的情况，登记造册。</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（三）救援组第一时间将异常情况上报所在街道，配合卫生防疫部门及时将体温异常患者送往定点医院（重庆三博长安医院）进行医学检查。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后勤组迅速开展全方位病毒消杀工作，联系疾控防止中心，在专业人员的指导下，对大厅周边、及内部进行全方位、全覆盖式病毒消毒。配合卫生部门做好重大传染病的密切接触者隔离、医学观察和流调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（五）疏散组做好办事人员及窗口工作人员思想疏导，消除不必要的恐惧心理和紧张情绪。及时公布相关信息，防止造成不良社会影响。</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（六）落实卫生部门要求采取的其他措施，并妥善处理善后事宜，维护政务服务窗口稳定运行。</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件</w:t>
      </w:r>
      <w:r>
        <w:rPr>
          <w:rFonts w:hint="default" w:ascii="Times New Roman" w:hAnsi="Times New Roman" w:eastAsia="方正仿宋_GBK" w:cs="Times New Roman"/>
          <w:color w:val="000000" w:themeColor="text1"/>
          <w:sz w:val="32"/>
          <w:szCs w:val="32"/>
          <w14:textFill>
            <w14:solidFill>
              <w14:schemeClr w14:val="tx1"/>
            </w14:solidFill>
          </w14:textFill>
        </w:rPr>
        <w:t>：江北区医保事务中心新冠疫情防控应急处置工作组成员</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名单及联系方式</w:t>
      </w:r>
    </w:p>
    <w:p>
      <w:pPr>
        <w:rPr>
          <w:color w:val="000000" w:themeColor="text1"/>
          <w14:textFill>
            <w14:solidFill>
              <w14:schemeClr w14:val="tx1"/>
            </w14:solidFill>
          </w14:textFill>
        </w:rPr>
      </w:pPr>
      <w:bookmarkStart w:id="0" w:name="_GoBack"/>
      <w:bookmarkEnd w:id="0"/>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594" w:lineRule="exact"/>
        <w:jc w:val="center"/>
        <w:rPr>
          <w:rFonts w:hint="eastAsia" w:ascii="方正仿宋_GBK" w:hAnsi="方正仿宋_GBK" w:eastAsia="方正仿宋_GBK" w:cs="方正仿宋_GBK"/>
          <w:color w:val="000000" w:themeColor="text1"/>
          <w:sz w:val="32"/>
          <w:szCs w:val="32"/>
          <w14:textFill>
            <w14:solidFill>
              <w14:schemeClr w14:val="tx1"/>
            </w14:solidFill>
          </w14:textFill>
        </w:rPr>
      </w:pPr>
    </w:p>
    <w:p>
      <w:pPr>
        <w:spacing w:line="594" w:lineRule="exact"/>
        <w:jc w:val="center"/>
        <w:rPr>
          <w:rFonts w:hint="eastAsia" w:ascii="方正仿宋_GBK" w:hAnsi="方正仿宋_GBK" w:eastAsia="方正仿宋_GBK" w:cs="方正仿宋_GBK"/>
          <w:color w:val="000000" w:themeColor="text1"/>
          <w:sz w:val="32"/>
          <w:szCs w:val="32"/>
          <w14:textFill>
            <w14:solidFill>
              <w14:schemeClr w14:val="tx1"/>
            </w14:solidFill>
          </w14:textFill>
        </w:rPr>
      </w:pPr>
    </w:p>
    <w:p>
      <w:pPr>
        <w:spacing w:line="594" w:lineRule="exact"/>
        <w:jc w:val="both"/>
        <w:rPr>
          <w:rFonts w:hint="eastAsia" w:ascii="方正仿宋_GBK" w:hAnsi="方正仿宋_GBK" w:eastAsia="方正仿宋_GBK" w:cs="方正仿宋_GBK"/>
          <w:color w:val="000000" w:themeColor="text1"/>
          <w:sz w:val="32"/>
          <w:szCs w:val="32"/>
          <w14:textFill>
            <w14:solidFill>
              <w14:schemeClr w14:val="tx1"/>
            </w14:solidFill>
          </w14:textFill>
        </w:rPr>
      </w:pPr>
    </w:p>
    <w:p>
      <w:pPr>
        <w:spacing w:line="594" w:lineRule="exact"/>
        <w:jc w:val="both"/>
        <w:rPr>
          <w:rFonts w:hint="eastAsia" w:ascii="方正黑体_GBK" w:hAnsi="方正黑体_GBK" w:eastAsia="方正黑体_GBK" w:cs="方正黑体_GBK"/>
          <w:color w:val="000000" w:themeColor="text1"/>
          <w:sz w:val="32"/>
          <w:szCs w:val="32"/>
          <w:lang w:eastAsia="zh-CN"/>
          <w14:textFill>
            <w14:solidFill>
              <w14:schemeClr w14:val="tx1"/>
            </w14:solidFill>
          </w14:textFill>
        </w:rPr>
        <w:sectPr>
          <w:footerReference r:id="rId5" w:type="default"/>
          <w:pgSz w:w="11906" w:h="16838"/>
          <w:pgMar w:top="1361" w:right="1361" w:bottom="1361" w:left="1361" w:header="851" w:footer="1361" w:gutter="0"/>
          <w:pgNumType w:fmt="numberInDash"/>
          <w:cols w:space="0" w:num="1"/>
          <w:rtlGutter w:val="0"/>
          <w:docGrid w:type="lines" w:linePitch="459" w:charSpace="0"/>
        </w:sectPr>
      </w:pPr>
    </w:p>
    <w:p>
      <w:pPr>
        <w:spacing w:line="594" w:lineRule="exact"/>
        <w:jc w:val="both"/>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附件</w:t>
      </w:r>
    </w:p>
    <w:p>
      <w:pPr>
        <w:spacing w:line="594" w:lineRule="exact"/>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重庆市</w:t>
      </w:r>
      <w:r>
        <w:rPr>
          <w:rFonts w:hint="eastAsia" w:ascii="方正小标宋_GBK" w:hAnsi="方正小标宋_GBK" w:eastAsia="方正小标宋_GBK" w:cs="方正小标宋_GBK"/>
          <w:color w:val="000000" w:themeColor="text1"/>
          <w:sz w:val="44"/>
          <w:szCs w:val="44"/>
          <w14:textFill>
            <w14:solidFill>
              <w14:schemeClr w14:val="tx1"/>
            </w14:solidFill>
          </w14:textFill>
        </w:rPr>
        <w:t>江北区医</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疗</w:t>
      </w:r>
      <w:r>
        <w:rPr>
          <w:rFonts w:hint="eastAsia" w:ascii="方正小标宋_GBK" w:hAnsi="方正小标宋_GBK" w:eastAsia="方正小标宋_GBK" w:cs="方正小标宋_GBK"/>
          <w:color w:val="000000" w:themeColor="text1"/>
          <w:sz w:val="44"/>
          <w:szCs w:val="44"/>
          <w14:textFill>
            <w14:solidFill>
              <w14:schemeClr w14:val="tx1"/>
            </w14:solidFill>
          </w14:textFill>
        </w:rPr>
        <w:t>保</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障</w:t>
      </w:r>
      <w:r>
        <w:rPr>
          <w:rFonts w:hint="eastAsia" w:ascii="方正小标宋_GBK" w:hAnsi="方正小标宋_GBK" w:eastAsia="方正小标宋_GBK" w:cs="方正小标宋_GBK"/>
          <w:color w:val="000000" w:themeColor="text1"/>
          <w:sz w:val="44"/>
          <w:szCs w:val="44"/>
          <w14:textFill>
            <w14:solidFill>
              <w14:schemeClr w14:val="tx1"/>
            </w14:solidFill>
          </w14:textFill>
        </w:rPr>
        <w:t>事务中心</w:t>
      </w:r>
    </w:p>
    <w:p>
      <w:pPr>
        <w:spacing w:line="594" w:lineRule="exact"/>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新冠疫情防控应急处置工作组成员名单及</w:t>
      </w:r>
    </w:p>
    <w:p>
      <w:pPr>
        <w:spacing w:line="594" w:lineRule="exact"/>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联系方式</w:t>
      </w:r>
    </w:p>
    <w:p>
      <w:pPr>
        <w:spacing w:line="594" w:lineRule="exact"/>
        <w:ind w:firstLine="640" w:firstLineChars="200"/>
        <w:jc w:val="center"/>
        <w:rPr>
          <w:rFonts w:ascii="方正仿宋_GBK" w:hAnsi="方正仿宋_GBK" w:eastAsia="方正仿宋_GBK" w:cs="方正仿宋_GBK"/>
          <w:color w:val="000000" w:themeColor="text1"/>
          <w:sz w:val="32"/>
          <w:szCs w:val="32"/>
          <w14:textFill>
            <w14:solidFill>
              <w14:schemeClr w14:val="tx1"/>
            </w14:solidFill>
          </w14:textFill>
        </w:rPr>
      </w:pPr>
    </w:p>
    <w:tbl>
      <w:tblPr>
        <w:tblStyle w:val="11"/>
        <w:tblW w:w="8220"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798"/>
        <w:gridCol w:w="44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3" w:hRule="atLeast"/>
          <w:jc w:val="center"/>
        </w:trPr>
        <w:tc>
          <w:tcPr>
            <w:tcW w:w="3798" w:type="dxa"/>
            <w:vAlign w:val="center"/>
          </w:tcPr>
          <w:p>
            <w:pPr>
              <w:spacing w:line="594" w:lineRule="exact"/>
              <w:jc w:val="center"/>
              <w:rPr>
                <w:rFonts w:hint="eastAsia" w:ascii="方正黑体_GBK" w:hAnsi="方正黑体_GBK" w:eastAsia="方正黑体_GBK" w:cs="方正黑体_GBK"/>
                <w:b w:val="0"/>
                <w:bCs w:val="0"/>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14:textFill>
                  <w14:solidFill>
                    <w14:schemeClr w14:val="tx1"/>
                  </w14:solidFill>
                </w14:textFill>
              </w:rPr>
              <w:t>联系人</w:t>
            </w:r>
          </w:p>
        </w:tc>
        <w:tc>
          <w:tcPr>
            <w:tcW w:w="4422" w:type="dxa"/>
            <w:vAlign w:val="center"/>
          </w:tcPr>
          <w:p>
            <w:pPr>
              <w:spacing w:line="594" w:lineRule="exact"/>
              <w:jc w:val="center"/>
              <w:rPr>
                <w:rFonts w:hint="eastAsia" w:ascii="方正黑体_GBK" w:hAnsi="方正黑体_GBK" w:eastAsia="方正黑体_GBK" w:cs="方正黑体_GBK"/>
                <w:b w:val="0"/>
                <w:bCs w:val="0"/>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14:textFill>
                  <w14:solidFill>
                    <w14:schemeClr w14:val="tx1"/>
                  </w14:solidFill>
                </w14:textFill>
              </w:rPr>
              <w:t>联系方式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1" w:hRule="atLeast"/>
          <w:jc w:val="center"/>
        </w:trPr>
        <w:tc>
          <w:tcPr>
            <w:tcW w:w="3798" w:type="dxa"/>
            <w:vAlign w:val="center"/>
          </w:tcPr>
          <w:p>
            <w:pPr>
              <w:spacing w:line="594" w:lineRule="exact"/>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王磊</w:t>
            </w:r>
          </w:p>
        </w:tc>
        <w:tc>
          <w:tcPr>
            <w:tcW w:w="4422" w:type="dxa"/>
            <w:vAlign w:val="center"/>
          </w:tcPr>
          <w:p>
            <w:pPr>
              <w:spacing w:line="594"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67652969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1" w:hRule="atLeast"/>
          <w:jc w:val="center"/>
        </w:trPr>
        <w:tc>
          <w:tcPr>
            <w:tcW w:w="3798" w:type="dxa"/>
            <w:vAlign w:val="center"/>
          </w:tcPr>
          <w:p>
            <w:pPr>
              <w:spacing w:line="594" w:lineRule="exact"/>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张永东</w:t>
            </w:r>
          </w:p>
        </w:tc>
        <w:tc>
          <w:tcPr>
            <w:tcW w:w="4422" w:type="dxa"/>
            <w:vAlign w:val="center"/>
          </w:tcPr>
          <w:p>
            <w:pPr>
              <w:spacing w:line="594"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67652848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1" w:hRule="atLeast"/>
          <w:jc w:val="center"/>
        </w:trPr>
        <w:tc>
          <w:tcPr>
            <w:tcW w:w="3798" w:type="dxa"/>
            <w:vAlign w:val="center"/>
          </w:tcPr>
          <w:p>
            <w:pPr>
              <w:spacing w:line="594" w:lineRule="exact"/>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冯叶翰</w:t>
            </w:r>
          </w:p>
        </w:tc>
        <w:tc>
          <w:tcPr>
            <w:tcW w:w="4422" w:type="dxa"/>
            <w:vAlign w:val="center"/>
          </w:tcPr>
          <w:p>
            <w:pPr>
              <w:spacing w:line="594"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67652748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1" w:hRule="atLeast"/>
          <w:jc w:val="center"/>
        </w:trPr>
        <w:tc>
          <w:tcPr>
            <w:tcW w:w="3798" w:type="dxa"/>
            <w:vAlign w:val="center"/>
          </w:tcPr>
          <w:p>
            <w:pPr>
              <w:spacing w:line="594" w:lineRule="exact"/>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孙晓莉</w:t>
            </w:r>
          </w:p>
        </w:tc>
        <w:tc>
          <w:tcPr>
            <w:tcW w:w="4422" w:type="dxa"/>
            <w:vAlign w:val="center"/>
          </w:tcPr>
          <w:p>
            <w:pPr>
              <w:spacing w:line="594"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67720747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1" w:hRule="atLeast"/>
          <w:jc w:val="center"/>
        </w:trPr>
        <w:tc>
          <w:tcPr>
            <w:tcW w:w="3798" w:type="dxa"/>
            <w:vAlign w:val="center"/>
          </w:tcPr>
          <w:p>
            <w:pPr>
              <w:spacing w:line="594" w:lineRule="exact"/>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徐荣</w:t>
            </w:r>
          </w:p>
        </w:tc>
        <w:tc>
          <w:tcPr>
            <w:tcW w:w="4422" w:type="dxa"/>
            <w:vAlign w:val="center"/>
          </w:tcPr>
          <w:p>
            <w:pPr>
              <w:spacing w:line="594"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67114512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1" w:hRule="atLeast"/>
          <w:jc w:val="center"/>
        </w:trPr>
        <w:tc>
          <w:tcPr>
            <w:tcW w:w="3798" w:type="dxa"/>
            <w:vAlign w:val="center"/>
          </w:tcPr>
          <w:p>
            <w:pPr>
              <w:spacing w:line="594" w:lineRule="exact"/>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余威</w:t>
            </w:r>
          </w:p>
        </w:tc>
        <w:tc>
          <w:tcPr>
            <w:tcW w:w="4422" w:type="dxa"/>
            <w:vAlign w:val="center"/>
          </w:tcPr>
          <w:p>
            <w:pPr>
              <w:spacing w:line="594"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67861205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1" w:hRule="atLeast"/>
          <w:jc w:val="center"/>
        </w:trPr>
        <w:tc>
          <w:tcPr>
            <w:tcW w:w="3798" w:type="dxa"/>
            <w:vAlign w:val="center"/>
          </w:tcPr>
          <w:p>
            <w:pPr>
              <w:spacing w:line="594" w:lineRule="exact"/>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罗梅</w:t>
            </w:r>
          </w:p>
        </w:tc>
        <w:tc>
          <w:tcPr>
            <w:tcW w:w="4422" w:type="dxa"/>
            <w:vAlign w:val="center"/>
          </w:tcPr>
          <w:p>
            <w:pPr>
              <w:spacing w:line="594"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67652638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1" w:hRule="atLeast"/>
          <w:jc w:val="center"/>
        </w:trPr>
        <w:tc>
          <w:tcPr>
            <w:tcW w:w="3798" w:type="dxa"/>
            <w:vAlign w:val="center"/>
          </w:tcPr>
          <w:p>
            <w:pPr>
              <w:spacing w:line="594" w:lineRule="exact"/>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刘凌云</w:t>
            </w:r>
          </w:p>
        </w:tc>
        <w:tc>
          <w:tcPr>
            <w:tcW w:w="4422" w:type="dxa"/>
            <w:vAlign w:val="center"/>
          </w:tcPr>
          <w:p>
            <w:pPr>
              <w:spacing w:line="594"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67652938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1" w:hRule="atLeast"/>
          <w:jc w:val="center"/>
        </w:trPr>
        <w:tc>
          <w:tcPr>
            <w:tcW w:w="3798" w:type="dxa"/>
            <w:vAlign w:val="center"/>
          </w:tcPr>
          <w:p>
            <w:pPr>
              <w:spacing w:line="594" w:lineRule="exact"/>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王畅</w:t>
            </w:r>
          </w:p>
        </w:tc>
        <w:tc>
          <w:tcPr>
            <w:tcW w:w="4422" w:type="dxa"/>
            <w:vAlign w:val="center"/>
          </w:tcPr>
          <w:p>
            <w:pPr>
              <w:spacing w:line="594"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67652928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1" w:hRule="atLeast"/>
          <w:jc w:val="center"/>
        </w:trPr>
        <w:tc>
          <w:tcPr>
            <w:tcW w:w="3798" w:type="dxa"/>
            <w:vAlign w:val="center"/>
          </w:tcPr>
          <w:p>
            <w:pPr>
              <w:spacing w:line="594" w:lineRule="exact"/>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钟惠</w:t>
            </w:r>
          </w:p>
        </w:tc>
        <w:tc>
          <w:tcPr>
            <w:tcW w:w="4422" w:type="dxa"/>
            <w:vAlign w:val="center"/>
          </w:tcPr>
          <w:p>
            <w:pPr>
              <w:spacing w:line="594"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67652489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13" w:hRule="atLeast"/>
          <w:jc w:val="center"/>
        </w:trPr>
        <w:tc>
          <w:tcPr>
            <w:tcW w:w="3798" w:type="dxa"/>
            <w:vAlign w:val="center"/>
          </w:tcPr>
          <w:p>
            <w:pPr>
              <w:spacing w:line="594" w:lineRule="exact"/>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蔡丽</w:t>
            </w:r>
          </w:p>
        </w:tc>
        <w:tc>
          <w:tcPr>
            <w:tcW w:w="4422" w:type="dxa"/>
            <w:vAlign w:val="center"/>
          </w:tcPr>
          <w:p>
            <w:pPr>
              <w:spacing w:line="594"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67616780</w:t>
            </w:r>
          </w:p>
        </w:tc>
      </w:tr>
    </w:tbl>
    <w:p>
      <w:pPr>
        <w:spacing w:line="594"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p>
    <w:p>
      <w:pPr>
        <w:rPr>
          <w:rFonts w:hint="default"/>
          <w:color w:val="000000" w:themeColor="text1"/>
          <w14:textFill>
            <w14:solidFill>
              <w14:schemeClr w14:val="tx1"/>
            </w14:solidFill>
          </w14:textFill>
        </w:rPr>
      </w:pPr>
    </w:p>
    <w:p>
      <w:pPr>
        <w:pStyle w:val="2"/>
        <w:keepNext/>
        <w:keepLines/>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3"/>
        <w:rPr>
          <w:rFonts w:hint="default"/>
          <w:color w:val="000000" w:themeColor="text1"/>
          <w14:textFill>
            <w14:solidFill>
              <w14:schemeClr w14:val="tx1"/>
            </w14:solidFill>
          </w14:textFill>
        </w:rPr>
      </w:pPr>
    </w:p>
    <w:p>
      <w:pPr>
        <w:pBdr>
          <w:top w:val="single" w:color="auto" w:sz="4" w:space="3"/>
          <w:bottom w:val="single" w:color="auto" w:sz="4" w:space="1"/>
        </w:pBdr>
        <w:spacing w:line="594" w:lineRule="exact"/>
        <w:rPr>
          <w:rFonts w:hint="default"/>
          <w:color w:val="000000" w:themeColor="text1"/>
          <w14:textFill>
            <w14:solidFill>
              <w14:schemeClr w14:val="tx1"/>
            </w14:solidFill>
          </w14:textFill>
        </w:rPr>
      </w:pPr>
      <w:r>
        <w:rPr>
          <w:rFonts w:hint="eastAsia" w:hAnsi="方正仿宋_GBK" w:cs="方正仿宋_GBK"/>
          <w:color w:val="000000" w:themeColor="text1"/>
          <w:sz w:val="28"/>
          <w:szCs w:val="28"/>
          <w:lang w:val="en-US" w:eastAsia="zh-CN" w:bidi="ar"/>
          <w14:textFill>
            <w14:solidFill>
              <w14:schemeClr w14:val="tx1"/>
            </w14:solidFill>
          </w14:textFill>
        </w:rPr>
        <w:t xml:space="preserve">  </w:t>
      </w:r>
      <w:r>
        <w:rPr>
          <w:rFonts w:hint="eastAsia" w:hAnsi="方正仿宋_GBK" w:eastAsia="方正仿宋_GBK" w:cs="方正仿宋_GBK"/>
          <w:color w:val="000000" w:themeColor="text1"/>
          <w:sz w:val="28"/>
          <w:szCs w:val="28"/>
          <w:lang w:bidi="ar"/>
          <w14:textFill>
            <w14:solidFill>
              <w14:schemeClr w14:val="tx1"/>
            </w14:solidFill>
          </w14:textFill>
        </w:rPr>
        <w:t>重庆市江北区医疗保障</w:t>
      </w:r>
      <w:r>
        <w:rPr>
          <w:rFonts w:hint="eastAsia" w:hAnsi="方正仿宋_GBK" w:cs="方正仿宋_GBK"/>
          <w:color w:val="000000" w:themeColor="text1"/>
          <w:sz w:val="28"/>
          <w:szCs w:val="28"/>
          <w:lang w:eastAsia="zh-CN" w:bidi="ar"/>
          <w14:textFill>
            <w14:solidFill>
              <w14:schemeClr w14:val="tx1"/>
            </w14:solidFill>
          </w14:textFill>
        </w:rPr>
        <w:t>事务中心综合科</w:t>
      </w:r>
      <w:r>
        <w:rPr>
          <w:rFonts w:eastAsia="方正仿宋_GBK"/>
          <w:color w:val="000000" w:themeColor="text1"/>
          <w:sz w:val="28"/>
          <w:szCs w:val="28"/>
          <w:lang w:bidi="ar"/>
          <w14:textFill>
            <w14:solidFill>
              <w14:schemeClr w14:val="tx1"/>
            </w14:solidFill>
          </w14:textFill>
        </w:rPr>
        <w:t xml:space="preserve">         20</w:t>
      </w:r>
      <w:r>
        <w:rPr>
          <w:rFonts w:hint="eastAsia" w:eastAsia="方正仿宋_GBK"/>
          <w:color w:val="000000" w:themeColor="text1"/>
          <w:sz w:val="28"/>
          <w:szCs w:val="28"/>
          <w:lang w:val="en-US" w:eastAsia="zh-CN" w:bidi="ar"/>
          <w14:textFill>
            <w14:solidFill>
              <w14:schemeClr w14:val="tx1"/>
            </w14:solidFill>
          </w14:textFill>
        </w:rPr>
        <w:t>2</w:t>
      </w:r>
      <w:r>
        <w:rPr>
          <w:rFonts w:hint="eastAsia"/>
          <w:color w:val="000000" w:themeColor="text1"/>
          <w:sz w:val="28"/>
          <w:szCs w:val="28"/>
          <w:lang w:val="en-US" w:eastAsia="zh-CN" w:bidi="ar"/>
          <w14:textFill>
            <w14:solidFill>
              <w14:schemeClr w14:val="tx1"/>
            </w14:solidFill>
          </w14:textFill>
        </w:rPr>
        <w:t>1</w:t>
      </w:r>
      <w:r>
        <w:rPr>
          <w:rFonts w:hint="eastAsia" w:hAnsi="方正仿宋_GBK" w:eastAsia="方正仿宋_GBK" w:cs="方正仿宋_GBK"/>
          <w:color w:val="000000" w:themeColor="text1"/>
          <w:sz w:val="28"/>
          <w:szCs w:val="28"/>
          <w:lang w:bidi="ar"/>
          <w14:textFill>
            <w14:solidFill>
              <w14:schemeClr w14:val="tx1"/>
            </w14:solidFill>
          </w14:textFill>
        </w:rPr>
        <w:t>年</w:t>
      </w:r>
      <w:r>
        <w:rPr>
          <w:rFonts w:hint="eastAsia"/>
          <w:color w:val="000000" w:themeColor="text1"/>
          <w:sz w:val="28"/>
          <w:szCs w:val="28"/>
          <w:lang w:val="en-US" w:eastAsia="zh-CN" w:bidi="ar"/>
          <w14:textFill>
            <w14:solidFill>
              <w14:schemeClr w14:val="tx1"/>
            </w14:solidFill>
          </w14:textFill>
        </w:rPr>
        <w:t>1</w:t>
      </w:r>
      <w:r>
        <w:rPr>
          <w:rFonts w:hint="eastAsia" w:hAnsi="方正仿宋_GBK" w:eastAsia="方正仿宋_GBK" w:cs="方正仿宋_GBK"/>
          <w:color w:val="000000" w:themeColor="text1"/>
          <w:sz w:val="28"/>
          <w:szCs w:val="28"/>
          <w:lang w:bidi="ar"/>
          <w14:textFill>
            <w14:solidFill>
              <w14:schemeClr w14:val="tx1"/>
            </w14:solidFill>
          </w14:textFill>
        </w:rPr>
        <w:t>月</w:t>
      </w:r>
      <w:r>
        <w:rPr>
          <w:rFonts w:hint="eastAsia" w:hAnsi="方正仿宋_GBK" w:cs="方正仿宋_GBK"/>
          <w:color w:val="000000" w:themeColor="text1"/>
          <w:sz w:val="28"/>
          <w:szCs w:val="28"/>
          <w:lang w:val="en-US" w:eastAsia="zh-CN" w:bidi="ar"/>
          <w14:textFill>
            <w14:solidFill>
              <w14:schemeClr w14:val="tx1"/>
            </w14:solidFill>
          </w14:textFill>
        </w:rPr>
        <w:t>20</w:t>
      </w:r>
      <w:r>
        <w:rPr>
          <w:rFonts w:hint="eastAsia" w:hAnsi="方正仿宋_GBK" w:eastAsia="方正仿宋_GBK" w:cs="方正仿宋_GBK"/>
          <w:color w:val="000000" w:themeColor="text1"/>
          <w:sz w:val="28"/>
          <w:szCs w:val="28"/>
          <w:lang w:bidi="ar"/>
          <w14:textFill>
            <w14:solidFill>
              <w14:schemeClr w14:val="tx1"/>
            </w14:solidFill>
          </w14:textFill>
        </w:rPr>
        <w:t>日印发</w:t>
      </w:r>
    </w:p>
    <w:sectPr>
      <w:footerReference r:id="rId6" w:type="default"/>
      <w:pgSz w:w="11906" w:h="16838"/>
      <w:pgMar w:top="1361" w:right="1361" w:bottom="1361" w:left="1361" w:header="851" w:footer="1361" w:gutter="0"/>
      <w:pgNumType w:fmt="numberInDash"/>
      <w:cols w:space="0" w:num="1"/>
      <w:rtlGutter w:val="0"/>
      <w:docGrid w:type="lines" w:linePitch="45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永中宋体">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方正仿宋_GBK"/>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方正仿宋_GBK"/>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60"/>
  <w:drawingGridVerticalSpacing w:val="23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501B0"/>
    <w:rsid w:val="00232C03"/>
    <w:rsid w:val="0036070F"/>
    <w:rsid w:val="0069511A"/>
    <w:rsid w:val="006C6C5B"/>
    <w:rsid w:val="006D2D7D"/>
    <w:rsid w:val="007405EC"/>
    <w:rsid w:val="008567F0"/>
    <w:rsid w:val="009E2DFD"/>
    <w:rsid w:val="00A34758"/>
    <w:rsid w:val="00AA0F72"/>
    <w:rsid w:val="00AD1019"/>
    <w:rsid w:val="00B6424E"/>
    <w:rsid w:val="00C179FA"/>
    <w:rsid w:val="00C41197"/>
    <w:rsid w:val="00C470CE"/>
    <w:rsid w:val="00C76442"/>
    <w:rsid w:val="00C87C34"/>
    <w:rsid w:val="00D47687"/>
    <w:rsid w:val="00FB461D"/>
    <w:rsid w:val="00FC7CA5"/>
    <w:rsid w:val="01284490"/>
    <w:rsid w:val="016821AA"/>
    <w:rsid w:val="08234F3C"/>
    <w:rsid w:val="086C610D"/>
    <w:rsid w:val="08CF5EC2"/>
    <w:rsid w:val="0A8A7FDC"/>
    <w:rsid w:val="0CD01B4F"/>
    <w:rsid w:val="18DE762A"/>
    <w:rsid w:val="19C65BE3"/>
    <w:rsid w:val="1BCC6120"/>
    <w:rsid w:val="1E22021F"/>
    <w:rsid w:val="1E8346F3"/>
    <w:rsid w:val="1E887E17"/>
    <w:rsid w:val="26CA3A3B"/>
    <w:rsid w:val="26CE35E6"/>
    <w:rsid w:val="27482AE6"/>
    <w:rsid w:val="28A068FE"/>
    <w:rsid w:val="299E60A3"/>
    <w:rsid w:val="2BB12557"/>
    <w:rsid w:val="2DC65188"/>
    <w:rsid w:val="3B4823AE"/>
    <w:rsid w:val="3BD97B01"/>
    <w:rsid w:val="3E8649BB"/>
    <w:rsid w:val="413A3C8C"/>
    <w:rsid w:val="415B371A"/>
    <w:rsid w:val="45F409C4"/>
    <w:rsid w:val="49CD178C"/>
    <w:rsid w:val="4E8F1E4F"/>
    <w:rsid w:val="4FE07A99"/>
    <w:rsid w:val="50D81312"/>
    <w:rsid w:val="52515CEE"/>
    <w:rsid w:val="57DB3EC3"/>
    <w:rsid w:val="582F5F34"/>
    <w:rsid w:val="5A5E6D00"/>
    <w:rsid w:val="5AA8319C"/>
    <w:rsid w:val="5ABF17DC"/>
    <w:rsid w:val="5C463335"/>
    <w:rsid w:val="64E742FD"/>
    <w:rsid w:val="6A1C0FE0"/>
    <w:rsid w:val="6AF2271C"/>
    <w:rsid w:val="728C7687"/>
    <w:rsid w:val="74557B65"/>
    <w:rsid w:val="74ED32A2"/>
    <w:rsid w:val="773C04FC"/>
    <w:rsid w:val="781A74CA"/>
    <w:rsid w:val="78592318"/>
    <w:rsid w:val="7992290A"/>
    <w:rsid w:val="7C4A126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Date"/>
    <w:basedOn w:val="1"/>
    <w:next w:val="1"/>
    <w:link w:val="15"/>
    <w:qFormat/>
    <w:uiPriority w:val="0"/>
    <w:pPr>
      <w:ind w:left="100" w:leftChars="2500"/>
    </w:pPr>
  </w:style>
  <w:style w:type="paragraph" w:styleId="5">
    <w:name w:val="Balloon Text"/>
    <w:basedOn w:val="1"/>
    <w:link w:val="14"/>
    <w:qFormat/>
    <w:uiPriority w:val="0"/>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0"/>
    <w:rPr>
      <w:color w:val="0563C1" w:themeColor="hyperlink"/>
      <w:u w:val="single"/>
      <w14:textFill>
        <w14:solidFill>
          <w14:schemeClr w14:val="hlink"/>
        </w14:solidFill>
      </w14:textFill>
    </w:rPr>
  </w:style>
  <w:style w:type="table" w:styleId="11">
    <w:name w:val="Table Grid"/>
    <w:basedOn w:val="10"/>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2">
    <w:name w:val="页眉 字符"/>
    <w:basedOn w:val="8"/>
    <w:link w:val="7"/>
    <w:qFormat/>
    <w:uiPriority w:val="0"/>
    <w:rPr>
      <w:rFonts w:eastAsia="方正仿宋_GBK"/>
      <w:kern w:val="2"/>
      <w:sz w:val="18"/>
      <w:szCs w:val="18"/>
    </w:rPr>
  </w:style>
  <w:style w:type="character" w:customStyle="1" w:styleId="13">
    <w:name w:val="页脚 字符"/>
    <w:basedOn w:val="8"/>
    <w:link w:val="6"/>
    <w:qFormat/>
    <w:uiPriority w:val="99"/>
    <w:rPr>
      <w:rFonts w:eastAsia="方正仿宋_GBK"/>
      <w:kern w:val="2"/>
      <w:sz w:val="18"/>
      <w:szCs w:val="18"/>
    </w:rPr>
  </w:style>
  <w:style w:type="character" w:customStyle="1" w:styleId="14">
    <w:name w:val="批注框文本 字符"/>
    <w:basedOn w:val="8"/>
    <w:link w:val="5"/>
    <w:qFormat/>
    <w:uiPriority w:val="0"/>
    <w:rPr>
      <w:rFonts w:eastAsia="方正仿宋_GBK"/>
      <w:kern w:val="2"/>
      <w:sz w:val="18"/>
      <w:szCs w:val="18"/>
    </w:rPr>
  </w:style>
  <w:style w:type="character" w:customStyle="1" w:styleId="15">
    <w:name w:val="日期 字符"/>
    <w:basedOn w:val="8"/>
    <w:link w:val="4"/>
    <w:qFormat/>
    <w:uiPriority w:val="0"/>
    <w:rPr>
      <w:rFonts w:eastAsia="方正仿宋_GBK"/>
      <w:kern w:val="2"/>
      <w:sz w:val="32"/>
      <w:szCs w:val="24"/>
    </w:rPr>
  </w:style>
  <w:style w:type="paragraph" w:customStyle="1" w:styleId="16">
    <w:name w:val="List Paragraph1"/>
    <w:basedOn w:val="1"/>
    <w:unhideWhenUsed/>
    <w:qFormat/>
    <w:uiPriority w:val="0"/>
    <w:pPr>
      <w:spacing w:beforeLines="0" w:afterLines="0"/>
      <w:ind w:firstLine="200" w:firstLineChars="200"/>
    </w:pPr>
    <w:rPr>
      <w:rFonts w:hint="default"/>
      <w:sz w:val="32"/>
    </w:rPr>
  </w:style>
  <w:style w:type="character" w:customStyle="1" w:styleId="17">
    <w:name w:val="font51"/>
    <w:basedOn w:val="8"/>
    <w:qFormat/>
    <w:uiPriority w:val="0"/>
    <w:rPr>
      <w:rFonts w:hint="eastAsia" w:ascii="宋体" w:hAnsi="宋体" w:eastAsia="宋体" w:cs="宋体"/>
      <w:color w:val="000000"/>
      <w:sz w:val="24"/>
      <w:szCs w:val="24"/>
      <w:u w:val="none"/>
    </w:rPr>
  </w:style>
  <w:style w:type="character" w:customStyle="1" w:styleId="18">
    <w:name w:val="font01"/>
    <w:basedOn w:val="8"/>
    <w:qFormat/>
    <w:uiPriority w:val="0"/>
    <w:rPr>
      <w:rFonts w:ascii="仿宋_GB2312" w:eastAsia="仿宋_GB2312" w:cs="仿宋_GB2312"/>
      <w:color w:val="000000"/>
      <w:sz w:val="24"/>
      <w:szCs w:val="24"/>
      <w:u w:val="none"/>
    </w:rPr>
  </w:style>
  <w:style w:type="paragraph" w:customStyle="1"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DACDB9-0EB7-48F0-A117-75B22055FCA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117</Words>
  <Characters>671</Characters>
  <Lines>5</Lines>
  <Paragraphs>1</Paragraphs>
  <ScaleCrop>false</ScaleCrop>
  <LinksUpToDate>false</LinksUpToDate>
  <CharactersWithSpaces>787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2019-11-12T02:24:00Z</dcterms:created>
  <dc:creator>▍忘川之河泪叹来生</dc:creator>
  <cp:lastModifiedBy>Administrator</cp:lastModifiedBy>
  <cp:lastPrinted>2021-01-11T01:22:00Z</cp:lastPrinted>
  <dcterms:modified xsi:type="dcterms:W3CDTF">2021-01-27T02:32:13Z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