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8796"/>
        <w:spacing w:line="796" w:lineRule="exact"/>
        <w:textAlignment w:val="center"/>
        <w:rPr/>
      </w:pPr>
      <w:r>
        <w:drawing>
          <wp:inline distT="0" distB="0" distL="0" distR="0">
            <wp:extent cx="677533" cy="50545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7533" cy="50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5759"/>
        <w:spacing w:before="133" w:line="20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江北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府人〔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号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left="2301"/>
        <w:spacing w:before="184" w:line="188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5"/>
        </w:rPr>
        <w:t>重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庆市江北区人民政府</w:t>
      </w:r>
    </w:p>
    <w:p>
      <w:pPr>
        <w:ind w:left="1415"/>
        <w:spacing w:before="18" w:line="187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8"/>
        </w:rPr>
        <w:t>关</w:t>
      </w:r>
      <w:r>
        <w:rPr>
          <w:rFonts w:ascii="Microsoft YaHei" w:hAnsi="Microsoft YaHei" w:eastAsia="Microsoft YaHei" w:cs="Microsoft YaHei"/>
          <w:sz w:val="43"/>
          <w:szCs w:val="43"/>
          <w:spacing w:val="11"/>
        </w:rPr>
        <w:t>于曾</w:t>
      </w:r>
      <w:r>
        <w:rPr>
          <w:rFonts w:ascii="Microsoft YaHei" w:hAnsi="Microsoft YaHei" w:eastAsia="Microsoft YaHei" w:cs="Microsoft YaHei"/>
          <w:sz w:val="43"/>
          <w:szCs w:val="43"/>
          <w:spacing w:val="11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spacing w:val="11"/>
        </w:rPr>
        <w:t>进同志职务任免的通知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before="133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各镇人民政府、街道办事处，区政府各部门，有关单位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：</w:t>
      </w:r>
    </w:p>
    <w:p>
      <w:pPr>
        <w:ind w:left="13" w:right="865" w:firstLine="628"/>
        <w:spacing w:before="136" w:line="26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接区人大常委会通知，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经重庆市江北区第十九届人大常委会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第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六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次会议通过：</w:t>
      </w:r>
    </w:p>
    <w:p>
      <w:pPr>
        <w:ind w:left="674"/>
        <w:spacing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曾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进同志任重庆市江北区国防动员办公室主任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。</w:t>
      </w:r>
    </w:p>
    <w:p>
      <w:pPr>
        <w:ind w:left="658"/>
        <w:spacing w:before="142" w:line="20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免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去：</w:t>
      </w:r>
    </w:p>
    <w:p>
      <w:pPr>
        <w:ind w:left="639" w:right="1601" w:firstLine="34"/>
        <w:spacing w:before="2" w:line="29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曾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进同志的重庆市江北区人民防空办公室主任职务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此通知。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4653"/>
        <w:spacing w:before="133" w:line="595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  <w:position w:val="19"/>
        </w:rPr>
        <w:t>重庆市江北区人民政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19"/>
        </w:rPr>
        <w:t>府</w:t>
      </w:r>
    </w:p>
    <w:p>
      <w:pPr>
        <w:ind w:left="5110"/>
        <w:spacing w:before="1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月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日</w:t>
      </w:r>
    </w:p>
    <w:p>
      <w:pPr>
        <w:ind w:left="614"/>
        <w:spacing w:before="136" w:line="202" w:lineRule="auto"/>
        <w:tabs>
          <w:tab w:val="left" w:leader="empty" w:pos="769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5"/>
        </w:rPr>
        <w:t>(此件公开发布</w:t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)</w:t>
      </w:r>
    </w:p>
    <w:p>
      <w:pPr>
        <w:sectPr>
          <w:pgSz w:w="11906" w:h="16838"/>
          <w:pgMar w:top="1431" w:right="580" w:bottom="0" w:left="1462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164" w:right="39" w:hanging="875"/>
        <w:spacing w:before="120" w:line="29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2"/>
        </w:rPr>
        <w:t>抄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送：区委各部门，区人大常委会办公室，区政协办公室，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区法院，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4"/>
        </w:rPr>
        <w:t>区</w:t>
      </w:r>
      <w:r>
        <w:rPr>
          <w:rFonts w:ascii="Microsoft YaHei" w:hAnsi="Microsoft YaHei" w:eastAsia="Microsoft YaHei" w:cs="Microsoft YaHei"/>
          <w:sz w:val="28"/>
          <w:szCs w:val="28"/>
          <w:spacing w:val="-19"/>
        </w:rPr>
        <w:t>检察院，</w:t>
      </w:r>
      <w:r>
        <w:rPr>
          <w:rFonts w:ascii="Microsoft YaHei" w:hAnsi="Microsoft YaHei" w:eastAsia="Microsoft YaHei" w:cs="Microsoft YaHei"/>
          <w:sz w:val="28"/>
          <w:szCs w:val="28"/>
          <w:spacing w:val="-19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19"/>
        </w:rPr>
        <w:t>区人武部。</w:t>
      </w:r>
    </w:p>
    <w:p>
      <w:pPr>
        <w:ind w:left="1127"/>
        <w:spacing w:before="1" w:line="202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4"/>
        </w:rPr>
        <w:t>各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民主党派区委，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区工商联，各人民团体。</w:t>
      </w:r>
    </w:p>
    <w:sectPr>
      <w:footerReference w:type="default" r:id="rId2"/>
      <w:pgSz w:w="11906" w:h="16838"/>
      <w:pgMar w:top="1431" w:right="1785" w:bottom="1189" w:left="1453" w:header="0" w:footer="90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1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重庆市江北区人民政府</dc:title>
  <dc:creator>用户</dc:creator>
  <dcterms:created xsi:type="dcterms:W3CDTF">2023-05-30T16:16:45Z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2023-05-30T16:18:47</vt:filetime>
  </op:property>
</op:Properties>
</file>