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00" w:rsidRDefault="00300FC5">
      <w:pPr>
        <w:spacing w:line="600" w:lineRule="exact"/>
        <w:ind w:firstLine="640"/>
        <w:jc w:val="center"/>
        <w:rPr>
          <w:rFonts w:ascii="Times New Roman" w:eastAsia="方正仿宋_GBK" w:hAnsi="Times New Roman" w:cs="Times New Roman"/>
          <w:bCs/>
          <w:sz w:val="32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  <w:shd w:val="clear" w:color="auto" w:fill="FFFFFF"/>
        </w:rPr>
        <w:t>重庆市江北区</w:t>
      </w:r>
      <w:r>
        <w:rPr>
          <w:rFonts w:ascii="Times New Roman" w:eastAsia="方正小标宋_GBK" w:hAnsi="Times New Roman" w:cs="Times New Roman"/>
          <w:sz w:val="44"/>
          <w:szCs w:val="44"/>
          <w:shd w:val="clear" w:color="auto" w:fill="FFFFFF"/>
        </w:rPr>
        <w:t>住房和城乡建设委员会</w:t>
      </w:r>
    </w:p>
    <w:p w:rsidR="00FB7600" w:rsidRDefault="00300FC5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2024</w:t>
      </w:r>
      <w:r>
        <w:rPr>
          <w:rFonts w:ascii="Times New Roman" w:eastAsia="方正小标宋_GBK" w:hAnsi="Times New Roman" w:cs="Times New Roman"/>
          <w:sz w:val="44"/>
          <w:szCs w:val="44"/>
        </w:rPr>
        <w:t>年度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江北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区</w:t>
      </w:r>
      <w:r>
        <w:rPr>
          <w:rFonts w:ascii="Times New Roman" w:eastAsia="方正小标宋_GBK" w:hAnsi="Times New Roman" w:cs="Times New Roman"/>
          <w:sz w:val="44"/>
          <w:szCs w:val="44"/>
        </w:rPr>
        <w:t>建筑施工企业、工程监理企业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双随机、一公开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sz w:val="44"/>
          <w:szCs w:val="44"/>
        </w:rPr>
        <w:t>检查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结果</w:t>
      </w:r>
      <w:r>
        <w:rPr>
          <w:rFonts w:ascii="Times New Roman" w:eastAsia="方正小标宋_GBK" w:hAnsi="Times New Roman" w:cs="Times New Roman"/>
          <w:sz w:val="44"/>
          <w:szCs w:val="44"/>
        </w:rPr>
        <w:t>的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通报</w:t>
      </w:r>
    </w:p>
    <w:p w:rsidR="00FB7600" w:rsidRDefault="00FB7600">
      <w:pPr>
        <w:widowControl/>
        <w:shd w:val="clear" w:color="auto" w:fill="FFFFFF"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B7600" w:rsidRDefault="00300FC5">
      <w:pPr>
        <w:widowControl/>
        <w:shd w:val="clear" w:color="auto" w:fill="FFFFFF"/>
        <w:spacing w:line="52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各有关单位：</w:t>
      </w:r>
    </w:p>
    <w:p w:rsidR="00FB7600" w:rsidRDefault="00300FC5">
      <w:pPr>
        <w:pStyle w:val="a6"/>
        <w:widowControl/>
        <w:spacing w:line="520" w:lineRule="exact"/>
        <w:ind w:firstLine="641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根据市住房城乡建委印发的《重庆市本市建设工程企业资质和市外入渝信息动态监管规则》（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渝建管〔</w:t>
      </w: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129</w:t>
      </w:r>
      <w:r>
        <w:rPr>
          <w:rFonts w:ascii="Times New Roman" w:eastAsia="方正仿宋_GBK" w:hAnsi="Times New Roman" w:hint="eastAsia"/>
          <w:sz w:val="32"/>
          <w:szCs w:val="32"/>
        </w:rPr>
        <w:t>号）及《关于开展</w:t>
      </w:r>
      <w:r>
        <w:rPr>
          <w:rFonts w:ascii="Times New Roman" w:eastAsia="方正仿宋_GBK" w:hAnsi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z w:val="32"/>
          <w:szCs w:val="32"/>
        </w:rPr>
        <w:t>年度本市建筑施工企业、工程监理企业“双随机、一公开”检查工作的通知》（渝建管〔</w:t>
      </w:r>
      <w:r>
        <w:rPr>
          <w:rFonts w:ascii="Times New Roman" w:eastAsia="方正仿宋_GBK" w:hAnsi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161</w:t>
      </w:r>
      <w:r>
        <w:rPr>
          <w:rFonts w:ascii="Times New Roman" w:eastAsia="方正仿宋_GBK" w:hAnsi="Times New Roman" w:hint="eastAsia"/>
          <w:sz w:val="32"/>
          <w:szCs w:val="32"/>
        </w:rPr>
        <w:t>号）有关要求，我委组织开展了</w:t>
      </w:r>
      <w:r>
        <w:rPr>
          <w:rFonts w:ascii="Times New Roman" w:eastAsia="方正仿宋_GBK" w:hAnsi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z w:val="32"/>
          <w:szCs w:val="32"/>
        </w:rPr>
        <w:t>年度江北区建筑施工企业、工程监理企业“双随机、一公开”资质检查工作，现将检查结果予以通报（详见附件）。</w:t>
      </w:r>
    </w:p>
    <w:p w:rsidR="00FB7600" w:rsidRDefault="00300FC5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本文件发文之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起进入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天的</w:t>
      </w:r>
      <w:r>
        <w:rPr>
          <w:rFonts w:ascii="Times New Roman" w:eastAsia="方正仿宋_GBK" w:hAnsi="Times New Roman" w:cs="Times New Roman"/>
          <w:sz w:val="32"/>
          <w:szCs w:val="32"/>
        </w:rPr>
        <w:t>公示期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。公示期本市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建筑施工企业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工程监理企业</w:t>
      </w:r>
      <w:r>
        <w:rPr>
          <w:rFonts w:ascii="Times New Roman" w:eastAsia="方正仿宋_GBK" w:hAnsi="Times New Roman" w:cs="Times New Roman"/>
          <w:sz w:val="32"/>
          <w:szCs w:val="32"/>
        </w:rPr>
        <w:t>可登录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“重庆市建设工程企业动态监管系统”</w:t>
      </w:r>
      <w:r>
        <w:rPr>
          <w:rFonts w:ascii="Times New Roman" w:eastAsia="方正仿宋_GBK" w:hAnsi="Times New Roman" w:cs="Times New Roman"/>
          <w:sz w:val="32"/>
          <w:szCs w:val="32"/>
        </w:rPr>
        <w:t>查询检查结果和具体原因，有关单位如对检查结果有异议，可在公示期内登录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“重庆市建设工程企业动态监管系统”</w:t>
      </w:r>
      <w:r>
        <w:rPr>
          <w:rFonts w:ascii="Times New Roman" w:eastAsia="方正仿宋_GBK" w:hAnsi="Times New Roman" w:cs="Times New Roman"/>
          <w:sz w:val="32"/>
          <w:szCs w:val="32"/>
        </w:rPr>
        <w:t>提交陈述材料或整改材料。相关材料需加盖单位公章并附详细证明材料，以便核查。</w:t>
      </w:r>
    </w:p>
    <w:p w:rsidR="00FB7600" w:rsidRDefault="00300FC5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公示期</w:t>
      </w:r>
      <w:r>
        <w:rPr>
          <w:rFonts w:ascii="Times New Roman" w:eastAsia="方正仿宋_GBK" w:hAnsi="Times New Roman" w:cs="Times New Roman"/>
          <w:sz w:val="32"/>
          <w:szCs w:val="32"/>
        </w:rPr>
        <w:t>内，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无异议的以及异议结果不合格的公示期结束之日起自动进入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个月整改期。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我委在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“重庆市建设工程企业动态监管系统”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中，向检查结果为合格的企业发送动态监管检查合格告知书，向检查结果为不合格的企业发送动态监管检查整改通知书。对于检查结果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为不合格的企业，自本通报发文之日起，给予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个月整改期，企业可在整改期内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通过系统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“重庆市建设工程企业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动态监管系统”</w:t>
      </w:r>
      <w:r w:rsidRPr="00300FC5">
        <w:t xml:space="preserve"> </w:t>
      </w:r>
      <w:r w:rsidRPr="00300FC5">
        <w:rPr>
          <w:rFonts w:ascii="Times New Roman" w:eastAsia="方正仿宋_GBK" w:hAnsi="Times New Roman" w:cs="Times New Roman"/>
          <w:sz w:val="32"/>
          <w:szCs w:val="32"/>
        </w:rPr>
        <w:t>https://jsgl.zfcxjw.cq.gov.cn:9088/cqdthcqy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）提交整改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资料。</w:t>
      </w:r>
    </w:p>
    <w:p w:rsidR="00FB7600" w:rsidRDefault="00300FC5">
      <w:pPr>
        <w:pStyle w:val="a6"/>
        <w:widowControl/>
        <w:spacing w:line="520" w:lineRule="exact"/>
        <w:ind w:firstLine="641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联系电话：</w:t>
      </w:r>
      <w:r>
        <w:rPr>
          <w:rFonts w:ascii="Times New Roman" w:eastAsia="方正仿宋_GBK" w:hAnsi="Times New Roman" w:hint="eastAsia"/>
          <w:sz w:val="32"/>
          <w:szCs w:val="32"/>
        </w:rPr>
        <w:t>023-67854044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FB7600" w:rsidRDefault="00FB7600">
      <w:pPr>
        <w:pStyle w:val="a6"/>
        <w:widowControl/>
        <w:spacing w:line="520" w:lineRule="exact"/>
        <w:ind w:firstLine="641"/>
        <w:rPr>
          <w:rFonts w:ascii="Times New Roman" w:eastAsia="方正仿宋_GBK" w:hAnsi="Times New Roman"/>
          <w:sz w:val="32"/>
          <w:szCs w:val="32"/>
        </w:rPr>
      </w:pPr>
    </w:p>
    <w:p w:rsidR="00FB7600" w:rsidRDefault="00300FC5">
      <w:pPr>
        <w:pStyle w:val="a6"/>
        <w:widowControl/>
        <w:spacing w:line="520" w:lineRule="exact"/>
        <w:ind w:firstLine="641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附件：</w:t>
      </w:r>
      <w:r>
        <w:rPr>
          <w:rFonts w:ascii="Times New Roman" w:eastAsia="方正仿宋_GBK" w:hAnsi="Times New Roman" w:hint="eastAsia"/>
          <w:sz w:val="32"/>
          <w:szCs w:val="32"/>
        </w:rPr>
        <w:t>1.2024</w:t>
      </w:r>
      <w:r>
        <w:rPr>
          <w:rFonts w:ascii="Times New Roman" w:eastAsia="方正仿宋_GBK" w:hAnsi="Times New Roman" w:hint="eastAsia"/>
          <w:sz w:val="32"/>
          <w:szCs w:val="32"/>
        </w:rPr>
        <w:t>年度江北区建筑施工企业“双随机、一公开”</w:t>
      </w:r>
    </w:p>
    <w:p w:rsidR="00FB7600" w:rsidRDefault="00300FC5">
      <w:pPr>
        <w:pStyle w:val="a6"/>
        <w:widowControl/>
        <w:spacing w:line="520" w:lineRule="exact"/>
        <w:ind w:firstLineChars="600" w:firstLine="19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检查结果汇总表</w:t>
      </w:r>
    </w:p>
    <w:p w:rsidR="00FB7600" w:rsidRDefault="00300FC5">
      <w:pPr>
        <w:pStyle w:val="a6"/>
        <w:widowControl/>
        <w:spacing w:line="520" w:lineRule="exact"/>
        <w:ind w:firstLineChars="505" w:firstLine="1616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2.2024</w:t>
      </w:r>
      <w:r>
        <w:rPr>
          <w:rFonts w:ascii="Times New Roman" w:eastAsia="方正仿宋_GBK" w:hAnsi="Times New Roman" w:hint="eastAsia"/>
          <w:sz w:val="32"/>
          <w:szCs w:val="32"/>
        </w:rPr>
        <w:t>年度江北区工程监理企业“双随机、一公开”</w:t>
      </w:r>
    </w:p>
    <w:p w:rsidR="00FB7600" w:rsidRDefault="00300FC5">
      <w:pPr>
        <w:pStyle w:val="a6"/>
        <w:widowControl/>
        <w:spacing w:line="520" w:lineRule="exact"/>
        <w:ind w:firstLineChars="605" w:firstLine="1936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检查结果汇总表</w:t>
      </w:r>
    </w:p>
    <w:p w:rsidR="00FB7600" w:rsidRDefault="00FB7600">
      <w:pPr>
        <w:pStyle w:val="a6"/>
        <w:widowControl/>
        <w:spacing w:line="520" w:lineRule="exact"/>
        <w:ind w:firstLine="641"/>
        <w:rPr>
          <w:rFonts w:ascii="Times New Roman" w:eastAsia="方正仿宋_GBK" w:hAnsi="Times New Roman"/>
          <w:sz w:val="32"/>
          <w:szCs w:val="32"/>
        </w:rPr>
      </w:pPr>
    </w:p>
    <w:p w:rsidR="00FB7600" w:rsidRDefault="00FB7600">
      <w:pPr>
        <w:pStyle w:val="a6"/>
        <w:widowControl/>
        <w:spacing w:line="520" w:lineRule="exact"/>
        <w:ind w:firstLine="641"/>
        <w:rPr>
          <w:rFonts w:ascii="Times New Roman" w:eastAsia="方正仿宋_GBK" w:hAnsi="Times New Roman"/>
          <w:sz w:val="32"/>
          <w:szCs w:val="32"/>
        </w:rPr>
      </w:pPr>
    </w:p>
    <w:p w:rsidR="00FB7600" w:rsidRDefault="00FB7600">
      <w:pPr>
        <w:pStyle w:val="a6"/>
        <w:widowControl/>
        <w:spacing w:line="520" w:lineRule="exact"/>
        <w:ind w:firstLine="641"/>
        <w:rPr>
          <w:rFonts w:ascii="Times New Roman" w:eastAsia="方正仿宋_GBK" w:hAnsi="Times New Roman"/>
          <w:sz w:val="32"/>
          <w:szCs w:val="32"/>
        </w:rPr>
      </w:pPr>
    </w:p>
    <w:p w:rsidR="00FB7600" w:rsidRDefault="00300FC5">
      <w:pPr>
        <w:pStyle w:val="a6"/>
        <w:widowControl/>
        <w:spacing w:line="520" w:lineRule="exact"/>
        <w:ind w:leftChars="608" w:left="5104" w:hangingChars="1196" w:hanging="3827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</w:t>
      </w:r>
      <w:r>
        <w:rPr>
          <w:rFonts w:ascii="Times New Roman" w:eastAsia="方正仿宋_GBK" w:hAnsi="Times New Roman" w:hint="eastAsia"/>
          <w:sz w:val="32"/>
          <w:szCs w:val="32"/>
        </w:rPr>
        <w:t>重庆市江北区住房和城乡建设委员会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      2024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26</w:t>
      </w:r>
      <w:bookmarkStart w:id="0" w:name="_GoBack"/>
      <w:bookmarkEnd w:id="0"/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FB7600" w:rsidRDefault="00FB7600">
      <w:pPr>
        <w:pStyle w:val="a6"/>
        <w:widowControl/>
        <w:spacing w:line="580" w:lineRule="exact"/>
        <w:ind w:firstLine="641"/>
        <w:rPr>
          <w:rFonts w:ascii="Times New Roman" w:eastAsia="方正仿宋_GBK" w:hAnsi="Times New Roman"/>
          <w:sz w:val="32"/>
          <w:szCs w:val="32"/>
        </w:rPr>
      </w:pPr>
    </w:p>
    <w:p w:rsidR="00FB7600" w:rsidRDefault="00FB7600">
      <w:pPr>
        <w:pStyle w:val="a6"/>
        <w:widowControl/>
        <w:spacing w:line="580" w:lineRule="exact"/>
        <w:ind w:firstLine="641"/>
        <w:rPr>
          <w:rFonts w:ascii="Times New Roman" w:eastAsia="方正仿宋_GBK" w:hAnsi="Times New Roman"/>
          <w:sz w:val="32"/>
          <w:szCs w:val="32"/>
        </w:rPr>
      </w:pPr>
    </w:p>
    <w:p w:rsidR="00FB7600" w:rsidRDefault="00FB7600"/>
    <w:p w:rsidR="00FB7600" w:rsidRDefault="00FB7600"/>
    <w:p w:rsidR="00FB7600" w:rsidRDefault="00FB7600"/>
    <w:p w:rsidR="00FB7600" w:rsidRDefault="00FB7600"/>
    <w:p w:rsidR="00FB7600" w:rsidRDefault="00FB7600"/>
    <w:p w:rsidR="00FB7600" w:rsidRDefault="00FB7600"/>
    <w:p w:rsidR="00FB7600" w:rsidRDefault="00FB7600">
      <w:pPr>
        <w:tabs>
          <w:tab w:val="left" w:pos="5098"/>
        </w:tabs>
        <w:jc w:val="left"/>
      </w:pPr>
    </w:p>
    <w:sectPr w:rsidR="00FB7600" w:rsidSect="00FB760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7691"/>
    <w:rsid w:val="00017983"/>
    <w:rsid w:val="00037691"/>
    <w:rsid w:val="0005127E"/>
    <w:rsid w:val="00056C7D"/>
    <w:rsid w:val="0008314E"/>
    <w:rsid w:val="000857B0"/>
    <w:rsid w:val="00110D9A"/>
    <w:rsid w:val="001270A4"/>
    <w:rsid w:val="001C2A68"/>
    <w:rsid w:val="00203D79"/>
    <w:rsid w:val="00215037"/>
    <w:rsid w:val="002843AE"/>
    <w:rsid w:val="00284C30"/>
    <w:rsid w:val="002F680A"/>
    <w:rsid w:val="00300FC5"/>
    <w:rsid w:val="0033087A"/>
    <w:rsid w:val="00381DCE"/>
    <w:rsid w:val="00400938"/>
    <w:rsid w:val="004050ED"/>
    <w:rsid w:val="0049297F"/>
    <w:rsid w:val="004C64EB"/>
    <w:rsid w:val="00534110"/>
    <w:rsid w:val="00563864"/>
    <w:rsid w:val="00592927"/>
    <w:rsid w:val="00625067"/>
    <w:rsid w:val="00650FFC"/>
    <w:rsid w:val="00651852"/>
    <w:rsid w:val="0065567F"/>
    <w:rsid w:val="00672923"/>
    <w:rsid w:val="00681C90"/>
    <w:rsid w:val="00693FDB"/>
    <w:rsid w:val="00697992"/>
    <w:rsid w:val="006B1663"/>
    <w:rsid w:val="006D6B06"/>
    <w:rsid w:val="0071267D"/>
    <w:rsid w:val="00722FA8"/>
    <w:rsid w:val="00745682"/>
    <w:rsid w:val="007526BA"/>
    <w:rsid w:val="0081282F"/>
    <w:rsid w:val="008A1947"/>
    <w:rsid w:val="008E1D4E"/>
    <w:rsid w:val="008F1C60"/>
    <w:rsid w:val="00923135"/>
    <w:rsid w:val="00987EF0"/>
    <w:rsid w:val="0099254A"/>
    <w:rsid w:val="009C0E95"/>
    <w:rsid w:val="009D3252"/>
    <w:rsid w:val="009D3FF4"/>
    <w:rsid w:val="009D7ADF"/>
    <w:rsid w:val="00AB3293"/>
    <w:rsid w:val="00AD3CC2"/>
    <w:rsid w:val="00AF1A67"/>
    <w:rsid w:val="00AF760A"/>
    <w:rsid w:val="00B735B7"/>
    <w:rsid w:val="00C13292"/>
    <w:rsid w:val="00C51BB9"/>
    <w:rsid w:val="00C853AD"/>
    <w:rsid w:val="00CC44F1"/>
    <w:rsid w:val="00D02B13"/>
    <w:rsid w:val="00D02D0F"/>
    <w:rsid w:val="00D15A67"/>
    <w:rsid w:val="00D462AE"/>
    <w:rsid w:val="00D77773"/>
    <w:rsid w:val="00DF0655"/>
    <w:rsid w:val="00E02EF0"/>
    <w:rsid w:val="00E27A75"/>
    <w:rsid w:val="00E92B16"/>
    <w:rsid w:val="00EC445F"/>
    <w:rsid w:val="00EE3D6F"/>
    <w:rsid w:val="00F403F1"/>
    <w:rsid w:val="00F9515F"/>
    <w:rsid w:val="00FA29AF"/>
    <w:rsid w:val="00FB7600"/>
    <w:rsid w:val="00FD022C"/>
    <w:rsid w:val="0EB24327"/>
    <w:rsid w:val="123236EC"/>
    <w:rsid w:val="131F758F"/>
    <w:rsid w:val="15445524"/>
    <w:rsid w:val="170B6EC1"/>
    <w:rsid w:val="1F323A4E"/>
    <w:rsid w:val="221170EA"/>
    <w:rsid w:val="28C52BC1"/>
    <w:rsid w:val="293A707B"/>
    <w:rsid w:val="2A9C1838"/>
    <w:rsid w:val="2DD6025F"/>
    <w:rsid w:val="304F27DE"/>
    <w:rsid w:val="3452243D"/>
    <w:rsid w:val="353D5A84"/>
    <w:rsid w:val="39197D92"/>
    <w:rsid w:val="39717459"/>
    <w:rsid w:val="3B9B3E5C"/>
    <w:rsid w:val="3DE54A9F"/>
    <w:rsid w:val="40322DDA"/>
    <w:rsid w:val="42427E54"/>
    <w:rsid w:val="438A6298"/>
    <w:rsid w:val="466C2C96"/>
    <w:rsid w:val="47A53E92"/>
    <w:rsid w:val="480F1B5E"/>
    <w:rsid w:val="4AAE0D8B"/>
    <w:rsid w:val="4AC17158"/>
    <w:rsid w:val="4C0027CD"/>
    <w:rsid w:val="4C664B9C"/>
    <w:rsid w:val="4DAB5CA3"/>
    <w:rsid w:val="4DCD3D7A"/>
    <w:rsid w:val="4F4F1611"/>
    <w:rsid w:val="54ED1ABF"/>
    <w:rsid w:val="55535E10"/>
    <w:rsid w:val="56B13618"/>
    <w:rsid w:val="59C81C62"/>
    <w:rsid w:val="5E1901F6"/>
    <w:rsid w:val="5E281679"/>
    <w:rsid w:val="665E3578"/>
    <w:rsid w:val="677968CD"/>
    <w:rsid w:val="68183DB4"/>
    <w:rsid w:val="6A9766B7"/>
    <w:rsid w:val="6BAC4F3F"/>
    <w:rsid w:val="6F967B1F"/>
    <w:rsid w:val="746B61CA"/>
    <w:rsid w:val="748C529B"/>
    <w:rsid w:val="754D750B"/>
    <w:rsid w:val="75672CBC"/>
    <w:rsid w:val="7595453F"/>
    <w:rsid w:val="7C9F0D06"/>
    <w:rsid w:val="7F565FA5"/>
    <w:rsid w:val="7F7B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B76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B7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B7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FB7600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qFormat/>
    <w:rsid w:val="00FB7600"/>
    <w:rPr>
      <w:color w:val="333333"/>
      <w:u w:val="none"/>
    </w:rPr>
  </w:style>
  <w:style w:type="character" w:styleId="a8">
    <w:name w:val="Hyperlink"/>
    <w:basedOn w:val="a0"/>
    <w:uiPriority w:val="99"/>
    <w:semiHidden/>
    <w:unhideWhenUsed/>
    <w:qFormat/>
    <w:rsid w:val="00FB7600"/>
    <w:rPr>
      <w:color w:val="333333"/>
      <w:u w:val="none"/>
    </w:rPr>
  </w:style>
  <w:style w:type="character" w:customStyle="1" w:styleId="Char1">
    <w:name w:val="页眉 Char"/>
    <w:basedOn w:val="a0"/>
    <w:link w:val="a5"/>
    <w:uiPriority w:val="99"/>
    <w:qFormat/>
    <w:rsid w:val="00FB760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B76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B7600"/>
    <w:rPr>
      <w:sz w:val="18"/>
      <w:szCs w:val="18"/>
    </w:rPr>
  </w:style>
  <w:style w:type="paragraph" w:styleId="a9">
    <w:name w:val="List Paragraph"/>
    <w:basedOn w:val="a"/>
    <w:uiPriority w:val="34"/>
    <w:qFormat/>
    <w:rsid w:val="00FB7600"/>
    <w:pPr>
      <w:ind w:firstLineChars="200" w:firstLine="420"/>
    </w:pPr>
  </w:style>
  <w:style w:type="character" w:customStyle="1" w:styleId="tyhl">
    <w:name w:val="tyhl"/>
    <w:basedOn w:val="a0"/>
    <w:qFormat/>
    <w:rsid w:val="00FB7600"/>
    <w:rPr>
      <w:shd w:val="clear" w:color="auto" w:fill="FFFFFF"/>
    </w:rPr>
  </w:style>
  <w:style w:type="character" w:customStyle="1" w:styleId="con4">
    <w:name w:val="con4"/>
    <w:basedOn w:val="a0"/>
    <w:qFormat/>
    <w:rsid w:val="00FB7600"/>
  </w:style>
  <w:style w:type="paragraph" w:customStyle="1" w:styleId="tit">
    <w:name w:val="tit"/>
    <w:basedOn w:val="a"/>
    <w:qFormat/>
    <w:rsid w:val="00FB7600"/>
    <w:pPr>
      <w:spacing w:after="300"/>
      <w:jc w:val="left"/>
    </w:pPr>
    <w:rPr>
      <w:rFonts w:cs="Times New Roman"/>
      <w:color w:val="333333"/>
      <w:kern w:val="0"/>
      <w:sz w:val="45"/>
      <w:szCs w:val="45"/>
    </w:rPr>
  </w:style>
  <w:style w:type="paragraph" w:customStyle="1" w:styleId="tit1">
    <w:name w:val="tit1"/>
    <w:basedOn w:val="a"/>
    <w:qFormat/>
    <w:rsid w:val="00FB7600"/>
    <w:pPr>
      <w:spacing w:before="390"/>
      <w:jc w:val="left"/>
    </w:pPr>
    <w:rPr>
      <w:rFonts w:cs="Times New Roman"/>
      <w:color w:val="333333"/>
      <w:kern w:val="0"/>
      <w:sz w:val="30"/>
      <w:szCs w:val="30"/>
    </w:rPr>
  </w:style>
  <w:style w:type="paragraph" w:customStyle="1" w:styleId="tit4">
    <w:name w:val="tit4"/>
    <w:basedOn w:val="a"/>
    <w:qFormat/>
    <w:rsid w:val="00FB7600"/>
    <w:pPr>
      <w:jc w:val="left"/>
    </w:pPr>
    <w:rPr>
      <w:rFonts w:cs="Times New Roman"/>
      <w:b/>
      <w:bCs/>
      <w:color w:val="2760B7"/>
      <w:kern w:val="0"/>
      <w:sz w:val="27"/>
      <w:szCs w:val="27"/>
    </w:rPr>
  </w:style>
  <w:style w:type="paragraph" w:customStyle="1" w:styleId="tit6">
    <w:name w:val="tit6"/>
    <w:basedOn w:val="a"/>
    <w:qFormat/>
    <w:rsid w:val="00FB7600"/>
    <w:pPr>
      <w:spacing w:line="330" w:lineRule="atLeast"/>
      <w:ind w:right="840"/>
      <w:jc w:val="left"/>
      <w:textAlignment w:val="center"/>
    </w:pPr>
    <w:rPr>
      <w:rFonts w:cs="Times New Roman"/>
      <w:b/>
      <w:bCs/>
      <w:color w:val="2760B7"/>
      <w:kern w:val="0"/>
      <w:sz w:val="27"/>
      <w:szCs w:val="27"/>
    </w:rPr>
  </w:style>
  <w:style w:type="character" w:customStyle="1" w:styleId="hover20">
    <w:name w:val="hover20"/>
    <w:basedOn w:val="a0"/>
    <w:qFormat/>
    <w:rsid w:val="00FB7600"/>
    <w:rPr>
      <w:b/>
      <w:bCs/>
    </w:rPr>
  </w:style>
  <w:style w:type="character" w:customStyle="1" w:styleId="cur">
    <w:name w:val="cur"/>
    <w:basedOn w:val="a0"/>
    <w:qFormat/>
    <w:rsid w:val="00FB7600"/>
    <w:rPr>
      <w:color w:val="3354A2"/>
    </w:rPr>
  </w:style>
  <w:style w:type="character" w:customStyle="1" w:styleId="tit9">
    <w:name w:val="tit9"/>
    <w:basedOn w:val="a0"/>
    <w:qFormat/>
    <w:rsid w:val="00FB7600"/>
    <w:rPr>
      <w:b/>
      <w:bCs/>
      <w:color w:val="333333"/>
      <w:sz w:val="39"/>
      <w:szCs w:val="39"/>
    </w:rPr>
  </w:style>
  <w:style w:type="character" w:customStyle="1" w:styleId="yj-blue">
    <w:name w:val="yj-blue"/>
    <w:basedOn w:val="a0"/>
    <w:qFormat/>
    <w:rsid w:val="00FB7600"/>
    <w:rPr>
      <w:b/>
      <w:bCs/>
      <w:color w:val="FFFFFF"/>
      <w:sz w:val="21"/>
      <w:szCs w:val="21"/>
      <w:shd w:val="clear" w:color="auto" w:fill="1E84CB"/>
    </w:rPr>
  </w:style>
  <w:style w:type="character" w:customStyle="1" w:styleId="w100">
    <w:name w:val="w100"/>
    <w:basedOn w:val="a0"/>
    <w:qFormat/>
    <w:rsid w:val="00FB7600"/>
  </w:style>
  <w:style w:type="character" w:customStyle="1" w:styleId="name">
    <w:name w:val="name"/>
    <w:basedOn w:val="a0"/>
    <w:qFormat/>
    <w:rsid w:val="00FB7600"/>
    <w:rPr>
      <w:color w:val="2760B7"/>
    </w:rPr>
  </w:style>
  <w:style w:type="character" w:customStyle="1" w:styleId="red">
    <w:name w:val="red"/>
    <w:basedOn w:val="a0"/>
    <w:qFormat/>
    <w:rsid w:val="00FB7600"/>
    <w:rPr>
      <w:color w:val="E1211F"/>
    </w:rPr>
  </w:style>
  <w:style w:type="character" w:customStyle="1" w:styleId="red1">
    <w:name w:val="red1"/>
    <w:basedOn w:val="a0"/>
    <w:qFormat/>
    <w:rsid w:val="00FB7600"/>
    <w:rPr>
      <w:color w:val="E1211F"/>
    </w:rPr>
  </w:style>
  <w:style w:type="character" w:customStyle="1" w:styleId="red2">
    <w:name w:val="red2"/>
    <w:basedOn w:val="a0"/>
    <w:qFormat/>
    <w:rsid w:val="00FB7600"/>
    <w:rPr>
      <w:color w:val="E33938"/>
      <w:u w:val="single"/>
    </w:rPr>
  </w:style>
  <w:style w:type="character" w:customStyle="1" w:styleId="red3">
    <w:name w:val="red3"/>
    <w:basedOn w:val="a0"/>
    <w:qFormat/>
    <w:rsid w:val="00FB7600"/>
    <w:rPr>
      <w:color w:val="E1211F"/>
      <w:u w:val="single"/>
    </w:rPr>
  </w:style>
  <w:style w:type="character" w:customStyle="1" w:styleId="red4">
    <w:name w:val="red4"/>
    <w:basedOn w:val="a0"/>
    <w:qFormat/>
    <w:rsid w:val="00FB7600"/>
    <w:rPr>
      <w:color w:val="E1211F"/>
    </w:rPr>
  </w:style>
  <w:style w:type="character" w:customStyle="1" w:styleId="red5">
    <w:name w:val="red5"/>
    <w:basedOn w:val="a0"/>
    <w:qFormat/>
    <w:rsid w:val="00FB7600"/>
    <w:rPr>
      <w:color w:val="E1211F"/>
    </w:rPr>
  </w:style>
  <w:style w:type="character" w:customStyle="1" w:styleId="yj-time">
    <w:name w:val="yj-time"/>
    <w:basedOn w:val="a0"/>
    <w:qFormat/>
    <w:rsid w:val="00FB7600"/>
    <w:rPr>
      <w:color w:val="AAAAAA"/>
      <w:sz w:val="18"/>
      <w:szCs w:val="18"/>
    </w:rPr>
  </w:style>
  <w:style w:type="character" w:customStyle="1" w:styleId="yj-time1">
    <w:name w:val="yj-time1"/>
    <w:basedOn w:val="a0"/>
    <w:qFormat/>
    <w:rsid w:val="00FB7600"/>
    <w:rPr>
      <w:color w:val="AAAAAA"/>
      <w:sz w:val="18"/>
      <w:szCs w:val="18"/>
    </w:rPr>
  </w:style>
  <w:style w:type="character" w:customStyle="1" w:styleId="yjl">
    <w:name w:val="yjl"/>
    <w:basedOn w:val="a0"/>
    <w:qFormat/>
    <w:rsid w:val="00FB7600"/>
    <w:rPr>
      <w:color w:val="999999"/>
    </w:rPr>
  </w:style>
  <w:style w:type="character" w:customStyle="1" w:styleId="yjr">
    <w:name w:val="yjr"/>
    <w:basedOn w:val="a0"/>
    <w:qFormat/>
    <w:rsid w:val="00FB7600"/>
  </w:style>
  <w:style w:type="paragraph" w:customStyle="1" w:styleId="tit2">
    <w:name w:val="tit2"/>
    <w:basedOn w:val="a"/>
    <w:qFormat/>
    <w:rsid w:val="00FB7600"/>
    <w:pPr>
      <w:spacing w:before="300" w:after="60"/>
      <w:jc w:val="left"/>
    </w:pPr>
    <w:rPr>
      <w:rFonts w:cs="Times New Roman"/>
      <w:b/>
      <w:bCs/>
      <w:color w:val="2760B7"/>
      <w:kern w:val="0"/>
      <w:sz w:val="27"/>
      <w:szCs w:val="27"/>
    </w:rPr>
  </w:style>
  <w:style w:type="paragraph" w:customStyle="1" w:styleId="tit3">
    <w:name w:val="tit3"/>
    <w:basedOn w:val="a"/>
    <w:qFormat/>
    <w:rsid w:val="00FB7600"/>
    <w:pPr>
      <w:jc w:val="left"/>
    </w:pPr>
    <w:rPr>
      <w:rFonts w:cs="Times New Roman"/>
      <w:b/>
      <w:bCs/>
      <w:color w:val="2760B7"/>
      <w:kern w:val="0"/>
      <w:sz w:val="27"/>
      <w:szCs w:val="27"/>
    </w:rPr>
  </w:style>
  <w:style w:type="paragraph" w:customStyle="1" w:styleId="tit5">
    <w:name w:val="tit5"/>
    <w:basedOn w:val="a"/>
    <w:qFormat/>
    <w:rsid w:val="00FB7600"/>
    <w:pPr>
      <w:spacing w:line="750" w:lineRule="atLeast"/>
      <w:ind w:right="270"/>
      <w:jc w:val="right"/>
    </w:pPr>
    <w:rPr>
      <w:rFonts w:cs="Times New Roman"/>
      <w:color w:val="333333"/>
      <w:kern w:val="0"/>
      <w:sz w:val="24"/>
      <w:szCs w:val="24"/>
    </w:rPr>
  </w:style>
  <w:style w:type="paragraph" w:customStyle="1" w:styleId="tit7">
    <w:name w:val="tit7"/>
    <w:basedOn w:val="a"/>
    <w:qFormat/>
    <w:rsid w:val="00FB7600"/>
    <w:pPr>
      <w:spacing w:before="390"/>
      <w:jc w:val="left"/>
    </w:pPr>
    <w:rPr>
      <w:rFonts w:cs="Times New Roman"/>
      <w:color w:val="333333"/>
      <w:kern w:val="0"/>
      <w:sz w:val="30"/>
      <w:szCs w:val="30"/>
    </w:rPr>
  </w:style>
  <w:style w:type="character" w:customStyle="1" w:styleId="tit12">
    <w:name w:val="tit12"/>
    <w:basedOn w:val="a0"/>
    <w:qFormat/>
    <w:rsid w:val="00FB7600"/>
    <w:rPr>
      <w:b/>
      <w:bCs/>
      <w:color w:val="333333"/>
      <w:sz w:val="39"/>
      <w:szCs w:val="39"/>
    </w:rPr>
  </w:style>
  <w:style w:type="character" w:customStyle="1" w:styleId="hover19">
    <w:name w:val="hover19"/>
    <w:basedOn w:val="a0"/>
    <w:qFormat/>
    <w:rsid w:val="00FB7600"/>
    <w:rPr>
      <w:b/>
      <w:bCs/>
    </w:rPr>
  </w:style>
  <w:style w:type="character" w:customStyle="1" w:styleId="yj-time2">
    <w:name w:val="yj-time2"/>
    <w:basedOn w:val="a0"/>
    <w:qFormat/>
    <w:rsid w:val="00FB7600"/>
    <w:rPr>
      <w:color w:val="AAAAAA"/>
      <w:sz w:val="18"/>
      <w:szCs w:val="18"/>
    </w:rPr>
  </w:style>
  <w:style w:type="character" w:customStyle="1" w:styleId="yj-time3">
    <w:name w:val="yj-time3"/>
    <w:basedOn w:val="a0"/>
    <w:qFormat/>
    <w:rsid w:val="00FB7600"/>
    <w:rPr>
      <w:color w:val="AAAAAA"/>
      <w:sz w:val="18"/>
      <w:szCs w:val="18"/>
    </w:rPr>
  </w:style>
  <w:style w:type="character" w:customStyle="1" w:styleId="cur4">
    <w:name w:val="cur4"/>
    <w:basedOn w:val="a0"/>
    <w:qFormat/>
    <w:rsid w:val="00FB7600"/>
    <w:rPr>
      <w:color w:val="3354A2"/>
    </w:rPr>
  </w:style>
  <w:style w:type="paragraph" w:customStyle="1" w:styleId="tit8">
    <w:name w:val="tit8"/>
    <w:basedOn w:val="a"/>
    <w:qFormat/>
    <w:rsid w:val="00FB7600"/>
    <w:pPr>
      <w:spacing w:line="330" w:lineRule="atLeast"/>
      <w:ind w:right="840"/>
      <w:jc w:val="left"/>
      <w:textAlignment w:val="center"/>
    </w:pPr>
    <w:rPr>
      <w:rFonts w:cs="Times New Roman"/>
      <w:b/>
      <w:bCs/>
      <w:color w:val="2760B7"/>
      <w:kern w:val="0"/>
      <w:sz w:val="27"/>
      <w:szCs w:val="27"/>
    </w:rPr>
  </w:style>
  <w:style w:type="paragraph" w:customStyle="1" w:styleId="tit11">
    <w:name w:val="tit11"/>
    <w:basedOn w:val="a"/>
    <w:qFormat/>
    <w:rsid w:val="00FB7600"/>
    <w:pPr>
      <w:spacing w:after="300"/>
      <w:jc w:val="left"/>
    </w:pPr>
    <w:rPr>
      <w:rFonts w:cs="Times New Roman"/>
      <w:color w:val="333333"/>
      <w:kern w:val="0"/>
      <w:sz w:val="45"/>
      <w:szCs w:val="45"/>
    </w:rPr>
  </w:style>
  <w:style w:type="character" w:customStyle="1" w:styleId="tit10">
    <w:name w:val="tit10"/>
    <w:basedOn w:val="a0"/>
    <w:qFormat/>
    <w:rsid w:val="00FB7600"/>
    <w:rPr>
      <w:b/>
      <w:bCs/>
      <w:color w:val="333333"/>
      <w:sz w:val="39"/>
      <w:szCs w:val="39"/>
    </w:rPr>
  </w:style>
  <w:style w:type="character" w:customStyle="1" w:styleId="cur1">
    <w:name w:val="cur1"/>
    <w:basedOn w:val="a0"/>
    <w:qFormat/>
    <w:rsid w:val="00FB7600"/>
    <w:rPr>
      <w:color w:val="3354A2"/>
    </w:rPr>
  </w:style>
  <w:style w:type="paragraph" w:customStyle="1" w:styleId="Style48">
    <w:name w:val="_Style 48"/>
    <w:basedOn w:val="a"/>
    <w:next w:val="a"/>
    <w:qFormat/>
    <w:rsid w:val="00FB7600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49">
    <w:name w:val="_Style 49"/>
    <w:basedOn w:val="a"/>
    <w:next w:val="a"/>
    <w:qFormat/>
    <w:rsid w:val="00FB7600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ABF7-D4A1-4C59-8319-F46EF5AD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住房城乡建委管理员</cp:lastModifiedBy>
  <cp:revision>15</cp:revision>
  <cp:lastPrinted>2024-12-24T06:20:00Z</cp:lastPrinted>
  <dcterms:created xsi:type="dcterms:W3CDTF">2021-12-22T01:51:00Z</dcterms:created>
  <dcterms:modified xsi:type="dcterms:W3CDTF">2024-12-26T06:38:00Z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AE3F70FEE6704E469B866167490B454D</vt:lpwstr>
  </property>
</Properties>
</file>