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 w:firstLine="0" w:firstLineChars="0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2025年第一批创新型中小企业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拟推荐认定名单</w:t>
      </w:r>
    </w:p>
    <w:tbl>
      <w:tblPr>
        <w:tblStyle w:val="7"/>
        <w:tblW w:w="90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0"/>
        <w:gridCol w:w="7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重庆诚惠丰胶粘制品有限公司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中芯维康医疗科技（重庆）有限责任公司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重庆新洁净清洗技术服务有限公司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重庆永诺智慧建造科技有限公司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易安桩（重庆）新能源科技有限公司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硕睿（重庆）企业服务有限公司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重庆花言花语农业科技有限公司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重庆康巨全弘生物科技有限公司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重庆卡贝斯环保技术有限公司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重庆五盾科技有限公司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重庆驿锋智慧科技有限公司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中雅（重庆）彩色印刷有限公司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重庆英科铸数网络科技有限公司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重庆新逾捷特种车辆有限公司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重庆青竹数智科技有限公司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重庆科恒建材集团有限公司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重庆海尔空调器有限公司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重庆承志电子科技有限公司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重庆亮达汽车零部件有限公司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重庆臻兴汇融信息技术有限公司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重庆卡兹莫丹科技有限公司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重庆妙翅实业有限公司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重庆钦梵星科技有限公司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重庆南电科技股份有限公司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重庆林氢数智科技有限公司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重庆爱迪信信息技术有限公司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重庆望江裕顺汽车科技有限公司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重庆霖华科技有限公司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重庆佰茂机械制造有限公司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重庆坤凡工程咨询有限公司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新一代（重庆）智能装备技术有限公司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重庆西风烈科技有限公司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重庆北冰洋科技有限公司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重庆华希活性炭有限公司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重庆市勘测院有限公司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重庆艾塞康生物科技有限公司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重庆智信达科技有限公司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重庆市大通茂纺织科技有限公司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中云星筑（重庆）科技有限公司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重庆普天钢结构有限公司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重庆瑞驰汽车实业有限公司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重庆葵林信息科技有限公司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重庆信可临洗涤服务有限公司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重庆望江特种装备有限公司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中设工程咨询（重庆）股份有限公司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重庆锦绣阁商务信息咨询有限公司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重庆零谷交通科技有限责任公司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重庆江北大数据应用发展有限公司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华庆工程咨询重庆有限公司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古尔维格（重庆）科技有限公司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重庆胤驰信息科技有限公司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渝一乾电重庆科技有限责任公司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重庆伊展轩科技有限公司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重庆朔悦科技有限公司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重庆智旅云创新科技有限公司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重庆市凯天照明有限公司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重庆新天阳照明科技股份有限公司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5E5B"/>
    <w:rsid w:val="03204B1A"/>
    <w:rsid w:val="04F23C55"/>
    <w:rsid w:val="13196E94"/>
    <w:rsid w:val="140829E6"/>
    <w:rsid w:val="17E96FB9"/>
    <w:rsid w:val="19553340"/>
    <w:rsid w:val="1C62035D"/>
    <w:rsid w:val="1C820E75"/>
    <w:rsid w:val="2F24555B"/>
    <w:rsid w:val="2F6B4F6C"/>
    <w:rsid w:val="32F53723"/>
    <w:rsid w:val="3ECE6009"/>
    <w:rsid w:val="41A9493D"/>
    <w:rsid w:val="433C04CF"/>
    <w:rsid w:val="43FE5675"/>
    <w:rsid w:val="44A4304C"/>
    <w:rsid w:val="478605CD"/>
    <w:rsid w:val="512810B7"/>
    <w:rsid w:val="5D890CD4"/>
    <w:rsid w:val="5E605E5B"/>
    <w:rsid w:val="601F55F2"/>
    <w:rsid w:val="65B63BBE"/>
    <w:rsid w:val="66CE5891"/>
    <w:rsid w:val="6DC77E4F"/>
    <w:rsid w:val="6FA54D7A"/>
    <w:rsid w:val="71C93650"/>
    <w:rsid w:val="732E2F72"/>
    <w:rsid w:val="739C23CA"/>
    <w:rsid w:val="74024591"/>
    <w:rsid w:val="74237FFC"/>
    <w:rsid w:val="75BD54F8"/>
    <w:rsid w:val="78D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hx</Company>
  <Pages>3</Pages>
  <Words>493</Words>
  <Characters>547</Characters>
  <Lines>0</Lines>
  <Paragraphs>0</Paragraphs>
  <TotalTime>2</TotalTime>
  <ScaleCrop>false</ScaleCrop>
  <LinksUpToDate>false</LinksUpToDate>
  <CharactersWithSpaces>598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2022-12-26T08:53:00Z</dcterms:created>
  <dc:creator>hp</dc:creator>
  <cp:lastModifiedBy>hp</cp:lastModifiedBy>
  <cp:lastPrinted>2023-01-12T01:34:00Z</cp:lastPrinted>
  <dcterms:modified xsi:type="dcterms:W3CDTF">2025-07-29T08:25:21Z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A9C11D5104484584918DC1D2E8E3E1A4</vt:lpwstr>
  </property>
</Properties>
</file>