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pPr>
      <w:bookmarkStart w:id="0" w:name="_GoBack"/>
      <w:bookmarkEnd w:id="0"/>
    </w:p>
    <w:p>
      <w:pPr>
        <w:spacing w:line="594" w:lineRule="exact"/>
      </w:pPr>
    </w:p>
    <w:p>
      <w:pPr>
        <w:spacing w:line="594" w:lineRule="exact"/>
      </w:pPr>
    </w:p>
    <w:p>
      <w:pPr>
        <w:spacing w:line="594" w:lineRule="exact"/>
      </w:pPr>
    </w:p>
    <w:p>
      <w:pPr>
        <w:spacing w:line="594" w:lineRule="exact"/>
      </w:pPr>
    </w:p>
    <w:p>
      <w:pPr>
        <w:spacing w:line="594" w:lineRule="exact"/>
      </w:pPr>
    </w:p>
    <w:p>
      <w:pPr>
        <w:spacing w:line="520" w:lineRule="exact"/>
        <w:jc w:val="center"/>
        <w:rPr>
          <w:rFonts w:eastAsia="方正仿宋_GBK"/>
          <w:position w:val="6"/>
          <w:sz w:val="32"/>
          <w:szCs w:val="32"/>
        </w:rPr>
      </w:pPr>
      <w:r>
        <w:rPr>
          <w:rFonts w:hint="eastAsia" w:eastAsia="方正仿宋_GBK"/>
          <w:position w:val="6"/>
          <w:sz w:val="32"/>
          <w:szCs w:val="32"/>
        </w:rPr>
        <w:t>江北职改〔</w:t>
      </w:r>
      <w:r>
        <w:rPr>
          <w:rFonts w:eastAsia="方正仿宋_GBK"/>
          <w:position w:val="6"/>
          <w:sz w:val="32"/>
          <w:szCs w:val="32"/>
        </w:rPr>
        <w:t>20</w:t>
      </w:r>
      <w:r>
        <w:rPr>
          <w:rFonts w:hint="eastAsia" w:eastAsia="方正仿宋_GBK"/>
          <w:position w:val="6"/>
          <w:sz w:val="32"/>
          <w:szCs w:val="32"/>
        </w:rPr>
        <w:t>2</w:t>
      </w:r>
      <w:r>
        <w:rPr>
          <w:rFonts w:hint="eastAsia" w:eastAsia="方正仿宋_GBK"/>
          <w:position w:val="6"/>
          <w:sz w:val="32"/>
          <w:szCs w:val="32"/>
          <w:lang w:val="en-US" w:eastAsia="zh-CN"/>
        </w:rPr>
        <w:t>4</w:t>
      </w:r>
      <w:r>
        <w:rPr>
          <w:rFonts w:hint="eastAsia" w:eastAsia="方正仿宋_GBK"/>
          <w:position w:val="6"/>
          <w:sz w:val="32"/>
          <w:szCs w:val="32"/>
        </w:rPr>
        <w:t>〕</w:t>
      </w:r>
      <w:r>
        <w:rPr>
          <w:rFonts w:hint="eastAsia" w:eastAsia="方正仿宋_GBK"/>
          <w:position w:val="6"/>
          <w:sz w:val="32"/>
          <w:szCs w:val="32"/>
          <w:lang w:val="en-US" w:eastAsia="zh-CN"/>
        </w:rPr>
        <w:t>28</w:t>
      </w:r>
      <w:r>
        <w:rPr>
          <w:rFonts w:hint="eastAsia" w:eastAsia="方正仿宋_GBK"/>
          <w:position w:val="6"/>
          <w:sz w:val="32"/>
          <w:szCs w:val="32"/>
        </w:rPr>
        <w:t>号</w:t>
      </w:r>
    </w:p>
    <w:p>
      <w:pPr>
        <w:spacing w:line="520" w:lineRule="exact"/>
        <w:rPr>
          <w:rFonts w:eastAsia="方正仿宋_GBK"/>
          <w:sz w:val="18"/>
          <w:szCs w:val="18"/>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outlineLvl w:val="9"/>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重庆市</w:t>
      </w:r>
      <w:r>
        <w:rPr>
          <w:rFonts w:hint="eastAsia" w:ascii="方正小标宋_GBK" w:hAnsi="宋体" w:eastAsia="方正小标宋_GBK"/>
          <w:color w:val="auto"/>
          <w:sz w:val="44"/>
          <w:szCs w:val="44"/>
          <w:highlight w:val="none"/>
          <w:lang w:eastAsia="zh-CN"/>
        </w:rPr>
        <w:t>江北</w:t>
      </w:r>
      <w:r>
        <w:rPr>
          <w:rFonts w:hint="eastAsia" w:ascii="方正小标宋_GBK" w:hAnsi="宋体" w:eastAsia="方正小标宋_GBK"/>
          <w:color w:val="auto"/>
          <w:sz w:val="44"/>
          <w:szCs w:val="44"/>
          <w:highlight w:val="none"/>
        </w:rPr>
        <w:t>区职称改革办公室</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outlineLvl w:val="9"/>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关于组织开展202</w:t>
      </w:r>
      <w:r>
        <w:rPr>
          <w:rFonts w:hint="eastAsia" w:ascii="方正小标宋_GBK" w:hAnsi="宋体" w:eastAsia="方正小标宋_GBK"/>
          <w:color w:val="auto"/>
          <w:sz w:val="44"/>
          <w:szCs w:val="44"/>
          <w:highlight w:val="none"/>
          <w:lang w:val="en-US" w:eastAsia="zh-CN"/>
        </w:rPr>
        <w:t>4</w:t>
      </w:r>
      <w:r>
        <w:rPr>
          <w:rFonts w:hint="eastAsia" w:ascii="方正小标宋_GBK" w:hAnsi="宋体" w:eastAsia="方正小标宋_GBK"/>
          <w:color w:val="auto"/>
          <w:sz w:val="44"/>
          <w:szCs w:val="44"/>
          <w:highlight w:val="none"/>
        </w:rPr>
        <w:t>年职称申报评审工作的通知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i w:val="0"/>
          <w:caps w:val="0"/>
          <w:color w:val="auto"/>
          <w:spacing w:val="0"/>
          <w:sz w:val="32"/>
          <w:szCs w:val="32"/>
          <w:highlight w:val="none"/>
          <w:shd w:val="clear" w:color="auto" w:fill="FFFFFF"/>
        </w:rPr>
        <w:t>为贯彻落实市委办公厅、市政府办公厅印发的《重庆市深化职称制度改革的实施意见》，根据《重庆市职称评审管理办法》（渝人社发〔2021〕25号）</w:t>
      </w:r>
      <w:r>
        <w:rPr>
          <w:rFonts w:hint="eastAsia" w:ascii="方正仿宋_GBK" w:hAnsi="方正仿宋_GBK" w:eastAsia="方正仿宋_GBK" w:cs="方正仿宋_GBK"/>
          <w:i w:val="0"/>
          <w:caps w:val="0"/>
          <w:color w:val="auto"/>
          <w:spacing w:val="0"/>
          <w:sz w:val="32"/>
          <w:szCs w:val="32"/>
          <w:highlight w:val="none"/>
          <w:shd w:val="clear" w:color="auto" w:fill="FFFFFF"/>
          <w:lang w:eastAsia="zh-CN"/>
        </w:rPr>
        <w:t>、</w:t>
      </w:r>
      <w:r>
        <w:rPr>
          <w:rFonts w:hint="eastAsia" w:ascii="方正仿宋_GBK" w:hAnsi="方正仿宋_GBK" w:eastAsia="方正仿宋_GBK" w:cs="方正仿宋_GBK"/>
          <w:color w:val="auto"/>
          <w:sz w:val="32"/>
          <w:szCs w:val="32"/>
          <w:highlight w:val="none"/>
        </w:rPr>
        <w:t>《重庆市2024年职称申报评审工作方案》</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kern w:val="0"/>
          <w:sz w:val="32"/>
          <w:szCs w:val="32"/>
          <w:highlight w:val="none"/>
          <w:lang w:val="en-US" w:eastAsia="zh-CN" w:bidi="ar"/>
        </w:rPr>
        <w:t>渝职改办〔2024〕207号</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i w:val="0"/>
          <w:caps w:val="0"/>
          <w:color w:val="auto"/>
          <w:spacing w:val="0"/>
          <w:sz w:val="32"/>
          <w:szCs w:val="32"/>
          <w:highlight w:val="none"/>
          <w:shd w:val="clear" w:color="auto" w:fill="FFFFFF"/>
        </w:rPr>
        <w:t>等文件要求，</w:t>
      </w:r>
      <w:r>
        <w:rPr>
          <w:rFonts w:hint="eastAsia" w:ascii="方正仿宋_GBK" w:hAnsi="方正仿宋_GBK" w:eastAsia="方正仿宋_GBK" w:cs="方正仿宋_GBK"/>
          <w:color w:val="auto"/>
          <w:sz w:val="32"/>
          <w:szCs w:val="32"/>
          <w:highlight w:val="none"/>
        </w:rPr>
        <w:t>现就开展</w:t>
      </w:r>
      <w:r>
        <w:rPr>
          <w:rFonts w:hint="eastAsia" w:ascii="方正仿宋_GBK" w:hAnsi="方正仿宋_GBK" w:eastAsia="方正仿宋_GBK" w:cs="方正仿宋_GBK"/>
          <w:color w:val="auto"/>
          <w:sz w:val="32"/>
          <w:szCs w:val="32"/>
          <w:highlight w:val="none"/>
          <w:lang w:eastAsia="zh-CN"/>
        </w:rPr>
        <w:t>江北</w:t>
      </w:r>
      <w:r>
        <w:rPr>
          <w:rFonts w:hint="eastAsia" w:ascii="方正仿宋_GBK" w:hAnsi="方正仿宋_GBK" w:eastAsia="方正仿宋_GBK" w:cs="方正仿宋_GBK"/>
          <w:color w:val="auto"/>
          <w:sz w:val="32"/>
          <w:szCs w:val="32"/>
          <w:highlight w:val="none"/>
        </w:rPr>
        <w:t>区</w:t>
      </w:r>
      <w:r>
        <w:rPr>
          <w:rFonts w:hint="eastAsia" w:ascii="方正仿宋_GBK" w:hAnsi="方正仿宋_GBK" w:eastAsia="方正仿宋_GBK" w:cs="方正仿宋_GBK"/>
          <w:color w:val="auto"/>
          <w:sz w:val="32"/>
          <w:szCs w:val="32"/>
          <w:highlight w:val="none"/>
          <w:lang w:eastAsia="zh-CN"/>
        </w:rPr>
        <w:t>2024</w:t>
      </w:r>
      <w:r>
        <w:rPr>
          <w:rFonts w:hint="eastAsia" w:ascii="方正仿宋_GBK" w:hAnsi="方正仿宋_GBK" w:eastAsia="方正仿宋_GBK" w:cs="方正仿宋_GBK"/>
          <w:color w:val="auto"/>
          <w:sz w:val="32"/>
          <w:szCs w:val="32"/>
          <w:highlight w:val="none"/>
        </w:rPr>
        <w:t>年职称申报评审工作通知如下：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一、申报范围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（一）人事档案存放于</w:t>
      </w:r>
      <w:r>
        <w:rPr>
          <w:rFonts w:hint="eastAsia" w:ascii="方正仿宋_GBK" w:hAnsi="方正仿宋_GBK" w:eastAsia="方正仿宋_GBK" w:cs="方正仿宋_GBK"/>
          <w:color w:val="auto"/>
          <w:sz w:val="32"/>
          <w:szCs w:val="32"/>
          <w:highlight w:val="none"/>
          <w:lang w:eastAsia="zh-CN"/>
        </w:rPr>
        <w:t>江北</w:t>
      </w:r>
      <w:r>
        <w:rPr>
          <w:rFonts w:hint="eastAsia" w:ascii="方正仿宋_GBK" w:hAnsi="方正仿宋_GBK" w:eastAsia="方正仿宋_GBK" w:cs="方正仿宋_GBK"/>
          <w:color w:val="auto"/>
          <w:sz w:val="32"/>
          <w:szCs w:val="32"/>
          <w:highlight w:val="none"/>
        </w:rPr>
        <w:t>区就业和人才中心且</w:t>
      </w:r>
      <w:r>
        <w:rPr>
          <w:rFonts w:hint="eastAsia" w:ascii="方正仿宋_GBK" w:hAnsi="方正仿宋_GBK" w:eastAsia="方正仿宋_GBK" w:cs="方正仿宋_GBK"/>
          <w:i w:val="0"/>
          <w:caps w:val="0"/>
          <w:color w:val="auto"/>
          <w:spacing w:val="0"/>
          <w:sz w:val="32"/>
          <w:szCs w:val="32"/>
          <w:highlight w:val="none"/>
          <w:shd w:val="clear" w:color="auto" w:fill="FFFFFF"/>
        </w:rPr>
        <w:t>在职从事专业技术工作的企业单位、经济组织和社会组织人员</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（二）人事档案存放于重庆市外，工作单位参保地在</w:t>
      </w:r>
      <w:r>
        <w:rPr>
          <w:rFonts w:hint="eastAsia" w:ascii="方正仿宋_GBK" w:hAnsi="方正仿宋_GBK" w:eastAsia="方正仿宋_GBK" w:cs="方正仿宋_GBK"/>
          <w:color w:val="auto"/>
          <w:sz w:val="32"/>
          <w:szCs w:val="32"/>
          <w:highlight w:val="none"/>
          <w:lang w:eastAsia="zh-CN"/>
        </w:rPr>
        <w:t>江北</w:t>
      </w:r>
      <w:r>
        <w:rPr>
          <w:rFonts w:hint="eastAsia" w:ascii="方正仿宋_GBK" w:hAnsi="方正仿宋_GBK" w:eastAsia="方正仿宋_GBK" w:cs="方正仿宋_GBK"/>
          <w:color w:val="auto"/>
          <w:sz w:val="32"/>
          <w:szCs w:val="32"/>
          <w:highlight w:val="none"/>
        </w:rPr>
        <w:t>区且</w:t>
      </w:r>
      <w:r>
        <w:rPr>
          <w:rFonts w:hint="eastAsia" w:ascii="方正仿宋_GBK" w:hAnsi="方正仿宋_GBK" w:eastAsia="方正仿宋_GBK" w:cs="方正仿宋_GBK"/>
          <w:i w:val="0"/>
          <w:caps w:val="0"/>
          <w:color w:val="auto"/>
          <w:spacing w:val="0"/>
          <w:sz w:val="32"/>
          <w:szCs w:val="32"/>
          <w:highlight w:val="none"/>
          <w:shd w:val="clear" w:color="auto" w:fill="FFFFFF"/>
        </w:rPr>
        <w:t>在职从事专业技术工作的企业单位、经济组织和社会组织人员</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w:t>
      </w:r>
      <w:r>
        <w:rPr>
          <w:rFonts w:hint="eastAsia" w:ascii="方正仿宋_GBK" w:hAnsi="方正仿宋_GBK" w:eastAsia="方正仿宋_GBK" w:cs="方正仿宋_GBK"/>
          <w:color w:val="auto"/>
          <w:sz w:val="32"/>
          <w:szCs w:val="32"/>
          <w:highlight w:val="none"/>
          <w:lang w:eastAsia="zh-CN"/>
        </w:rPr>
        <w:t>江北</w:t>
      </w:r>
      <w:r>
        <w:rPr>
          <w:rFonts w:hint="eastAsia" w:ascii="方正仿宋_GBK" w:hAnsi="方正仿宋_GBK" w:eastAsia="方正仿宋_GBK" w:cs="方正仿宋_GBK"/>
          <w:color w:val="auto"/>
          <w:sz w:val="32"/>
          <w:szCs w:val="32"/>
          <w:highlight w:val="none"/>
        </w:rPr>
        <w:t>区属事业单位及国有企业的专业技术人员；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lang w:val="en-US" w:eastAsia="zh-CN"/>
        </w:rPr>
        <w:t>公务员（含参照公务员法管理的人员）、离退休人员（从审批机关审批的退休时间起计算），以及处于职称申报评审</w:t>
      </w:r>
      <w:r>
        <w:rPr>
          <w:rFonts w:hint="eastAsia" w:ascii="方正仿宋_GBK" w:hAnsi="方正仿宋_GBK" w:eastAsia="方正仿宋_GBK" w:cs="方正仿宋_GBK"/>
          <w:sz w:val="32"/>
          <w:szCs w:val="32"/>
        </w:rPr>
        <w:t>影响期内的人员，不得申报参加专业技术人员职称评审。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二、申报时间</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w:t>
      </w:r>
      <w:r>
        <w:rPr>
          <w:rFonts w:hint="eastAsia" w:ascii="方正仿宋_GBK" w:hAnsi="方正仿宋_GBK" w:eastAsia="方正仿宋_GBK" w:cs="方正仿宋_GBK"/>
          <w:sz w:val="32"/>
          <w:szCs w:val="32"/>
          <w:lang w:val="en-US" w:eastAsia="zh-CN"/>
        </w:rPr>
        <w:t>以下3类职称申报具体事宜</w:t>
      </w:r>
      <w:r>
        <w:rPr>
          <w:rFonts w:hint="eastAsia" w:ascii="方正仿宋_GBK" w:hAnsi="方正仿宋_GBK" w:eastAsia="方正仿宋_GBK" w:cs="方正仿宋_GBK"/>
          <w:sz w:val="32"/>
          <w:szCs w:val="32"/>
        </w:rPr>
        <w:t>以评委会组建单位通知为准，</w:t>
      </w:r>
      <w:r>
        <w:rPr>
          <w:rFonts w:hint="eastAsia" w:ascii="方正仿宋_GBK" w:hAnsi="方正仿宋_GBK" w:eastAsia="方正仿宋_GBK" w:cs="方正仿宋_GBK"/>
          <w:color w:val="auto"/>
          <w:sz w:val="32"/>
          <w:szCs w:val="32"/>
          <w:highlight w:val="none"/>
        </w:rPr>
        <w:t>申报时间严格按照渝职改办〔</w:t>
      </w:r>
      <w:r>
        <w:rPr>
          <w:rFonts w:hint="eastAsia" w:ascii="方正仿宋_GBK" w:hAnsi="方正仿宋_GBK" w:eastAsia="方正仿宋_GBK" w:cs="方正仿宋_GBK"/>
          <w:color w:val="auto"/>
          <w:sz w:val="32"/>
          <w:szCs w:val="32"/>
          <w:highlight w:val="none"/>
          <w:lang w:eastAsia="zh-CN"/>
        </w:rPr>
        <w:t>2024</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i w:val="0"/>
          <w:caps w:val="0"/>
          <w:color w:val="auto"/>
          <w:spacing w:val="0"/>
          <w:sz w:val="32"/>
          <w:szCs w:val="32"/>
          <w:highlight w:val="none"/>
          <w:shd w:val="clear" w:color="auto" w:fill="FFFFFF"/>
        </w:rPr>
        <w:t>207</w:t>
      </w:r>
      <w:r>
        <w:rPr>
          <w:rFonts w:hint="eastAsia" w:ascii="方正仿宋_GBK" w:hAnsi="方正仿宋_GBK" w:eastAsia="方正仿宋_GBK" w:cs="方正仿宋_GBK"/>
          <w:color w:val="auto"/>
          <w:sz w:val="32"/>
          <w:szCs w:val="32"/>
          <w:highlight w:val="none"/>
        </w:rPr>
        <w:t>号文件（附件4）执行，请按规定受理时间网报且至少提前</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个工作日提交至</w:t>
      </w:r>
      <w:r>
        <w:rPr>
          <w:rFonts w:hint="eastAsia" w:ascii="方正仿宋_GBK" w:hAnsi="方正仿宋_GBK" w:eastAsia="方正仿宋_GBK" w:cs="方正仿宋_GBK"/>
          <w:color w:val="auto"/>
          <w:sz w:val="32"/>
          <w:szCs w:val="32"/>
          <w:highlight w:val="none"/>
          <w:lang w:eastAsia="zh-CN"/>
        </w:rPr>
        <w:t>江北</w:t>
      </w:r>
      <w:r>
        <w:rPr>
          <w:rFonts w:hint="eastAsia" w:ascii="方正仿宋_GBK" w:hAnsi="方正仿宋_GBK" w:eastAsia="方正仿宋_GBK" w:cs="方正仿宋_GBK"/>
          <w:color w:val="auto"/>
          <w:sz w:val="32"/>
          <w:szCs w:val="32"/>
          <w:highlight w:val="none"/>
        </w:rPr>
        <w:t>区职称改革办公室。</w:t>
      </w:r>
      <w:r>
        <w:rPr>
          <w:rFonts w:hint="eastAsia" w:ascii="方正仿宋_GBK" w:hAnsi="方正仿宋_GBK" w:eastAsia="方正仿宋_GBK" w:cs="方正仿宋_GBK"/>
          <w:color w:val="auto"/>
          <w:sz w:val="32"/>
          <w:szCs w:val="32"/>
          <w:lang w:val="en-US" w:eastAsia="zh-CN"/>
        </w:rPr>
        <w:t>1.高级职称；</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档案、艺术、群众文化、新闻、公证、自然科学研究、实验技术等系列中、初级职称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工程技术部分中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初级（江北区工程技术中评委专业受理范围见附件1）</w:t>
      </w:r>
      <w:r>
        <w:rPr>
          <w:rFonts w:hint="eastAsia" w:ascii="方正仿宋_GBK" w:hAnsi="方正仿宋_GBK" w:eastAsia="方正仿宋_GBK" w:cs="方正仿宋_GBK"/>
          <w:sz w:val="32"/>
          <w:szCs w:val="32"/>
        </w:rPr>
        <w:t>需委托</w:t>
      </w:r>
      <w:r>
        <w:rPr>
          <w:rFonts w:hint="eastAsia" w:ascii="方正仿宋_GBK" w:hAnsi="方正仿宋_GBK" w:eastAsia="方正仿宋_GBK" w:cs="方正仿宋_GBK"/>
          <w:sz w:val="32"/>
          <w:szCs w:val="32"/>
          <w:lang w:val="en-US" w:eastAsia="zh-CN"/>
        </w:rPr>
        <w:t>其它</w:t>
      </w:r>
      <w:r>
        <w:rPr>
          <w:rFonts w:hint="eastAsia" w:ascii="方正仿宋_GBK" w:hAnsi="方正仿宋_GBK" w:eastAsia="方正仿宋_GBK" w:cs="方正仿宋_GBK"/>
          <w:sz w:val="32"/>
          <w:szCs w:val="32"/>
        </w:rPr>
        <w:t>评委会评审的专业，</w:t>
      </w:r>
      <w:r>
        <w:rPr>
          <w:rFonts w:hint="eastAsia" w:ascii="方正仿宋_GBK" w:hAnsi="方正仿宋_GBK" w:eastAsia="方正仿宋_GBK" w:cs="方正仿宋_GBK"/>
          <w:sz w:val="32"/>
          <w:szCs w:val="32"/>
          <w:lang w:val="en-US" w:eastAsia="zh-CN"/>
        </w:rPr>
        <w:t>例</w:t>
      </w:r>
      <w:r>
        <w:rPr>
          <w:rFonts w:hint="eastAsia" w:ascii="方正仿宋_GBK" w:hAnsi="方正仿宋_GBK" w:eastAsia="方正仿宋_GBK" w:cs="方正仿宋_GBK"/>
          <w:sz w:val="32"/>
          <w:szCs w:val="32"/>
        </w:rPr>
        <w:t>如：交通运输、工业设计、质量、能源、</w:t>
      </w:r>
      <w:r>
        <w:rPr>
          <w:rFonts w:hint="eastAsia" w:ascii="方正仿宋_GBK" w:hAnsi="方正仿宋_GBK" w:eastAsia="方正仿宋_GBK" w:cs="方正仿宋_GBK"/>
          <w:sz w:val="32"/>
          <w:szCs w:val="32"/>
          <w:lang w:val="en-US" w:eastAsia="zh-CN"/>
        </w:rPr>
        <w:t>大数据智能化</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快递、轻纺、网信</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冶金、药品和</w:t>
      </w:r>
      <w:r>
        <w:rPr>
          <w:rFonts w:hint="eastAsia" w:ascii="方正仿宋_GBK" w:hAnsi="方正仿宋_GBK" w:eastAsia="方正仿宋_GBK" w:cs="方正仿宋_GBK"/>
          <w:sz w:val="32"/>
          <w:szCs w:val="32"/>
        </w:rPr>
        <w:t>医疗器械、</w:t>
      </w:r>
      <w:r>
        <w:rPr>
          <w:rFonts w:hint="eastAsia" w:ascii="方正仿宋_GBK" w:hAnsi="方正仿宋_GBK" w:eastAsia="方正仿宋_GBK" w:cs="方正仿宋_GBK"/>
          <w:sz w:val="32"/>
          <w:szCs w:val="32"/>
          <w:lang w:val="en-US" w:eastAsia="zh-CN"/>
        </w:rPr>
        <w:t>广播电视、仪器仪表、绿色低碳、工业互联网与智能制造、数字技术、化工、林业、应急</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val="en-US" w:eastAsia="zh-CN"/>
        </w:rPr>
        <w:t>等</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w:t>
      </w:r>
      <w:r>
        <w:rPr>
          <w:rFonts w:hint="eastAsia" w:ascii="方正仿宋_GBK" w:hAnsi="方正仿宋_GBK" w:eastAsia="方正仿宋_GBK" w:cs="方正仿宋_GBK"/>
          <w:color w:val="auto"/>
          <w:sz w:val="32"/>
          <w:szCs w:val="32"/>
          <w:highlight w:val="none"/>
          <w:lang w:eastAsia="zh-CN"/>
        </w:rPr>
        <w:t>江北</w:t>
      </w:r>
      <w:r>
        <w:rPr>
          <w:rFonts w:hint="eastAsia" w:ascii="方正仿宋_GBK" w:hAnsi="方正仿宋_GBK" w:eastAsia="方正仿宋_GBK" w:cs="方正仿宋_GBK"/>
          <w:color w:val="auto"/>
          <w:sz w:val="32"/>
          <w:szCs w:val="32"/>
          <w:highlight w:val="none"/>
        </w:rPr>
        <w:t>区工程技术中级</w:t>
      </w:r>
      <w:r>
        <w:rPr>
          <w:rFonts w:hint="eastAsia" w:ascii="方正仿宋_GBK" w:hAnsi="方正仿宋_GBK" w:eastAsia="方正仿宋_GBK" w:cs="方正仿宋_GBK"/>
          <w:color w:val="auto"/>
          <w:sz w:val="32"/>
          <w:szCs w:val="32"/>
          <w:highlight w:val="none"/>
          <w:lang w:val="en-US" w:eastAsia="zh-CN"/>
        </w:rPr>
        <w:t>职称</w:t>
      </w:r>
      <w:r>
        <w:rPr>
          <w:rFonts w:hint="eastAsia" w:ascii="方正仿宋_GBK" w:hAnsi="方正仿宋_GBK" w:eastAsia="方正仿宋_GBK" w:cs="方正仿宋_GBK"/>
          <w:color w:val="auto"/>
          <w:sz w:val="32"/>
          <w:szCs w:val="32"/>
          <w:highlight w:val="none"/>
        </w:rPr>
        <w:t>评审委员会网络申报时间：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1.个人填报时间：</w:t>
      </w:r>
      <w:r>
        <w:rPr>
          <w:rFonts w:hint="eastAsia" w:ascii="方正仿宋_GBK" w:hAnsi="方正仿宋_GBK" w:eastAsia="方正仿宋_GBK" w:cs="方正仿宋_GBK"/>
          <w:color w:val="auto"/>
          <w:sz w:val="32"/>
          <w:szCs w:val="32"/>
          <w:highlight w:val="none"/>
          <w:lang w:eastAsia="zh-CN"/>
        </w:rPr>
        <w:t>2024</w:t>
      </w:r>
      <w:r>
        <w:rPr>
          <w:rFonts w:hint="eastAsia" w:ascii="方正仿宋_GBK" w:hAnsi="方正仿宋_GBK" w:eastAsia="方正仿宋_GBK" w:cs="方正仿宋_GBK"/>
          <w:color w:val="auto"/>
          <w:sz w:val="32"/>
          <w:szCs w:val="32"/>
          <w:highlight w:val="none"/>
        </w:rPr>
        <w:t>年9月</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lang w:val="en-US" w:eastAsia="zh-CN"/>
        </w:rPr>
        <w:t>0</w:t>
      </w:r>
      <w:r>
        <w:rPr>
          <w:rFonts w:hint="eastAsia" w:ascii="方正仿宋_GBK" w:hAnsi="方正仿宋_GBK" w:eastAsia="方正仿宋_GBK" w:cs="方正仿宋_GBK"/>
          <w:color w:val="auto"/>
          <w:sz w:val="32"/>
          <w:szCs w:val="32"/>
          <w:highlight w:val="none"/>
        </w:rPr>
        <w:t>9:00至</w:t>
      </w:r>
      <w:r>
        <w:rPr>
          <w:rFonts w:hint="eastAsia" w:ascii="方正仿宋_GBK" w:hAnsi="方正仿宋_GBK" w:eastAsia="方正仿宋_GBK" w:cs="方正仿宋_GBK"/>
          <w:color w:val="auto"/>
          <w:sz w:val="32"/>
          <w:szCs w:val="32"/>
          <w:highlight w:val="none"/>
          <w:lang w:eastAsia="zh-CN"/>
        </w:rPr>
        <w:t>2024</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rPr>
        <w:t>月2</w:t>
      </w:r>
      <w:r>
        <w:rPr>
          <w:rFonts w:hint="eastAsia" w:ascii="方正仿宋_GBK" w:hAnsi="方正仿宋_GBK" w:eastAsia="方正仿宋_GBK" w:cs="方正仿宋_GBK"/>
          <w:color w:val="auto"/>
          <w:sz w:val="32"/>
          <w:szCs w:val="32"/>
          <w:highlight w:val="none"/>
          <w:lang w:val="en-US" w:eastAsia="zh-CN"/>
        </w:rPr>
        <w:t>0</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lang w:val="en-US" w:eastAsia="zh-CN"/>
        </w:rPr>
        <w:t>17:00</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2.单位审核截止时间：</w:t>
      </w:r>
      <w:r>
        <w:rPr>
          <w:rFonts w:hint="eastAsia" w:ascii="方正仿宋_GBK" w:hAnsi="方正仿宋_GBK" w:eastAsia="方正仿宋_GBK" w:cs="方正仿宋_GBK"/>
          <w:color w:val="auto"/>
          <w:sz w:val="32"/>
          <w:szCs w:val="32"/>
          <w:highlight w:val="none"/>
          <w:lang w:eastAsia="zh-CN"/>
        </w:rPr>
        <w:t>2024</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27</w:t>
      </w:r>
      <w:r>
        <w:rPr>
          <w:rFonts w:hint="eastAsia" w:ascii="方正仿宋_GBK" w:hAnsi="方正仿宋_GBK" w:eastAsia="方正仿宋_GBK" w:cs="方正仿宋_GBK"/>
          <w:color w:val="auto"/>
          <w:sz w:val="32"/>
          <w:szCs w:val="32"/>
          <w:highlight w:val="none"/>
        </w:rPr>
        <w:t>日1</w:t>
      </w:r>
      <w:r>
        <w:rPr>
          <w:rFonts w:hint="eastAsia" w:ascii="方正仿宋_GBK" w:hAnsi="方正仿宋_GBK" w:eastAsia="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3.区县主管部门或人事代理机构审核截止时间：</w:t>
      </w:r>
      <w:r>
        <w:rPr>
          <w:rFonts w:hint="eastAsia" w:ascii="方正仿宋_GBK" w:hAnsi="方正仿宋_GBK" w:eastAsia="方正仿宋_GBK" w:cs="方正仿宋_GBK"/>
          <w:color w:val="auto"/>
          <w:sz w:val="32"/>
          <w:szCs w:val="32"/>
          <w:highlight w:val="none"/>
          <w:lang w:eastAsia="zh-CN"/>
        </w:rPr>
        <w:t>2024</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11</w:t>
      </w:r>
      <w:r>
        <w:rPr>
          <w:rFonts w:hint="eastAsia" w:ascii="方正仿宋_GBK" w:hAnsi="方正仿宋_GBK" w:eastAsia="方正仿宋_GBK" w:cs="方正仿宋_GBK"/>
          <w:color w:val="auto"/>
          <w:sz w:val="32"/>
          <w:szCs w:val="32"/>
          <w:highlight w:val="none"/>
        </w:rPr>
        <w:t>日1</w:t>
      </w: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w:t>
      </w:r>
      <w:r>
        <w:rPr>
          <w:rFonts w:hint="eastAsia" w:ascii="方正仿宋_GBK" w:hAnsi="方正仿宋_GBK" w:eastAsia="方正仿宋_GBK" w:cs="方正仿宋_GBK"/>
          <w:color w:val="auto"/>
          <w:sz w:val="32"/>
          <w:szCs w:val="32"/>
          <w:highlight w:val="none"/>
          <w:lang w:val="en-US" w:eastAsia="zh-CN"/>
        </w:rPr>
        <w:t>渝中</w:t>
      </w:r>
      <w:r>
        <w:rPr>
          <w:rFonts w:hint="eastAsia" w:ascii="方正仿宋_GBK" w:hAnsi="方正仿宋_GBK" w:eastAsia="方正仿宋_GBK" w:cs="方正仿宋_GBK"/>
          <w:color w:val="auto"/>
          <w:sz w:val="32"/>
          <w:szCs w:val="32"/>
          <w:highlight w:val="none"/>
        </w:rPr>
        <w:t>片区中职教师中级</w:t>
      </w:r>
      <w:r>
        <w:rPr>
          <w:rFonts w:hint="eastAsia" w:ascii="方正仿宋_GBK" w:hAnsi="方正仿宋_GBK" w:eastAsia="方正仿宋_GBK" w:cs="方正仿宋_GBK"/>
          <w:color w:val="auto"/>
          <w:sz w:val="32"/>
          <w:szCs w:val="32"/>
          <w:highlight w:val="none"/>
          <w:lang w:val="en-US" w:eastAsia="zh-CN"/>
        </w:rPr>
        <w:t>职称</w:t>
      </w:r>
      <w:r>
        <w:rPr>
          <w:rFonts w:hint="eastAsia" w:ascii="方正仿宋_GBK" w:hAnsi="方正仿宋_GBK" w:eastAsia="方正仿宋_GBK" w:cs="方正仿宋_GBK"/>
          <w:color w:val="auto"/>
          <w:sz w:val="32"/>
          <w:szCs w:val="32"/>
          <w:highlight w:val="none"/>
        </w:rPr>
        <w:t>评审委员会网络申报时间：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1.个人填报时间：</w:t>
      </w:r>
      <w:r>
        <w:rPr>
          <w:rFonts w:hint="eastAsia" w:ascii="方正仿宋_GBK" w:hAnsi="方正仿宋_GBK" w:eastAsia="方正仿宋_GBK" w:cs="方正仿宋_GBK"/>
          <w:color w:val="auto"/>
          <w:sz w:val="32"/>
          <w:szCs w:val="32"/>
          <w:highlight w:val="none"/>
          <w:lang w:eastAsia="zh-CN"/>
        </w:rPr>
        <w:t>2024</w:t>
      </w:r>
      <w:r>
        <w:rPr>
          <w:rFonts w:hint="eastAsia" w:ascii="方正仿宋_GBK" w:hAnsi="方正仿宋_GBK" w:eastAsia="方正仿宋_GBK" w:cs="方正仿宋_GBK"/>
          <w:color w:val="auto"/>
          <w:sz w:val="32"/>
          <w:szCs w:val="32"/>
          <w:highlight w:val="none"/>
        </w:rPr>
        <w:t>年9月</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lang w:val="en-US" w:eastAsia="zh-CN"/>
        </w:rPr>
        <w:t>0</w:t>
      </w:r>
      <w:r>
        <w:rPr>
          <w:rFonts w:hint="eastAsia" w:ascii="方正仿宋_GBK" w:hAnsi="方正仿宋_GBK" w:eastAsia="方正仿宋_GBK" w:cs="方正仿宋_GBK"/>
          <w:color w:val="auto"/>
          <w:sz w:val="32"/>
          <w:szCs w:val="32"/>
          <w:highlight w:val="none"/>
        </w:rPr>
        <w:t>9:00至</w:t>
      </w:r>
      <w:r>
        <w:rPr>
          <w:rFonts w:hint="eastAsia" w:ascii="方正仿宋_GBK" w:hAnsi="方正仿宋_GBK" w:eastAsia="方正仿宋_GBK" w:cs="方正仿宋_GBK"/>
          <w:color w:val="auto"/>
          <w:sz w:val="32"/>
          <w:szCs w:val="32"/>
          <w:highlight w:val="none"/>
          <w:lang w:eastAsia="zh-CN"/>
        </w:rPr>
        <w:t>2024</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rPr>
        <w:t>月2</w:t>
      </w:r>
      <w:r>
        <w:rPr>
          <w:rFonts w:hint="eastAsia" w:ascii="方正仿宋_GBK" w:hAnsi="方正仿宋_GBK" w:eastAsia="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lang w:val="en-US" w:eastAsia="zh-CN"/>
        </w:rPr>
        <w:t>17:00</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2.单位审核截止时间：</w:t>
      </w:r>
      <w:r>
        <w:rPr>
          <w:rFonts w:hint="eastAsia" w:ascii="方正仿宋_GBK" w:hAnsi="方正仿宋_GBK" w:eastAsia="方正仿宋_GBK" w:cs="方正仿宋_GBK"/>
          <w:color w:val="auto"/>
          <w:sz w:val="32"/>
          <w:szCs w:val="32"/>
          <w:highlight w:val="none"/>
          <w:lang w:eastAsia="zh-CN"/>
        </w:rPr>
        <w:t>2024</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29</w:t>
      </w:r>
      <w:r>
        <w:rPr>
          <w:rFonts w:hint="eastAsia" w:ascii="方正仿宋_GBK" w:hAnsi="方正仿宋_GBK" w:eastAsia="方正仿宋_GBK" w:cs="方正仿宋_GBK"/>
          <w:color w:val="auto"/>
          <w:sz w:val="32"/>
          <w:szCs w:val="32"/>
          <w:highlight w:val="none"/>
        </w:rPr>
        <w:t>日1</w:t>
      </w:r>
      <w:r>
        <w:rPr>
          <w:rFonts w:hint="eastAsia" w:ascii="方正仿宋_GBK" w:hAnsi="方正仿宋_GBK" w:eastAsia="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3.区县主管部门或人事代理机构审核截止时间：</w:t>
      </w:r>
      <w:r>
        <w:rPr>
          <w:rFonts w:hint="eastAsia" w:ascii="方正仿宋_GBK" w:hAnsi="方正仿宋_GBK" w:eastAsia="方正仿宋_GBK" w:cs="方正仿宋_GBK"/>
          <w:color w:val="auto"/>
          <w:sz w:val="32"/>
          <w:szCs w:val="32"/>
          <w:highlight w:val="none"/>
          <w:lang w:eastAsia="zh-CN"/>
        </w:rPr>
        <w:t>2024</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30</w:t>
      </w:r>
      <w:r>
        <w:rPr>
          <w:rFonts w:hint="eastAsia" w:ascii="方正仿宋_GBK" w:hAnsi="方正仿宋_GBK" w:eastAsia="方正仿宋_GBK" w:cs="方正仿宋_GBK"/>
          <w:color w:val="auto"/>
          <w:sz w:val="32"/>
          <w:szCs w:val="32"/>
          <w:highlight w:val="none"/>
        </w:rPr>
        <w:t>日1</w:t>
      </w:r>
      <w:r>
        <w:rPr>
          <w:rFonts w:hint="eastAsia" w:ascii="方正仿宋_GBK" w:hAnsi="方正仿宋_GBK" w:eastAsia="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（四）</w:t>
      </w:r>
      <w:r>
        <w:rPr>
          <w:rFonts w:hint="eastAsia" w:ascii="方正仿宋_GBK" w:hAnsi="方正仿宋_GBK" w:eastAsia="方正仿宋_GBK" w:cs="方正仿宋_GBK"/>
          <w:color w:val="auto"/>
          <w:sz w:val="32"/>
          <w:szCs w:val="32"/>
          <w:highlight w:val="none"/>
          <w:lang w:eastAsia="zh-CN"/>
        </w:rPr>
        <w:t>江北</w:t>
      </w:r>
      <w:r>
        <w:rPr>
          <w:rFonts w:hint="eastAsia" w:ascii="方正仿宋_GBK" w:hAnsi="方正仿宋_GBK" w:eastAsia="方正仿宋_GBK" w:cs="方正仿宋_GBK"/>
          <w:color w:val="auto"/>
          <w:sz w:val="32"/>
          <w:szCs w:val="32"/>
          <w:highlight w:val="none"/>
        </w:rPr>
        <w:t>区中小学教师中级</w:t>
      </w:r>
      <w:r>
        <w:rPr>
          <w:rFonts w:hint="eastAsia" w:ascii="方正仿宋_GBK" w:hAnsi="方正仿宋_GBK" w:eastAsia="方正仿宋_GBK" w:cs="方正仿宋_GBK"/>
          <w:color w:val="auto"/>
          <w:sz w:val="32"/>
          <w:szCs w:val="32"/>
          <w:highlight w:val="none"/>
          <w:lang w:val="en-US" w:eastAsia="zh-CN"/>
        </w:rPr>
        <w:t>职称</w:t>
      </w:r>
      <w:r>
        <w:rPr>
          <w:rFonts w:hint="eastAsia" w:ascii="方正仿宋_GBK" w:hAnsi="方正仿宋_GBK" w:eastAsia="方正仿宋_GBK" w:cs="方正仿宋_GBK"/>
          <w:color w:val="auto"/>
          <w:sz w:val="32"/>
          <w:szCs w:val="32"/>
          <w:highlight w:val="none"/>
        </w:rPr>
        <w:t>评审委员会网络申报时间</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1.个人填报时间：</w:t>
      </w:r>
      <w:r>
        <w:rPr>
          <w:rFonts w:hint="eastAsia" w:ascii="方正仿宋_GBK" w:hAnsi="方正仿宋_GBK" w:eastAsia="方正仿宋_GBK" w:cs="方正仿宋_GBK"/>
          <w:color w:val="auto"/>
          <w:sz w:val="32"/>
          <w:szCs w:val="32"/>
          <w:highlight w:val="none"/>
          <w:lang w:eastAsia="zh-CN"/>
        </w:rPr>
        <w:t>2024</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lang w:val="en-US" w:eastAsia="zh-CN"/>
        </w:rPr>
        <w:t>0</w:t>
      </w:r>
      <w:r>
        <w:rPr>
          <w:rFonts w:hint="eastAsia" w:ascii="方正仿宋_GBK" w:hAnsi="方正仿宋_GBK" w:eastAsia="方正仿宋_GBK" w:cs="方正仿宋_GBK"/>
          <w:color w:val="auto"/>
          <w:sz w:val="32"/>
          <w:szCs w:val="32"/>
          <w:highlight w:val="none"/>
        </w:rPr>
        <w:t>9:00至</w:t>
      </w:r>
      <w:r>
        <w:rPr>
          <w:rFonts w:hint="eastAsia" w:ascii="方正仿宋_GBK" w:hAnsi="方正仿宋_GBK" w:eastAsia="方正仿宋_GBK" w:cs="方正仿宋_GBK"/>
          <w:color w:val="auto"/>
          <w:sz w:val="32"/>
          <w:szCs w:val="32"/>
          <w:highlight w:val="none"/>
          <w:lang w:eastAsia="zh-CN"/>
        </w:rPr>
        <w:t>2024</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31</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lang w:val="en-US" w:eastAsia="zh-CN"/>
        </w:rPr>
        <w:t>17:00</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2.单位审核截止时间：</w:t>
      </w:r>
      <w:r>
        <w:rPr>
          <w:rFonts w:hint="eastAsia" w:ascii="方正仿宋_GBK" w:hAnsi="方正仿宋_GBK" w:eastAsia="方正仿宋_GBK" w:cs="方正仿宋_GBK"/>
          <w:color w:val="auto"/>
          <w:sz w:val="32"/>
          <w:szCs w:val="32"/>
          <w:highlight w:val="none"/>
          <w:lang w:eastAsia="zh-CN"/>
        </w:rPr>
        <w:t>2024</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11</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22</w:t>
      </w:r>
      <w:r>
        <w:rPr>
          <w:rFonts w:hint="eastAsia" w:ascii="方正仿宋_GBK" w:hAnsi="方正仿宋_GBK" w:eastAsia="方正仿宋_GBK" w:cs="方正仿宋_GBK"/>
          <w:color w:val="auto"/>
          <w:sz w:val="32"/>
          <w:szCs w:val="32"/>
          <w:highlight w:val="none"/>
        </w:rPr>
        <w:t>日1</w:t>
      </w:r>
      <w:r>
        <w:rPr>
          <w:rFonts w:hint="eastAsia" w:ascii="方正仿宋_GBK" w:hAnsi="方正仿宋_GBK" w:eastAsia="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3.区县主管部门或人事代理机构审核截止时间：</w:t>
      </w:r>
      <w:r>
        <w:rPr>
          <w:rFonts w:hint="eastAsia" w:ascii="方正仿宋_GBK" w:hAnsi="方正仿宋_GBK" w:eastAsia="方正仿宋_GBK" w:cs="方正仿宋_GBK"/>
          <w:color w:val="auto"/>
          <w:sz w:val="32"/>
          <w:szCs w:val="32"/>
          <w:highlight w:val="none"/>
          <w:lang w:eastAsia="zh-CN"/>
        </w:rPr>
        <w:t>2024</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11</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29</w:t>
      </w:r>
      <w:r>
        <w:rPr>
          <w:rFonts w:hint="eastAsia" w:ascii="方正仿宋_GBK" w:hAnsi="方正仿宋_GBK" w:eastAsia="方正仿宋_GBK" w:cs="方正仿宋_GBK"/>
          <w:color w:val="auto"/>
          <w:sz w:val="32"/>
          <w:szCs w:val="32"/>
          <w:highlight w:val="none"/>
        </w:rPr>
        <w:t>日1</w:t>
      </w:r>
      <w:r>
        <w:rPr>
          <w:rFonts w:hint="eastAsia" w:ascii="方正仿宋_GBK" w:hAnsi="方正仿宋_GBK" w:eastAsia="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三、申报条件</w:t>
      </w:r>
    </w:p>
    <w:p>
      <w:pPr>
        <w:keepNext w:val="0"/>
        <w:keepLines w:val="0"/>
        <w:pageBreakBefore w:val="0"/>
        <w:kinsoku/>
        <w:wordWrap/>
        <w:overflowPunct/>
        <w:topLinePunct w:val="0"/>
        <w:autoSpaceDE/>
        <w:autoSpaceDN/>
        <w:bidi w:val="0"/>
        <w:adjustRightInd/>
        <w:snapToGrid/>
        <w:spacing w:line="560" w:lineRule="exact"/>
        <w:ind w:firstLine="588" w:firstLineChars="200"/>
        <w:textAlignment w:val="auto"/>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color w:val="000000"/>
          <w:kern w:val="2"/>
          <w:sz w:val="31"/>
          <w:szCs w:val="31"/>
          <w:lang w:val="en-US" w:eastAsia="zh-CN" w:bidi="ar-SA"/>
        </w:rPr>
        <w:t>申报条件仅作为申报依据，申报人是否达到相应专业技术水平，由评审专家综合评议提出具体评审意见。</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color w:val="auto"/>
          <w:sz w:val="31"/>
          <w:szCs w:val="31"/>
          <w:highlight w:val="none"/>
        </w:rPr>
        <w:t>（一）符合我市现行各系列（专业）职称申报条件，参见《重庆市职称申报标准条件索引》有关要求</w:t>
      </w:r>
      <w:r>
        <w:rPr>
          <w:rFonts w:hint="default" w:ascii="Times New Roman" w:hAnsi="Times New Roman" w:eastAsia="方正仿宋_GBK" w:cs="Times New Roman"/>
          <w:kern w:val="2"/>
          <w:sz w:val="32"/>
          <w:szCs w:val="32"/>
        </w:rPr>
        <w:t>（</w:t>
      </w:r>
      <w:r>
        <w:rPr>
          <w:rFonts w:hint="default" w:ascii="Times New Roman" w:hAnsi="Times New Roman" w:eastAsia="方正仿宋_GBK" w:cs="Times New Roman"/>
          <w:kern w:val="2"/>
          <w:sz w:val="32"/>
          <w:szCs w:val="32"/>
          <w:lang w:val="en-US" w:eastAsia="zh-CN"/>
        </w:rPr>
        <w:t>查看路径：</w:t>
      </w:r>
      <w:r>
        <w:rPr>
          <w:rFonts w:hint="default" w:ascii="Times New Roman" w:hAnsi="Times New Roman" w:eastAsia="方正仿宋_GBK" w:cs="Times New Roman"/>
          <w:kern w:val="2"/>
          <w:sz w:val="32"/>
          <w:szCs w:val="32"/>
        </w:rPr>
        <w:t>重庆市人力资源和社会保障局</w:t>
      </w:r>
      <w:r>
        <w:rPr>
          <w:rFonts w:hint="default" w:ascii="Times New Roman" w:hAnsi="Times New Roman" w:eastAsia="方正仿宋_GBK" w:cs="Times New Roman"/>
          <w:kern w:val="2"/>
          <w:sz w:val="32"/>
          <w:szCs w:val="32"/>
          <w:lang w:val="en-US" w:eastAsia="zh-CN"/>
        </w:rPr>
        <w:t>官网</w:t>
      </w:r>
      <w:r>
        <w:rPr>
          <w:rFonts w:hint="default" w:ascii="Times New Roman" w:hAnsi="Times New Roman" w:eastAsia="方正仿宋_GBK" w:cs="Times New Roman"/>
          <w:kern w:val="2"/>
          <w:sz w:val="32"/>
          <w:szCs w:val="32"/>
        </w:rPr>
        <w:t>—</w:t>
      </w:r>
      <w:r>
        <w:rPr>
          <w:rFonts w:hint="default" w:ascii="Times New Roman" w:hAnsi="Times New Roman" w:eastAsia="方正仿宋_GBK" w:cs="Times New Roman"/>
          <w:kern w:val="2"/>
          <w:sz w:val="32"/>
          <w:szCs w:val="32"/>
          <w:lang w:val="en-US" w:eastAsia="zh-CN"/>
        </w:rPr>
        <w:t>专题</w:t>
      </w:r>
      <w:r>
        <w:rPr>
          <w:rFonts w:hint="default" w:ascii="Times New Roman" w:hAnsi="Times New Roman" w:eastAsia="方正仿宋_GBK" w:cs="Times New Roman"/>
          <w:kern w:val="2"/>
          <w:sz w:val="32"/>
          <w:szCs w:val="32"/>
        </w:rPr>
        <w:t>专栏—专技人才—</w:t>
      </w:r>
      <w:r>
        <w:rPr>
          <w:rFonts w:hint="default" w:ascii="Times New Roman" w:hAnsi="Times New Roman" w:eastAsia="方正仿宋_GBK" w:cs="Times New Roman"/>
          <w:kern w:val="2"/>
          <w:sz w:val="32"/>
          <w:szCs w:val="32"/>
          <w:lang w:val="en-US" w:eastAsia="zh-CN"/>
        </w:rPr>
        <w:t>职称和职业资格</w:t>
      </w:r>
      <w:r>
        <w:rPr>
          <w:rFonts w:hint="default" w:ascii="Times New Roman" w:hAnsi="Times New Roman" w:eastAsia="方正仿宋_GBK" w:cs="Times New Roman"/>
          <w:kern w:val="2"/>
          <w:sz w:val="32"/>
          <w:szCs w:val="32"/>
        </w:rPr>
        <w:t>）</w:t>
      </w:r>
      <w:r>
        <w:rPr>
          <w:rFonts w:hint="default" w:ascii="Times New Roman" w:hAnsi="Times New Roman" w:eastAsia="方正仿宋_GBK" w:cs="Times New Roman"/>
          <w:kern w:val="2"/>
          <w:sz w:val="32"/>
          <w:szCs w:val="32"/>
          <w:lang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val="en-US" w:eastAsia="zh-CN"/>
        </w:rPr>
        <w:t>二</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color w:val="000000"/>
          <w:kern w:val="0"/>
          <w:sz w:val="31"/>
          <w:szCs w:val="31"/>
          <w:lang w:val="en-US" w:eastAsia="zh-CN" w:bidi="ar-SA"/>
        </w:rPr>
        <w:t>申报资格所需工作年限内，年度考核结果均为“合格”及以上，并按规定完成专业技术人员公需科目学习</w:t>
      </w:r>
      <w:r>
        <w:rPr>
          <w:rFonts w:hint="default" w:ascii="Times New Roman" w:hAnsi="Times New Roman" w:eastAsia="方正仿宋_GBK" w:cs="Times New Roman"/>
          <w:color w:val="auto"/>
          <w:sz w:val="31"/>
          <w:szCs w:val="31"/>
          <w:highlight w:val="none"/>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88" w:firstLineChars="200"/>
        <w:jc w:val="both"/>
        <w:textAlignment w:val="auto"/>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kern w:val="0"/>
          <w:sz w:val="31"/>
          <w:szCs w:val="31"/>
          <w:highlight w:val="none"/>
          <w:lang w:val="en-US" w:eastAsia="zh-CN" w:bidi="ar"/>
        </w:rPr>
        <w:t>（三）根据渝人社发〔2017〕67号规定，职称外语、计算</w:t>
      </w:r>
      <w:r>
        <w:rPr>
          <w:rFonts w:hint="default" w:ascii="Times New Roman" w:hAnsi="Times New Roman" w:eastAsia="方正仿宋_GBK" w:cs="Times New Roman"/>
          <w:color w:val="auto"/>
          <w:sz w:val="31"/>
          <w:szCs w:val="31"/>
          <w:highlight w:val="none"/>
        </w:rPr>
        <w:t>机考试不作统一要求，由用人单位根据本单位规定执行。</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方正仿宋_GBK" w:cs="Times New Roman"/>
          <w:color w:val="auto"/>
          <w:sz w:val="31"/>
          <w:szCs w:val="31"/>
          <w:highlight w:val="none"/>
        </w:rPr>
      </w:pPr>
      <w:r>
        <w:rPr>
          <w:rFonts w:hint="default" w:ascii="Times New Roman" w:hAnsi="Times New Roman" w:eastAsia="方正仿宋_GBK" w:cs="Times New Roman"/>
          <w:color w:val="auto"/>
          <w:sz w:val="31"/>
          <w:szCs w:val="31"/>
          <w:highlight w:val="none"/>
        </w:rPr>
        <w:t>（</w:t>
      </w:r>
      <w:r>
        <w:rPr>
          <w:rFonts w:hint="default" w:ascii="Times New Roman" w:hAnsi="Times New Roman" w:eastAsia="方正仿宋_GBK" w:cs="Times New Roman"/>
          <w:color w:val="auto"/>
          <w:sz w:val="31"/>
          <w:szCs w:val="31"/>
          <w:highlight w:val="none"/>
          <w:lang w:val="en-US" w:eastAsia="zh-CN"/>
        </w:rPr>
        <w:t>四</w:t>
      </w:r>
      <w:r>
        <w:rPr>
          <w:rFonts w:hint="default" w:ascii="Times New Roman" w:hAnsi="Times New Roman" w:eastAsia="方正仿宋_GBK" w:cs="Times New Roman"/>
          <w:color w:val="auto"/>
          <w:sz w:val="31"/>
          <w:szCs w:val="31"/>
          <w:highlight w:val="none"/>
        </w:rPr>
        <w:t>）对于全面实行岗位管理、专业技术人才学术技术水平与岗位职责密切相关的事业单位，应在岗位结构比例内开展职称申报评审。</w:t>
      </w:r>
    </w:p>
    <w:p>
      <w:pPr>
        <w:keepNext w:val="0"/>
        <w:keepLines w:val="0"/>
        <w:pageBreakBefore w:val="0"/>
        <w:kinsoku/>
        <w:wordWrap/>
        <w:overflowPunct/>
        <w:topLinePunct w:val="0"/>
        <w:autoSpaceDE/>
        <w:autoSpaceDN/>
        <w:bidi w:val="0"/>
        <w:adjustRightInd/>
        <w:snapToGrid/>
        <w:spacing w:line="560" w:lineRule="exact"/>
        <w:ind w:firstLine="588" w:firstLineChars="200"/>
        <w:textAlignment w:val="auto"/>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color w:val="auto"/>
          <w:sz w:val="31"/>
          <w:szCs w:val="31"/>
          <w:highlight w:val="none"/>
        </w:rPr>
        <w:t>（</w:t>
      </w:r>
      <w:r>
        <w:rPr>
          <w:rFonts w:hint="default" w:ascii="Times New Roman" w:hAnsi="Times New Roman" w:eastAsia="方正仿宋_GBK" w:cs="Times New Roman"/>
          <w:color w:val="auto"/>
          <w:sz w:val="31"/>
          <w:szCs w:val="31"/>
          <w:highlight w:val="none"/>
          <w:lang w:val="en-US" w:eastAsia="zh-CN"/>
        </w:rPr>
        <w:t>五</w:t>
      </w:r>
      <w:r>
        <w:rPr>
          <w:rFonts w:hint="default" w:ascii="Times New Roman" w:hAnsi="Times New Roman" w:eastAsia="方正仿宋_GBK" w:cs="Times New Roman"/>
          <w:color w:val="auto"/>
          <w:sz w:val="31"/>
          <w:szCs w:val="31"/>
          <w:highlight w:val="none"/>
        </w:rPr>
        <w:t>）</w:t>
      </w:r>
      <w:r>
        <w:rPr>
          <w:rFonts w:hint="default" w:ascii="Times New Roman" w:hAnsi="Times New Roman" w:eastAsia="方正仿宋_GBK" w:cs="Times New Roman"/>
          <w:color w:val="000000"/>
          <w:sz w:val="31"/>
          <w:szCs w:val="31"/>
        </w:rPr>
        <w:t>高技能人才按照《关于在工程技术领域实现高技能人才与工程技术人才职业发展贯通的实施意见》（渝人社发〔2020〕32号）、《进一步加强高技能人才与专业技术人才职业发展贯通的实施方案》（渝人社发〔2021〕55号）</w:t>
      </w:r>
      <w:r>
        <w:rPr>
          <w:rFonts w:hint="default" w:ascii="Times New Roman" w:hAnsi="Times New Roman" w:eastAsia="方正仿宋_GBK" w:cs="Times New Roman"/>
          <w:color w:val="000000"/>
          <w:sz w:val="31"/>
          <w:szCs w:val="31"/>
          <w:lang w:val="en-US" w:eastAsia="zh-CN"/>
        </w:rPr>
        <w:t>要求</w:t>
      </w:r>
      <w:r>
        <w:rPr>
          <w:rFonts w:hint="default" w:ascii="Times New Roman" w:hAnsi="Times New Roman" w:eastAsia="方正仿宋_GBK" w:cs="Times New Roman"/>
          <w:kern w:val="2"/>
          <w:sz w:val="32"/>
          <w:szCs w:val="32"/>
          <w:lang w:val="en-US" w:eastAsia="zh-CN"/>
        </w:rPr>
        <w:t>申报</w:t>
      </w:r>
      <w:r>
        <w:rPr>
          <w:rFonts w:hint="default"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lang w:val="en-US" w:eastAsia="zh-CN"/>
        </w:rPr>
        <w:t>取得相应职业资格人员按照</w:t>
      </w:r>
      <w:r>
        <w:rPr>
          <w:rFonts w:hint="default" w:ascii="Times New Roman" w:hAnsi="Times New Roman" w:eastAsia="方正仿宋_GBK" w:cs="Times New Roman"/>
          <w:color w:val="000000"/>
          <w:sz w:val="31"/>
          <w:szCs w:val="31"/>
        </w:rPr>
        <w:t>《重庆市职称改革办公室关于建立专业技术人员职业资格与职称对应关系的通知》（渝职改办〔2019〕140号）</w:t>
      </w:r>
      <w:r>
        <w:rPr>
          <w:rFonts w:hint="default" w:ascii="Times New Roman" w:hAnsi="Times New Roman" w:eastAsia="方正仿宋_GBK" w:cs="Times New Roman"/>
          <w:color w:val="000000"/>
          <w:sz w:val="31"/>
          <w:szCs w:val="31"/>
          <w:lang w:val="en-US" w:eastAsia="zh-CN"/>
        </w:rPr>
        <w:t>要求</w:t>
      </w:r>
      <w:r>
        <w:rPr>
          <w:rFonts w:hint="default" w:ascii="Times New Roman" w:hAnsi="Times New Roman" w:eastAsia="方正仿宋_GBK" w:cs="Times New Roman"/>
          <w:kern w:val="2"/>
          <w:sz w:val="32"/>
          <w:szCs w:val="32"/>
          <w:lang w:val="en-US" w:eastAsia="zh-CN"/>
        </w:rPr>
        <w:t>申报</w:t>
      </w:r>
      <w:r>
        <w:rPr>
          <w:rFonts w:hint="default" w:ascii="Times New Roman" w:hAnsi="Times New Roman" w:eastAsia="方正仿宋_GBK" w:cs="Times New Roman"/>
          <w:color w:val="000000"/>
          <w:sz w:val="31"/>
          <w:szCs w:val="31"/>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88" w:firstLineChars="200"/>
        <w:jc w:val="both"/>
        <w:textAlignment w:val="auto"/>
        <w:outlineLvl w:val="9"/>
        <w:rPr>
          <w:rFonts w:hint="default" w:ascii="Times New Roman" w:hAnsi="Times New Roman" w:eastAsia="方正仿宋_GBK" w:cs="Times New Roman"/>
          <w:color w:val="auto"/>
          <w:sz w:val="31"/>
          <w:szCs w:val="31"/>
          <w:highlight w:val="none"/>
          <w:lang w:val="en-US" w:eastAsia="zh-CN"/>
        </w:rPr>
      </w:pPr>
      <w:r>
        <w:rPr>
          <w:rFonts w:hint="default" w:ascii="Times New Roman" w:hAnsi="Times New Roman" w:eastAsia="方正仿宋_GBK" w:cs="Times New Roman"/>
          <w:color w:val="auto"/>
          <w:sz w:val="31"/>
          <w:szCs w:val="31"/>
          <w:highlight w:val="none"/>
          <w:lang w:eastAsia="zh-CN"/>
        </w:rPr>
        <w:t>（</w:t>
      </w:r>
      <w:r>
        <w:rPr>
          <w:rFonts w:hint="default" w:ascii="Times New Roman" w:hAnsi="Times New Roman" w:eastAsia="方正仿宋_GBK" w:cs="Times New Roman"/>
          <w:color w:val="auto"/>
          <w:sz w:val="31"/>
          <w:szCs w:val="31"/>
          <w:highlight w:val="none"/>
          <w:lang w:val="en-US" w:eastAsia="zh-CN"/>
        </w:rPr>
        <w:t>六</w:t>
      </w:r>
      <w:r>
        <w:rPr>
          <w:rFonts w:hint="default" w:ascii="Times New Roman" w:hAnsi="Times New Roman" w:eastAsia="方正仿宋_GBK" w:cs="Times New Roman"/>
          <w:color w:val="auto"/>
          <w:sz w:val="31"/>
          <w:szCs w:val="31"/>
          <w:highlight w:val="none"/>
          <w:lang w:eastAsia="zh-CN"/>
        </w:rPr>
        <w:t>）</w:t>
      </w:r>
      <w:r>
        <w:rPr>
          <w:rFonts w:hint="default" w:ascii="Times New Roman" w:hAnsi="Times New Roman" w:eastAsia="方正仿宋_GBK" w:cs="Times New Roman"/>
          <w:color w:val="auto"/>
          <w:sz w:val="31"/>
          <w:szCs w:val="31"/>
          <w:highlight w:val="none"/>
          <w:lang w:val="en-US" w:eastAsia="zh-CN"/>
        </w:rPr>
        <w:t>其余申报条件</w:t>
      </w:r>
      <w:r>
        <w:rPr>
          <w:rFonts w:hint="default" w:ascii="Times New Roman" w:hAnsi="Times New Roman" w:eastAsia="方正仿宋_GBK" w:cs="Times New Roman"/>
          <w:color w:val="auto"/>
          <w:sz w:val="32"/>
          <w:szCs w:val="32"/>
          <w:highlight w:val="none"/>
        </w:rPr>
        <w:t>宜参照《重庆市</w:t>
      </w:r>
      <w:r>
        <w:rPr>
          <w:rFonts w:hint="default" w:ascii="Times New Roman" w:hAnsi="Times New Roman" w:eastAsia="方正仿宋_GBK" w:cs="Times New Roman"/>
          <w:color w:val="auto"/>
          <w:sz w:val="32"/>
          <w:szCs w:val="32"/>
          <w:highlight w:val="none"/>
          <w:lang w:eastAsia="zh-CN"/>
        </w:rPr>
        <w:t>2024</w:t>
      </w:r>
      <w:r>
        <w:rPr>
          <w:rFonts w:hint="default" w:ascii="Times New Roman" w:hAnsi="Times New Roman" w:eastAsia="方正仿宋_GBK" w:cs="Times New Roman"/>
          <w:color w:val="auto"/>
          <w:sz w:val="32"/>
          <w:szCs w:val="32"/>
          <w:highlight w:val="none"/>
        </w:rPr>
        <w:t>年职称申报评审工作方案》（附件4）执行。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val="en-US" w:eastAsia="zh-CN"/>
        </w:rPr>
        <w:t>四</w:t>
      </w:r>
      <w:r>
        <w:rPr>
          <w:rFonts w:hint="eastAsia" w:ascii="方正黑体_GBK" w:hAnsi="方正黑体_GBK" w:eastAsia="方正黑体_GBK" w:cs="方正黑体_GBK"/>
          <w:color w:val="auto"/>
          <w:sz w:val="32"/>
          <w:szCs w:val="32"/>
          <w:highlight w:val="none"/>
        </w:rPr>
        <w:t>、</w:t>
      </w:r>
      <w:r>
        <w:rPr>
          <w:rFonts w:hint="eastAsia" w:ascii="方正黑体_GBK" w:hAnsi="方正黑体_GBK" w:eastAsia="方正黑体_GBK" w:cs="方正黑体_GBK"/>
          <w:color w:val="auto"/>
          <w:sz w:val="32"/>
          <w:szCs w:val="32"/>
          <w:highlight w:val="none"/>
          <w:lang w:val="en-US" w:eastAsia="zh-CN"/>
        </w:rPr>
        <w:t>申报</w:t>
      </w:r>
      <w:r>
        <w:rPr>
          <w:rFonts w:hint="eastAsia" w:ascii="方正黑体_GBK" w:hAnsi="方正黑体_GBK" w:eastAsia="方正黑体_GBK" w:cs="方正黑体_GBK"/>
          <w:color w:val="auto"/>
          <w:sz w:val="32"/>
          <w:szCs w:val="32"/>
          <w:highlight w:val="none"/>
        </w:rPr>
        <w:t>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kern w:val="2"/>
          <w:sz w:val="32"/>
          <w:szCs w:val="32"/>
          <w:lang w:val="en-US" w:eastAsia="zh-CN" w:bidi="ar-SA"/>
        </w:rPr>
        <w:t>申报人要认真履行</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诚信承诺</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，一个年度内通过正常申报渠道只能申报一次职称（各种</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绿色通道</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评定未通过的除外）；</w:t>
      </w:r>
      <w:r>
        <w:rPr>
          <w:rFonts w:hint="default" w:ascii="Times New Roman" w:hAnsi="Times New Roman" w:eastAsia="方正仿宋_GBK" w:cs="Times New Roman"/>
          <w:color w:val="auto"/>
          <w:sz w:val="32"/>
          <w:szCs w:val="32"/>
          <w:highlight w:val="none"/>
        </w:rPr>
        <w:t>申报人按</w:t>
      </w:r>
      <w:r>
        <w:rPr>
          <w:rFonts w:hint="default" w:ascii="Times New Roman" w:hAnsi="Times New Roman" w:eastAsia="方正仿宋_GBK" w:cs="Times New Roman"/>
          <w:color w:val="auto"/>
          <w:sz w:val="32"/>
          <w:szCs w:val="32"/>
          <w:highlight w:val="none"/>
          <w:lang w:val="en-US" w:eastAsia="zh-CN"/>
        </w:rPr>
        <w:t>人事</w:t>
      </w:r>
      <w:r>
        <w:rPr>
          <w:rFonts w:hint="default" w:ascii="Times New Roman" w:hAnsi="Times New Roman" w:eastAsia="方正仿宋_GBK" w:cs="Times New Roman"/>
          <w:color w:val="auto"/>
          <w:sz w:val="32"/>
          <w:szCs w:val="32"/>
          <w:highlight w:val="none"/>
        </w:rPr>
        <w:t>管理权限向单位逐级上报材料，不得违规以兼职、挂靠、假冒等形式通过其他单位申报。</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非公单位人员、流动人员（区属事业单位、央企、国企</w:t>
      </w:r>
      <w:r>
        <w:rPr>
          <w:rFonts w:hint="default" w:ascii="Times New Roman" w:hAnsi="Times New Roman" w:eastAsia="方正仿宋_GBK" w:cs="Times New Roman"/>
          <w:sz w:val="32"/>
          <w:szCs w:val="32"/>
          <w:lang w:val="en-US" w:eastAsia="zh-CN"/>
        </w:rPr>
        <w:t>派遣</w:t>
      </w:r>
      <w:r>
        <w:rPr>
          <w:rFonts w:hint="default" w:ascii="Times New Roman" w:hAnsi="Times New Roman" w:eastAsia="方正仿宋_GBK" w:cs="Times New Roman"/>
          <w:sz w:val="32"/>
          <w:szCs w:val="32"/>
        </w:rPr>
        <w:t>人员）：</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档案在</w:t>
      </w:r>
      <w:r>
        <w:rPr>
          <w:rFonts w:hint="default" w:ascii="Times New Roman" w:hAnsi="Times New Roman" w:eastAsia="方正仿宋_GBK" w:cs="Times New Roman"/>
          <w:sz w:val="32"/>
          <w:szCs w:val="32"/>
          <w:lang w:val="en-US" w:eastAsia="zh-CN"/>
        </w:rPr>
        <w:t>江北</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个人</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工作单位</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区就业和人才中心</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区职改办</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评委会。</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档案在</w:t>
      </w:r>
      <w:r>
        <w:rPr>
          <w:rFonts w:hint="default" w:ascii="Times New Roman" w:hAnsi="Times New Roman" w:eastAsia="方正仿宋_GBK" w:cs="Times New Roman"/>
          <w:sz w:val="32"/>
          <w:szCs w:val="32"/>
          <w:lang w:val="en-US" w:eastAsia="zh-CN"/>
        </w:rPr>
        <w:t>重庆</w:t>
      </w:r>
      <w:r>
        <w:rPr>
          <w:rFonts w:hint="default" w:ascii="Times New Roman" w:hAnsi="Times New Roman" w:eastAsia="方正仿宋_GBK" w:cs="Times New Roman"/>
          <w:sz w:val="32"/>
          <w:szCs w:val="32"/>
        </w:rPr>
        <w:t>市外，参保</w:t>
      </w:r>
      <w:r>
        <w:rPr>
          <w:rFonts w:hint="default" w:ascii="Times New Roman" w:hAnsi="Times New Roman" w:eastAsia="方正仿宋_GBK" w:cs="Times New Roman"/>
          <w:sz w:val="32"/>
          <w:szCs w:val="32"/>
          <w:lang w:val="en-US" w:eastAsia="zh-CN"/>
        </w:rPr>
        <w:t>地</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lang w:val="en-US" w:eastAsia="zh-CN"/>
        </w:rPr>
        <w:t>江北</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个人（持异地查档记录）</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所在单位（与参保单位一致）</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区职改办</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评委会。</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区属事业单位、国有企业人员：个人</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工作单位</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主管部门</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区职改办</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评委会。</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自主</w:t>
      </w:r>
      <w:r>
        <w:rPr>
          <w:rFonts w:hint="default" w:ascii="Times New Roman" w:hAnsi="Times New Roman" w:eastAsia="方正仿宋_GBK" w:cs="Times New Roman"/>
          <w:sz w:val="32"/>
          <w:szCs w:val="32"/>
        </w:rPr>
        <w:t>择业军队干部：个人</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所在单位</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区退役军人事务局</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区职改办</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评委会</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自由职业者</w:t>
      </w:r>
      <w:r>
        <w:rPr>
          <w:rFonts w:hint="default" w:ascii="Times New Roman" w:hAnsi="Times New Roman" w:eastAsia="方正仿宋_GBK" w:cs="Times New Roman"/>
          <w:color w:val="auto"/>
          <w:sz w:val="32"/>
          <w:szCs w:val="32"/>
          <w:highlight w:val="none"/>
        </w:rPr>
        <w:t>（指跟体制或者出资人不存在法律效力合作关系而拥有合法收入的个体，多为从文从艺人员，如自由撰稿人、美术人、音乐人、电脑精英、策划人等。须以个人身份参保、有个人纳税申报记录，所在行业无承接资质等与企业行为挂钩的限制或禁止性要求）</w:t>
      </w:r>
      <w:r>
        <w:rPr>
          <w:rFonts w:hint="default" w:ascii="Times New Roman" w:hAnsi="Times New Roman" w:eastAsia="方正仿宋_GBK" w:cs="Times New Roman"/>
          <w:sz w:val="32"/>
          <w:szCs w:val="32"/>
        </w:rPr>
        <w:t>：个人</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区就业和人才中心</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区职改办</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评委会。</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央企、国企驻渝单位人员：个人（持具有职称评审权限的上级主管部门出具的委托评审函）</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工作单位—单位驻重庆最高管理机构</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评委会。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按照市人力社保局《关于做好我市流动人员职称申报评审工作有关事项的通知》（渝人社发〔2017〕235号）有关规定，其中，工作单位、档案存放均在</w:t>
      </w:r>
      <w:r>
        <w:rPr>
          <w:rFonts w:hint="default" w:ascii="Times New Roman" w:hAnsi="Times New Roman" w:eastAsia="方正仿宋_GBK" w:cs="Times New Roman"/>
          <w:color w:val="auto"/>
          <w:sz w:val="32"/>
          <w:szCs w:val="32"/>
          <w:highlight w:val="none"/>
          <w:lang w:val="en-US" w:eastAsia="zh-CN"/>
        </w:rPr>
        <w:t>江北区</w:t>
      </w:r>
      <w:r>
        <w:rPr>
          <w:rFonts w:hint="default" w:ascii="Times New Roman" w:hAnsi="Times New Roman" w:eastAsia="方正仿宋_GBK" w:cs="Times New Roman"/>
          <w:color w:val="auto"/>
          <w:sz w:val="32"/>
          <w:szCs w:val="32"/>
          <w:highlight w:val="none"/>
        </w:rPr>
        <w:t>的，须有1年以上社保缴费记录（市内外可连续计算）；工作单位在</w:t>
      </w:r>
      <w:r>
        <w:rPr>
          <w:rFonts w:hint="default" w:ascii="Times New Roman" w:hAnsi="Times New Roman" w:eastAsia="方正仿宋_GBK" w:cs="Times New Roman"/>
          <w:color w:val="auto"/>
          <w:sz w:val="32"/>
          <w:szCs w:val="32"/>
          <w:highlight w:val="none"/>
          <w:lang w:val="en-US" w:eastAsia="zh-CN"/>
        </w:rPr>
        <w:t>江北区</w:t>
      </w:r>
      <w:r>
        <w:rPr>
          <w:rFonts w:hint="default" w:ascii="Times New Roman" w:hAnsi="Times New Roman" w:eastAsia="方正仿宋_GBK" w:cs="Times New Roman"/>
          <w:color w:val="auto"/>
          <w:sz w:val="32"/>
          <w:szCs w:val="32"/>
          <w:highlight w:val="none"/>
        </w:rPr>
        <w:t>、档案在异地的，须在</w:t>
      </w:r>
      <w:r>
        <w:rPr>
          <w:rFonts w:hint="default" w:ascii="Times New Roman" w:hAnsi="Times New Roman" w:eastAsia="方正仿宋_GBK" w:cs="Times New Roman"/>
          <w:color w:val="auto"/>
          <w:sz w:val="32"/>
          <w:szCs w:val="32"/>
          <w:highlight w:val="none"/>
          <w:lang w:val="en-US" w:eastAsia="zh-CN"/>
        </w:rPr>
        <w:t>江北区</w:t>
      </w:r>
      <w:r>
        <w:rPr>
          <w:rFonts w:hint="default" w:ascii="Times New Roman" w:hAnsi="Times New Roman" w:eastAsia="方正仿宋_GBK" w:cs="Times New Roman"/>
          <w:color w:val="auto"/>
          <w:sz w:val="32"/>
          <w:szCs w:val="32"/>
          <w:highlight w:val="none"/>
        </w:rPr>
        <w:t>工作1年以上（以社保参保记录为准）；工作单位在异地、档案在</w:t>
      </w:r>
      <w:r>
        <w:rPr>
          <w:rFonts w:hint="default" w:ascii="Times New Roman" w:hAnsi="Times New Roman" w:eastAsia="方正仿宋_GBK" w:cs="Times New Roman"/>
          <w:color w:val="auto"/>
          <w:sz w:val="32"/>
          <w:szCs w:val="32"/>
          <w:highlight w:val="none"/>
          <w:lang w:val="en-US" w:eastAsia="zh-CN"/>
        </w:rPr>
        <w:t>江北区</w:t>
      </w:r>
      <w:r>
        <w:rPr>
          <w:rFonts w:hint="default" w:ascii="Times New Roman" w:hAnsi="Times New Roman" w:eastAsia="方正仿宋_GBK" w:cs="Times New Roman"/>
          <w:color w:val="auto"/>
          <w:sz w:val="32"/>
          <w:szCs w:val="32"/>
          <w:highlight w:val="none"/>
        </w:rPr>
        <w:t>的，须在</w:t>
      </w:r>
      <w:r>
        <w:rPr>
          <w:rFonts w:hint="default" w:ascii="Times New Roman" w:hAnsi="Times New Roman" w:eastAsia="方正仿宋_GBK" w:cs="Times New Roman"/>
          <w:color w:val="auto"/>
          <w:sz w:val="32"/>
          <w:szCs w:val="32"/>
          <w:highlight w:val="none"/>
          <w:lang w:val="en-US" w:eastAsia="zh-CN"/>
        </w:rPr>
        <w:t>江北区</w:t>
      </w:r>
      <w:r>
        <w:rPr>
          <w:rFonts w:hint="default" w:ascii="Times New Roman" w:hAnsi="Times New Roman" w:eastAsia="方正仿宋_GBK" w:cs="Times New Roman"/>
          <w:color w:val="auto"/>
          <w:sz w:val="32"/>
          <w:szCs w:val="32"/>
          <w:highlight w:val="none"/>
        </w:rPr>
        <w:t>存档1年以上（以存档记录为准）。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val="en-US" w:eastAsia="zh-CN"/>
        </w:rPr>
        <w:t>五</w:t>
      </w:r>
      <w:r>
        <w:rPr>
          <w:rFonts w:hint="eastAsia" w:ascii="方正黑体_GBK" w:hAnsi="方正黑体_GBK" w:eastAsia="方正黑体_GBK" w:cs="方正黑体_GBK"/>
          <w:color w:val="auto"/>
          <w:sz w:val="32"/>
          <w:szCs w:val="32"/>
          <w:highlight w:val="none"/>
        </w:rPr>
        <w:t>、注意事项</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一</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000000"/>
          <w:sz w:val="31"/>
          <w:szCs w:val="31"/>
        </w:rPr>
        <w:t>对违反规定的申报人、所在工作单位有关人员、评审专家或评审办事机构工作人员，按《职称评审管理暂行规定》（人力资源社会保障部令第 40号）和《重庆市职称评审管理办法》（渝人社发〔2021〕25号）</w:t>
      </w:r>
      <w:r>
        <w:rPr>
          <w:rFonts w:hint="default" w:ascii="Times New Roman" w:hAnsi="Times New Roman" w:eastAsia="方正仿宋_GBK" w:cs="Times New Roman"/>
          <w:color w:val="000000"/>
          <w:sz w:val="31"/>
          <w:szCs w:val="31"/>
          <w:lang w:val="en-US" w:eastAsia="zh-CN"/>
        </w:rPr>
        <w:t>有关规定</w:t>
      </w:r>
      <w:r>
        <w:rPr>
          <w:rFonts w:hint="default" w:ascii="Times New Roman" w:hAnsi="Times New Roman" w:eastAsia="方正仿宋_GBK" w:cs="Times New Roman"/>
          <w:color w:val="000000"/>
          <w:sz w:val="31"/>
          <w:szCs w:val="31"/>
        </w:rPr>
        <w:t>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二</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江北</w:t>
      </w:r>
      <w:r>
        <w:rPr>
          <w:rFonts w:hint="default" w:ascii="Times New Roman" w:hAnsi="Times New Roman" w:eastAsia="方正仿宋_GBK" w:cs="Times New Roman"/>
          <w:color w:val="auto"/>
          <w:sz w:val="32"/>
          <w:szCs w:val="32"/>
          <w:highlight w:val="none"/>
        </w:rPr>
        <w:t>区事业单位专业技术人员申报职称评审，须先由</w:t>
      </w:r>
      <w:r>
        <w:rPr>
          <w:rFonts w:hint="eastAsia" w:ascii="Times New Roman" w:hAnsi="Times New Roman"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rPr>
        <w:t>主管部门按照人事管理权限到区</w:t>
      </w:r>
      <w:r>
        <w:rPr>
          <w:rFonts w:hint="eastAsia" w:ascii="Times New Roman" w:hAnsi="Times New Roman" w:eastAsia="方正仿宋_GBK" w:cs="Times New Roman"/>
          <w:color w:val="auto"/>
          <w:sz w:val="32"/>
          <w:szCs w:val="32"/>
          <w:highlight w:val="none"/>
          <w:lang w:val="en-US" w:eastAsia="zh-CN"/>
        </w:rPr>
        <w:t>人社局</w:t>
      </w:r>
      <w:r>
        <w:rPr>
          <w:rFonts w:hint="default" w:ascii="Times New Roman" w:hAnsi="Times New Roman" w:eastAsia="方正仿宋_GBK" w:cs="Times New Roman"/>
          <w:color w:val="auto"/>
          <w:sz w:val="32"/>
          <w:szCs w:val="32"/>
          <w:highlight w:val="none"/>
          <w:lang w:val="en-US" w:eastAsia="zh-CN"/>
        </w:rPr>
        <w:t>专技科</w:t>
      </w:r>
      <w:r>
        <w:rPr>
          <w:rFonts w:hint="default" w:ascii="Times New Roman" w:hAnsi="Times New Roman" w:eastAsia="方正仿宋_GBK" w:cs="Times New Roman"/>
          <w:color w:val="auto"/>
          <w:sz w:val="32"/>
          <w:szCs w:val="32"/>
          <w:highlight w:val="none"/>
        </w:rPr>
        <w:t>进行岗位核定。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color w:val="auto"/>
          <w:sz w:val="31"/>
          <w:szCs w:val="31"/>
          <w:highlight w:val="none"/>
        </w:rPr>
      </w:pPr>
      <w:r>
        <w:rPr>
          <w:rFonts w:hint="default"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kern w:val="0"/>
          <w:sz w:val="31"/>
          <w:szCs w:val="31"/>
          <w:highlight w:val="none"/>
          <w:lang w:val="en-US" w:eastAsia="zh-CN" w:bidi="ar"/>
        </w:rPr>
        <w:t>严格落实“考培分离”净化评审环境。江北区职改办不办</w:t>
      </w:r>
      <w:r>
        <w:rPr>
          <w:rFonts w:hint="default" w:ascii="Times New Roman" w:hAnsi="Times New Roman" w:eastAsia="方正仿宋_GBK" w:cs="Times New Roman"/>
          <w:color w:val="auto"/>
          <w:sz w:val="31"/>
          <w:szCs w:val="31"/>
          <w:highlight w:val="none"/>
        </w:rPr>
        <w:t>也不委托任何中介或机构开展各种职称评审培训或代办职称，不收取所谓的“服务费”“代办费”等其它费用，请广大专业技术人才提高警惕，切勿上当受骗。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（四）提交重“庆市江北区工程技术中级职称评审委员会”的申报材料，评委会受理完后进行缴费，具体缴费事宜另行通知；且</w:t>
      </w:r>
      <w:r>
        <w:rPr>
          <w:rFonts w:hint="default" w:ascii="Times New Roman" w:hAnsi="Times New Roman" w:eastAsia="方正仿宋_GBK" w:cs="Times New Roman"/>
          <w:sz w:val="32"/>
          <w:szCs w:val="32"/>
          <w:lang w:val="en-US" w:eastAsia="zh-CN"/>
        </w:rPr>
        <w:t>评审</w:t>
      </w:r>
      <w:r>
        <w:rPr>
          <w:rFonts w:hint="default" w:ascii="Times New Roman" w:hAnsi="Times New Roman" w:eastAsia="方正仿宋_GBK" w:cs="Times New Roman"/>
          <w:sz w:val="32"/>
          <w:szCs w:val="32"/>
        </w:rPr>
        <w:t>中级职称人员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需参加</w:t>
      </w:r>
      <w:r>
        <w:rPr>
          <w:rFonts w:hint="default" w:ascii="Times New Roman" w:hAnsi="Times New Roman" w:eastAsia="方正仿宋_GBK" w:cs="Times New Roman"/>
          <w:sz w:val="32"/>
          <w:szCs w:val="32"/>
        </w:rPr>
        <w:t>现场答辩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全员答辩或抽取部分答辩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，以考察申报人专业知识、能力及水平，答辩具体事宜另行通知。</w:t>
      </w:r>
      <w:r>
        <w:rPr>
          <w:rFonts w:hint="default" w:ascii="Times New Roman" w:hAnsi="Times New Roman" w:eastAsia="方正仿宋_GBK" w:cs="Times New Roman"/>
          <w:sz w:val="32"/>
          <w:szCs w:val="32"/>
          <w:lang w:val="en-US" w:eastAsia="zh-CN"/>
        </w:rPr>
        <w:t>全市</w:t>
      </w:r>
      <w:r>
        <w:rPr>
          <w:rFonts w:hint="default" w:ascii="Times New Roman" w:hAnsi="Times New Roman" w:eastAsia="方正仿宋_GBK" w:cs="Times New Roman"/>
          <w:color w:val="auto"/>
          <w:sz w:val="32"/>
          <w:szCs w:val="32"/>
          <w:highlight w:val="none"/>
          <w:lang w:val="en-US" w:eastAsia="zh-CN"/>
        </w:rPr>
        <w:t>缴费标准：初级120元/人、中级240元/人、高级420元/人；申报高级评委会或委托其他中级评委会评审和中职教师（渝中片区）评委会的人员，缴费时间及方式按照申报评委会要求执行，未按时缴费者不纳入评审范围。</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kern w:val="0"/>
          <w:sz w:val="31"/>
          <w:szCs w:val="31"/>
          <w:lang w:bidi="ar"/>
        </w:rPr>
        <w:t>申报人工作时间、任职时间计算截至 2024年 12月</w:t>
      </w:r>
      <w:r>
        <w:rPr>
          <w:rFonts w:hint="default" w:ascii="Times New Roman" w:hAnsi="Times New Roman" w:eastAsia="方正仿宋_GBK" w:cs="Times New Roman"/>
          <w:color w:val="000000"/>
          <w:sz w:val="31"/>
          <w:szCs w:val="31"/>
        </w:rPr>
        <w:t>31日</w:t>
      </w:r>
      <w:r>
        <w:rPr>
          <w:rFonts w:hint="default"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auto"/>
          <w:kern w:val="0"/>
          <w:sz w:val="32"/>
          <w:szCs w:val="32"/>
        </w:rPr>
        <w:t>业绩、成果</w:t>
      </w:r>
      <w:r>
        <w:rPr>
          <w:rFonts w:hint="default" w:ascii="Times New Roman" w:hAnsi="Times New Roman" w:eastAsia="方正仿宋_GBK" w:cs="Times New Roman"/>
          <w:color w:val="auto"/>
          <w:kern w:val="0"/>
          <w:sz w:val="32"/>
          <w:szCs w:val="32"/>
          <w:lang w:val="en-US" w:eastAsia="zh-CN"/>
        </w:rPr>
        <w:t>需</w:t>
      </w:r>
      <w:r>
        <w:rPr>
          <w:rFonts w:hint="default" w:ascii="Times New Roman" w:hAnsi="Times New Roman" w:eastAsia="方正仿宋_GBK" w:cs="Times New Roman"/>
          <w:color w:val="auto"/>
          <w:kern w:val="0"/>
          <w:sz w:val="32"/>
          <w:szCs w:val="32"/>
        </w:rPr>
        <w:t>为现职称</w:t>
      </w:r>
      <w:r>
        <w:rPr>
          <w:rFonts w:hint="default" w:ascii="Times New Roman" w:hAnsi="Times New Roman" w:eastAsia="方正仿宋_GBK" w:cs="Times New Roman"/>
          <w:color w:val="auto"/>
          <w:kern w:val="0"/>
          <w:sz w:val="32"/>
          <w:szCs w:val="32"/>
          <w:lang w:val="en-US" w:eastAsia="zh-CN"/>
        </w:rPr>
        <w:t>以</w:t>
      </w:r>
      <w:r>
        <w:rPr>
          <w:rFonts w:hint="default" w:ascii="Times New Roman" w:hAnsi="Times New Roman" w:eastAsia="方正仿宋_GBK" w:cs="Times New Roman"/>
          <w:color w:val="auto"/>
          <w:kern w:val="0"/>
          <w:sz w:val="32"/>
          <w:szCs w:val="32"/>
        </w:rPr>
        <w:t>后取得且与申报专业（学科）相关，</w:t>
      </w:r>
      <w:r>
        <w:rPr>
          <w:rFonts w:hint="default" w:ascii="Times New Roman" w:hAnsi="Times New Roman" w:eastAsia="方正仿宋_GBK" w:cs="Times New Roman"/>
          <w:color w:val="auto"/>
          <w:kern w:val="0"/>
          <w:sz w:val="32"/>
          <w:szCs w:val="32"/>
          <w:lang w:val="en-US" w:eastAsia="zh-CN"/>
        </w:rPr>
        <w:t>若</w:t>
      </w:r>
      <w:r>
        <w:rPr>
          <w:rFonts w:hint="default" w:ascii="Times New Roman" w:hAnsi="Times New Roman" w:eastAsia="方正仿宋_GBK" w:cs="Times New Roman"/>
          <w:color w:val="auto"/>
          <w:kern w:val="0"/>
          <w:sz w:val="32"/>
          <w:szCs w:val="32"/>
        </w:rPr>
        <w:t>业绩、成果</w:t>
      </w:r>
      <w:r>
        <w:rPr>
          <w:rFonts w:hint="default" w:ascii="Times New Roman" w:hAnsi="Times New Roman" w:eastAsia="方正仿宋_GBK" w:cs="Times New Roman"/>
          <w:color w:val="auto"/>
          <w:kern w:val="0"/>
          <w:sz w:val="32"/>
          <w:szCs w:val="32"/>
          <w:lang w:val="en-US" w:eastAsia="zh-CN"/>
        </w:rPr>
        <w:t>为</w:t>
      </w:r>
      <w:r>
        <w:rPr>
          <w:rFonts w:hint="default" w:ascii="Times New Roman" w:hAnsi="Times New Roman" w:eastAsia="方正仿宋_GBK" w:cs="Times New Roman"/>
          <w:color w:val="auto"/>
          <w:kern w:val="0"/>
          <w:sz w:val="32"/>
          <w:szCs w:val="32"/>
        </w:rPr>
        <w:t>现职称</w:t>
      </w:r>
      <w:r>
        <w:rPr>
          <w:rFonts w:hint="default" w:ascii="Times New Roman" w:hAnsi="Times New Roman" w:eastAsia="方正仿宋_GBK" w:cs="Times New Roman"/>
          <w:color w:val="auto"/>
          <w:kern w:val="0"/>
          <w:sz w:val="32"/>
          <w:szCs w:val="32"/>
          <w:lang w:val="en-US" w:eastAsia="zh-CN"/>
        </w:rPr>
        <w:t>以</w:t>
      </w:r>
      <w:r>
        <w:rPr>
          <w:rFonts w:hint="default" w:ascii="Times New Roman" w:hAnsi="Times New Roman" w:eastAsia="方正仿宋_GBK" w:cs="Times New Roman"/>
          <w:color w:val="auto"/>
          <w:kern w:val="0"/>
          <w:sz w:val="32"/>
          <w:szCs w:val="32"/>
        </w:rPr>
        <w:t>前取得</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需提供评现职称时未使用</w:t>
      </w:r>
      <w:r>
        <w:rPr>
          <w:rFonts w:hint="default" w:ascii="Times New Roman" w:hAnsi="Times New Roman" w:eastAsia="方正仿宋_GBK" w:cs="Times New Roman"/>
          <w:color w:val="auto"/>
          <w:kern w:val="0"/>
          <w:sz w:val="32"/>
          <w:szCs w:val="32"/>
        </w:rPr>
        <w:t>的</w:t>
      </w:r>
      <w:r>
        <w:rPr>
          <w:rFonts w:hint="default" w:ascii="Times New Roman" w:hAnsi="Times New Roman" w:eastAsia="方正仿宋_GBK" w:cs="Times New Roman"/>
          <w:color w:val="auto"/>
          <w:kern w:val="0"/>
          <w:sz w:val="32"/>
          <w:szCs w:val="32"/>
          <w:lang w:val="en-US" w:eastAsia="zh-CN"/>
        </w:rPr>
        <w:t>证明材料</w:t>
      </w:r>
      <w:r>
        <w:rPr>
          <w:rFonts w:hint="default" w:ascii="Times New Roman" w:hAnsi="Times New Roman" w:eastAsia="方正仿宋_GBK" w:cs="Times New Roman"/>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08" w:firstLineChars="200"/>
        <w:jc w:val="left"/>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）请申报人和相关单位严格按照网报系统各环节受理时间提交审核，逾期系统将关闭，规定时间内未提交申请，则视为放弃申报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自行承担责任</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七</w:t>
      </w:r>
      <w:r>
        <w:rPr>
          <w:rFonts w:hint="default" w:ascii="Times New Roman" w:hAnsi="Times New Roman" w:eastAsia="方正仿宋_GBK" w:cs="Times New Roman"/>
          <w:color w:val="auto"/>
          <w:sz w:val="32"/>
          <w:szCs w:val="32"/>
          <w:highlight w:val="none"/>
        </w:rPr>
        <w:t>）本通知未尽事宜参照《重庆市</w:t>
      </w:r>
      <w:r>
        <w:rPr>
          <w:rFonts w:hint="default" w:ascii="Times New Roman" w:hAnsi="Times New Roman" w:eastAsia="方正仿宋_GBK" w:cs="Times New Roman"/>
          <w:color w:val="auto"/>
          <w:sz w:val="32"/>
          <w:szCs w:val="32"/>
          <w:highlight w:val="none"/>
          <w:lang w:eastAsia="zh-CN"/>
        </w:rPr>
        <w:t>2024</w:t>
      </w:r>
      <w:r>
        <w:rPr>
          <w:rFonts w:hint="default" w:ascii="Times New Roman" w:hAnsi="Times New Roman" w:eastAsia="方正仿宋_GBK" w:cs="Times New Roman"/>
          <w:color w:val="auto"/>
          <w:sz w:val="32"/>
          <w:szCs w:val="32"/>
          <w:highlight w:val="none"/>
        </w:rPr>
        <w:t>年职称申报评审工作方案》（附件4）执行。</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jc w:val="left"/>
        <w:textAlignment w:val="auto"/>
        <w:outlineLvl w:val="0"/>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（八）联系方式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jc w:val="left"/>
        <w:textAlignment w:val="auto"/>
        <w:outlineLvl w:val="0"/>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区职改办：023-67852482，重庆市江北区建新东路中兴村13号303室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jc w:val="left"/>
        <w:textAlignment w:val="auto"/>
        <w:outlineLvl w:val="0"/>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区就业和人才中心：023-67877016，江北区建新东路22号社会服务中心三楼大厅1、2号窗口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jc w:val="left"/>
        <w:textAlignment w:val="auto"/>
        <w:outlineLvl w:val="0"/>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职称申报咨询QQ群：604459372</w:t>
      </w:r>
    </w:p>
    <w:p>
      <w:pPr>
        <w:pStyle w:val="2"/>
        <w:jc w:val="both"/>
        <w:rPr>
          <w:rFonts w:hint="default"/>
          <w:color w:val="auto"/>
          <w:highlight w:val="none"/>
          <w:lang w:val="en-US" w:eastAsia="zh-CN"/>
        </w:rPr>
      </w:pPr>
      <w:r>
        <w:rPr>
          <w:rFonts w:hint="default"/>
          <w:color w:val="auto"/>
          <w:highlight w:val="none"/>
          <w:lang w:val="en-US" w:eastAsia="zh-CN"/>
        </w:rPr>
        <w:drawing>
          <wp:inline distT="0" distB="0" distL="114300" distR="114300">
            <wp:extent cx="2383790" cy="2503805"/>
            <wp:effectExtent l="0" t="0" r="16510" b="0"/>
            <wp:docPr id="3" name="图片 1" descr="C:\Users\222-1\Desktop\职评方案\2024江北区职称申报咨询群群聊二维码.png2024江北区职称申报咨询群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22-1\Desktop\职评方案\2024江北区职称申报咨询群群聊二维码.png2024江北区职称申报咨询群群聊二维码"/>
                    <pic:cNvPicPr>
                      <a:picLocks noChangeAspect="1"/>
                    </pic:cNvPicPr>
                  </pic:nvPicPr>
                  <pic:blipFill>
                    <a:blip r:embed="rId6"/>
                    <a:stretch>
                      <a:fillRect/>
                    </a:stretch>
                  </pic:blipFill>
                  <pic:spPr>
                    <a:xfrm>
                      <a:off x="0" y="0"/>
                      <a:ext cx="2383790" cy="250380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1805" w:leftChars="304" w:hanging="1216" w:hangingChars="400"/>
        <w:jc w:val="both"/>
        <w:textAlignment w:val="auto"/>
        <w:outlineLvl w:val="9"/>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附件：1.</w:t>
      </w:r>
      <w:r>
        <w:rPr>
          <w:rFonts w:hint="default" w:ascii="Times New Roman" w:hAnsi="Times New Roman" w:eastAsia="方正仿宋_GBK" w:cs="Times New Roman"/>
          <w:color w:val="auto"/>
          <w:sz w:val="32"/>
          <w:szCs w:val="32"/>
          <w:highlight w:val="none"/>
          <w:lang w:eastAsia="zh-CN"/>
        </w:rPr>
        <w:t>2024</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eastAsia="zh-CN"/>
        </w:rPr>
        <w:t>江北</w:t>
      </w:r>
      <w:r>
        <w:rPr>
          <w:rFonts w:hint="default" w:ascii="Times New Roman" w:hAnsi="Times New Roman" w:eastAsia="方正仿宋_GBK" w:cs="Times New Roman"/>
          <w:color w:val="auto"/>
          <w:sz w:val="32"/>
          <w:szCs w:val="32"/>
          <w:highlight w:val="none"/>
        </w:rPr>
        <w:t>区工程技术中初级职称申报流程及</w:t>
      </w:r>
      <w:r>
        <w:rPr>
          <w:rFonts w:hint="eastAsia" w:ascii="Times New Roman" w:hAnsi="Times New Roman" w:eastAsia="方正仿宋_GBK" w:cs="Times New Roman"/>
          <w:color w:val="auto"/>
          <w:sz w:val="32"/>
          <w:szCs w:val="32"/>
          <w:highlight w:val="none"/>
          <w:lang w:val="en-US" w:eastAsia="zh-CN"/>
        </w:rPr>
        <w:t>填报</w:t>
      </w:r>
    </w:p>
    <w:p>
      <w:pPr>
        <w:keepNext w:val="0"/>
        <w:keepLines w:val="0"/>
        <w:pageBreakBefore w:val="0"/>
        <w:widowControl w:val="0"/>
        <w:kinsoku/>
        <w:wordWrap/>
        <w:overflowPunct/>
        <w:topLinePunct w:val="0"/>
        <w:autoSpaceDE/>
        <w:autoSpaceDN/>
        <w:bidi w:val="0"/>
        <w:adjustRightInd/>
        <w:snapToGrid/>
        <w:spacing w:line="560" w:lineRule="exact"/>
        <w:ind w:left="1769" w:leftChars="912" w:firstLine="0" w:firstLineChars="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注意事项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      2.工程技术系列职称申报学历条件</w:t>
      </w:r>
    </w:p>
    <w:p>
      <w:pPr>
        <w:keepNext w:val="0"/>
        <w:keepLines w:val="0"/>
        <w:pageBreakBefore w:val="0"/>
        <w:widowControl w:val="0"/>
        <w:kinsoku/>
        <w:wordWrap/>
        <w:overflowPunct/>
        <w:topLinePunct w:val="0"/>
        <w:autoSpaceDE/>
        <w:autoSpaceDN/>
        <w:bidi w:val="0"/>
        <w:adjustRightInd/>
        <w:snapToGrid/>
        <w:spacing w:line="560" w:lineRule="exact"/>
        <w:ind w:left="1805" w:leftChars="304" w:hanging="1216" w:hangingChars="4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      3.关于印发《重庆市</w:t>
      </w:r>
      <w:r>
        <w:rPr>
          <w:rFonts w:hint="default" w:ascii="Times New Roman" w:hAnsi="Times New Roman" w:eastAsia="方正仿宋_GBK" w:cs="Times New Roman"/>
          <w:color w:val="auto"/>
          <w:sz w:val="32"/>
          <w:szCs w:val="32"/>
          <w:highlight w:val="none"/>
          <w:lang w:eastAsia="zh-CN"/>
        </w:rPr>
        <w:t>2024</w:t>
      </w:r>
      <w:r>
        <w:rPr>
          <w:rFonts w:hint="default" w:ascii="Times New Roman" w:hAnsi="Times New Roman" w:eastAsia="方正仿宋_GBK" w:cs="Times New Roman"/>
          <w:color w:val="auto"/>
          <w:sz w:val="32"/>
          <w:szCs w:val="32"/>
          <w:highlight w:val="none"/>
        </w:rPr>
        <w:t>年职称申报评审工作方案》</w:t>
      </w:r>
      <w:r>
        <w:rPr>
          <w:rFonts w:hint="eastAsia"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的通知（渝职改办〔</w:t>
      </w:r>
      <w:r>
        <w:rPr>
          <w:rFonts w:hint="default" w:ascii="Times New Roman" w:hAnsi="Times New Roman" w:eastAsia="方正仿宋_GBK" w:cs="Times New Roman"/>
          <w:color w:val="auto"/>
          <w:sz w:val="32"/>
          <w:szCs w:val="32"/>
          <w:highlight w:val="none"/>
          <w:lang w:eastAsia="zh-CN"/>
        </w:rPr>
        <w:t>2024</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207</w:t>
      </w:r>
      <w:r>
        <w:rPr>
          <w:rFonts w:hint="default" w:ascii="Times New Roman" w:hAnsi="Times New Roman" w:eastAsia="方正仿宋_GBK" w:cs="Times New Roman"/>
          <w:color w:val="auto"/>
          <w:sz w:val="32"/>
          <w:szCs w:val="32"/>
          <w:highlight w:val="none"/>
        </w:rPr>
        <w:t>号）</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b w:val="0"/>
          <w:bCs/>
          <w:color w:val="auto"/>
          <w:sz w:val="32"/>
          <w:szCs w:val="32"/>
          <w:highlight w:val="none"/>
          <w:lang w:eastAsia="zh-CN"/>
        </w:rPr>
      </w:pPr>
      <w:r>
        <w:rPr>
          <w:rFonts w:hint="eastAsia" w:ascii="Times New Roman" w:hAnsi="Times New Roman" w:eastAsia="方正仿宋_GBK" w:cs="Times New Roman"/>
          <w:b w:val="0"/>
          <w:bCs/>
          <w:color w:val="auto"/>
          <w:sz w:val="32"/>
          <w:szCs w:val="32"/>
          <w:highlight w:val="none"/>
          <w:lang w:val="en-US" w:eastAsia="zh-CN"/>
        </w:rPr>
        <w:t xml:space="preserve">                   </w:t>
      </w:r>
      <w:r>
        <w:rPr>
          <w:rFonts w:hint="eastAsia" w:ascii="Times New Roman" w:hAnsi="Times New Roman" w:eastAsia="方正仿宋_GBK" w:cs="Times New Roman"/>
          <w:b w:val="0"/>
          <w:bCs/>
          <w:color w:val="auto"/>
          <w:sz w:val="32"/>
          <w:szCs w:val="32"/>
          <w:highlight w:val="none"/>
          <w:lang w:eastAsia="zh-CN"/>
        </w:rPr>
        <w:t>重庆市江北区职称改革办公室</w:t>
      </w:r>
    </w:p>
    <w:p>
      <w:pPr>
        <w:pStyle w:val="3"/>
        <w:keepNext w:val="0"/>
        <w:keepLines w:val="0"/>
        <w:pageBreakBefore w:val="0"/>
        <w:widowControl w:val="0"/>
        <w:kinsoku/>
        <w:wordWrap/>
        <w:overflowPunct/>
        <w:topLinePunct w:val="0"/>
        <w:autoSpaceDE/>
        <w:autoSpaceDN/>
        <w:bidi w:val="0"/>
        <w:adjustRightInd/>
        <w:snapToGrid/>
        <w:spacing w:line="560" w:lineRule="exact"/>
        <w:ind w:firstLine="4560" w:firstLineChars="1500"/>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2024年8月5日</w:t>
      </w:r>
    </w:p>
    <w:p>
      <w:pPr>
        <w:rPr>
          <w:rFonts w:hint="eastAsia" w:ascii="Times New Roman" w:hAnsi="Times New Roman" w:eastAsia="方正仿宋_GBK" w:cs="Times New Roman"/>
          <w:b w:val="0"/>
          <w:bCs/>
          <w:color w:val="auto"/>
          <w:sz w:val="32"/>
          <w:szCs w:val="32"/>
          <w:highlight w:val="none"/>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ind w:left="0" w:leftChars="0" w:firstLine="0" w:firstLineChars="0"/>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（此页</w:t>
      </w:r>
      <w:r>
        <w:rPr>
          <w:rFonts w:hint="eastAsia" w:eastAsia="方正仿宋_GBK" w:cs="Times New Roman"/>
          <w:b w:val="0"/>
          <w:bCs w:val="0"/>
          <w:color w:val="auto"/>
          <w:kern w:val="2"/>
          <w:sz w:val="32"/>
          <w:szCs w:val="32"/>
          <w:highlight w:val="none"/>
          <w:lang w:val="en-US" w:eastAsia="zh-CN" w:bidi="ar-SA"/>
        </w:rPr>
        <w:t>无</w:t>
      </w:r>
      <w:r>
        <w:rPr>
          <w:rFonts w:hint="eastAsia" w:ascii="Times New Roman" w:hAnsi="Times New Roman" w:eastAsia="方正仿宋_GBK" w:cs="Times New Roman"/>
          <w:b w:val="0"/>
          <w:bCs w:val="0"/>
          <w:color w:val="auto"/>
          <w:kern w:val="2"/>
          <w:sz w:val="32"/>
          <w:szCs w:val="32"/>
          <w:highlight w:val="none"/>
          <w:lang w:val="en-US" w:eastAsia="zh-CN" w:bidi="ar-SA"/>
        </w:rPr>
        <w:t>正文）</w:t>
      </w:r>
    </w:p>
    <w:p>
      <w:pPr>
        <w:rPr>
          <w:rFonts w:hint="eastAsia" w:ascii="Times New Roman" w:hAnsi="Times New Roman" w:eastAsia="方正仿宋_GBK" w:cs="Times New Roman"/>
          <w:b w:val="0"/>
          <w:bCs w:val="0"/>
          <w:color w:val="auto"/>
          <w:kern w:val="2"/>
          <w:sz w:val="32"/>
          <w:szCs w:val="32"/>
          <w:highlight w:val="none"/>
          <w:lang w:val="en-US" w:eastAsia="zh-CN" w:bidi="ar-SA"/>
        </w:rPr>
      </w:pPr>
    </w:p>
    <w:p>
      <w:pPr>
        <w:pStyle w:val="2"/>
        <w:rPr>
          <w:rFonts w:hint="eastAsia" w:ascii="Times New Roman" w:hAnsi="Times New Roman" w:eastAsia="方正仿宋_GBK" w:cs="Times New Roman"/>
          <w:b w:val="0"/>
          <w:bCs w:val="0"/>
          <w:color w:val="auto"/>
          <w:kern w:val="2"/>
          <w:sz w:val="32"/>
          <w:szCs w:val="32"/>
          <w:highlight w:val="none"/>
          <w:lang w:val="en-US" w:eastAsia="zh-CN" w:bidi="ar-SA"/>
        </w:rPr>
      </w:pPr>
    </w:p>
    <w:p>
      <w:pPr>
        <w:pStyle w:val="3"/>
        <w:rPr>
          <w:rFonts w:hint="eastAsia" w:ascii="Times New Roman" w:hAnsi="Times New Roman" w:eastAsia="方正仿宋_GBK" w:cs="Times New Roman"/>
          <w:b w:val="0"/>
          <w:bCs w:val="0"/>
          <w:color w:val="auto"/>
          <w:kern w:val="2"/>
          <w:sz w:val="32"/>
          <w:szCs w:val="32"/>
          <w:highlight w:val="none"/>
          <w:lang w:val="en-US" w:eastAsia="zh-CN" w:bidi="ar-SA"/>
        </w:rPr>
      </w:pPr>
    </w:p>
    <w:p>
      <w:pPr>
        <w:rPr>
          <w:rFonts w:hint="eastAsia" w:ascii="Times New Roman" w:hAnsi="Times New Roman" w:eastAsia="方正仿宋_GBK" w:cs="Times New Roman"/>
          <w:b w:val="0"/>
          <w:bCs w:val="0"/>
          <w:color w:val="auto"/>
          <w:kern w:val="2"/>
          <w:sz w:val="32"/>
          <w:szCs w:val="32"/>
          <w:highlight w:val="none"/>
          <w:lang w:val="en-US" w:eastAsia="zh-CN" w:bidi="ar-SA"/>
        </w:rPr>
      </w:pPr>
    </w:p>
    <w:p>
      <w:pPr>
        <w:pStyle w:val="2"/>
        <w:rPr>
          <w:rFonts w:hint="eastAsia" w:ascii="Times New Roman" w:hAnsi="Times New Roman" w:eastAsia="方正仿宋_GBK" w:cs="Times New Roman"/>
          <w:b w:val="0"/>
          <w:bCs w:val="0"/>
          <w:color w:val="auto"/>
          <w:kern w:val="2"/>
          <w:sz w:val="32"/>
          <w:szCs w:val="32"/>
          <w:highlight w:val="none"/>
          <w:lang w:val="en-US" w:eastAsia="zh-CN" w:bidi="ar-SA"/>
        </w:rPr>
      </w:pPr>
    </w:p>
    <w:p>
      <w:pPr>
        <w:pStyle w:val="3"/>
        <w:rPr>
          <w:rFonts w:hint="eastAsia" w:ascii="Times New Roman" w:hAnsi="Times New Roman" w:eastAsia="方正仿宋_GBK" w:cs="Times New Roman"/>
          <w:b w:val="0"/>
          <w:bCs w:val="0"/>
          <w:color w:val="auto"/>
          <w:kern w:val="2"/>
          <w:sz w:val="32"/>
          <w:szCs w:val="32"/>
          <w:highlight w:val="none"/>
          <w:lang w:val="en-US" w:eastAsia="zh-CN" w:bidi="ar-SA"/>
        </w:rPr>
      </w:pPr>
    </w:p>
    <w:p>
      <w:pPr>
        <w:rPr>
          <w:rFonts w:hint="eastAsia" w:ascii="Times New Roman" w:hAnsi="Times New Roman" w:eastAsia="方正仿宋_GBK" w:cs="Times New Roman"/>
          <w:b w:val="0"/>
          <w:bCs w:val="0"/>
          <w:color w:val="auto"/>
          <w:kern w:val="2"/>
          <w:sz w:val="32"/>
          <w:szCs w:val="32"/>
          <w:highlight w:val="none"/>
          <w:lang w:val="en-US" w:eastAsia="zh-CN" w:bidi="ar-SA"/>
        </w:rPr>
      </w:pPr>
    </w:p>
    <w:p>
      <w:pPr>
        <w:pStyle w:val="2"/>
        <w:rPr>
          <w:rFonts w:hint="eastAsia" w:ascii="Times New Roman" w:hAnsi="Times New Roman" w:eastAsia="方正仿宋_GBK" w:cs="Times New Roman"/>
          <w:b w:val="0"/>
          <w:bCs w:val="0"/>
          <w:color w:val="auto"/>
          <w:kern w:val="2"/>
          <w:sz w:val="32"/>
          <w:szCs w:val="32"/>
          <w:highlight w:val="none"/>
          <w:lang w:val="en-US" w:eastAsia="zh-CN" w:bidi="ar-SA"/>
        </w:rPr>
      </w:pPr>
    </w:p>
    <w:p>
      <w:pPr>
        <w:pStyle w:val="3"/>
        <w:rPr>
          <w:rFonts w:hint="eastAsia" w:ascii="Times New Roman" w:hAnsi="Times New Roman" w:eastAsia="方正仿宋_GBK" w:cs="Times New Roman"/>
          <w:b w:val="0"/>
          <w:bCs w:val="0"/>
          <w:color w:val="auto"/>
          <w:kern w:val="2"/>
          <w:sz w:val="32"/>
          <w:szCs w:val="32"/>
          <w:highlight w:val="none"/>
          <w:lang w:val="en-US" w:eastAsia="zh-CN" w:bidi="ar-SA"/>
        </w:rPr>
      </w:pPr>
    </w:p>
    <w:p>
      <w:pPr>
        <w:rPr>
          <w:rFonts w:hint="eastAsia" w:ascii="Times New Roman" w:hAnsi="Times New Roman" w:eastAsia="方正仿宋_GBK" w:cs="Times New Roman"/>
          <w:b w:val="0"/>
          <w:bCs w:val="0"/>
          <w:color w:val="auto"/>
          <w:kern w:val="2"/>
          <w:sz w:val="32"/>
          <w:szCs w:val="32"/>
          <w:highlight w:val="none"/>
          <w:lang w:val="en-US" w:eastAsia="zh-CN" w:bidi="ar-SA"/>
        </w:rPr>
      </w:pPr>
    </w:p>
    <w:p>
      <w:pPr>
        <w:pStyle w:val="2"/>
        <w:rPr>
          <w:rFonts w:hint="eastAsia" w:ascii="Times New Roman" w:hAnsi="Times New Roman" w:eastAsia="方正仿宋_GBK" w:cs="Times New Roman"/>
          <w:b w:val="0"/>
          <w:bCs w:val="0"/>
          <w:color w:val="auto"/>
          <w:kern w:val="2"/>
          <w:sz w:val="32"/>
          <w:szCs w:val="32"/>
          <w:highlight w:val="none"/>
          <w:lang w:val="en-US" w:eastAsia="zh-CN" w:bidi="ar-SA"/>
        </w:rPr>
      </w:pPr>
    </w:p>
    <w:p>
      <w:pPr>
        <w:pStyle w:val="3"/>
        <w:rPr>
          <w:rFonts w:hint="eastAsia" w:ascii="Times New Roman" w:hAnsi="Times New Roman" w:eastAsia="方正仿宋_GBK" w:cs="Times New Roman"/>
          <w:b w:val="0"/>
          <w:bCs w:val="0"/>
          <w:color w:val="auto"/>
          <w:kern w:val="2"/>
          <w:sz w:val="32"/>
          <w:szCs w:val="32"/>
          <w:highlight w:val="none"/>
          <w:lang w:val="en-US" w:eastAsia="zh-CN" w:bidi="ar-SA"/>
        </w:rPr>
      </w:pPr>
    </w:p>
    <w:p>
      <w:pPr>
        <w:rPr>
          <w:rFonts w:hint="eastAsia" w:ascii="Times New Roman" w:hAnsi="Times New Roman" w:eastAsia="方正仿宋_GBK" w:cs="Times New Roman"/>
          <w:b w:val="0"/>
          <w:bCs w:val="0"/>
          <w:color w:val="auto"/>
          <w:kern w:val="2"/>
          <w:sz w:val="32"/>
          <w:szCs w:val="32"/>
          <w:highlight w:val="none"/>
          <w:lang w:val="en-US" w:eastAsia="zh-CN" w:bidi="ar-SA"/>
        </w:rPr>
      </w:pPr>
    </w:p>
    <w:p>
      <w:pPr>
        <w:pStyle w:val="2"/>
        <w:rPr>
          <w:rFonts w:hint="eastAsia" w:ascii="Times New Roman" w:hAnsi="Times New Roman" w:eastAsia="方正仿宋_GBK" w:cs="Times New Roman"/>
          <w:b w:val="0"/>
          <w:bCs w:val="0"/>
          <w:color w:val="auto"/>
          <w:kern w:val="2"/>
          <w:sz w:val="32"/>
          <w:szCs w:val="32"/>
          <w:highlight w:val="none"/>
          <w:lang w:val="en-US" w:eastAsia="zh-CN" w:bidi="ar-SA"/>
        </w:rPr>
      </w:pPr>
    </w:p>
    <w:p>
      <w:pPr>
        <w:pStyle w:val="3"/>
        <w:rPr>
          <w:rFonts w:hint="eastAsia" w:ascii="Times New Roman" w:hAnsi="Times New Roman" w:eastAsia="方正仿宋_GBK" w:cs="Times New Roman"/>
          <w:b w:val="0"/>
          <w:bCs w:val="0"/>
          <w:color w:val="auto"/>
          <w:kern w:val="2"/>
          <w:sz w:val="32"/>
          <w:szCs w:val="32"/>
          <w:highlight w:val="none"/>
          <w:lang w:val="en-US" w:eastAsia="zh-CN" w:bidi="ar-SA"/>
        </w:rPr>
      </w:pPr>
    </w:p>
    <w:p>
      <w:pPr>
        <w:rPr>
          <w:rFonts w:hint="eastAsia" w:ascii="Times New Roman" w:hAnsi="Times New Roman" w:eastAsia="方正仿宋_GBK" w:cs="Times New Roman"/>
          <w:b w:val="0"/>
          <w:bCs w:val="0"/>
          <w:color w:val="auto"/>
          <w:kern w:val="2"/>
          <w:sz w:val="32"/>
          <w:szCs w:val="32"/>
          <w:highlight w:val="none"/>
          <w:lang w:val="en-US" w:eastAsia="zh-CN" w:bidi="ar-SA"/>
        </w:rPr>
      </w:pPr>
    </w:p>
    <w:p>
      <w:pPr>
        <w:rPr>
          <w:rFonts w:hint="eastAsia"/>
          <w:lang w:val="en-US" w:eastAsia="zh-CN"/>
        </w:rPr>
      </w:pPr>
    </w:p>
    <w:p>
      <w:pPr>
        <w:spacing w:line="594"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431800</wp:posOffset>
                </wp:positionV>
                <wp:extent cx="5943600" cy="635"/>
                <wp:effectExtent l="0" t="0" r="0" b="0"/>
                <wp:wrapSquare wrapText="bothSides"/>
                <wp:docPr id="2" name="Line 3"/>
                <wp:cNvGraphicFramePr/>
                <a:graphic xmlns:a="http://schemas.openxmlformats.org/drawingml/2006/main">
                  <a:graphicData uri="http://schemas.microsoft.com/office/word/2010/wordprocessingShape">
                    <wps:wsp>
                      <wps:cNvCnPr/>
                      <wps:spPr>
                        <a:xfrm>
                          <a:off x="0" y="0"/>
                          <a:ext cx="5943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85pt;margin-top:34pt;height:0.05pt;width:468pt;mso-wrap-distance-bottom:0pt;mso-wrap-distance-left:9pt;mso-wrap-distance-right:9pt;mso-wrap-distance-top:0pt;z-index:251659264;mso-width-relative:page;mso-height-relative:page;" filled="f" stroked="t" coordsize="21600,21600" o:gfxdata="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AcnZU1wAAAAgBAAAPAAAAAAAAAAEAIAAAACIAAABkcnMvZG93bnJldi54&#10;bWxQSwECFAAUAAAACACHTuJAdrw59cIBAACNAwAADgAAAAAAAAABACAAAAAmAQAAZHJzL2Uyb0Rv&#10;Yy54bWxQSwUGAAAAAAYABgBZAQAAWgUAAAAA&#10;">
                <v:fill on="f" focussize="0,0"/>
                <v:stroke color="#000000" joinstyle="round"/>
                <v:imagedata o:title=""/>
                <o:lock v:ext="edit" aspectratio="f"/>
                <w10:wrap type="square"/>
              </v:line>
            </w:pict>
          </mc:Fallback>
        </mc:AlternateContent>
      </w:r>
      <w:r>
        <w:rPr>
          <w:rFonts w:hint="default" w:ascii="Times New Roman" w:hAnsi="Times New Roman" w:eastAsia="方正仿宋_GBK" w:cs="Times New Roman"/>
          <w:kern w:val="2"/>
          <w:sz w:val="28"/>
          <w:szCs w:val="28"/>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-8890</wp:posOffset>
                </wp:positionH>
                <wp:positionV relativeFrom="paragraph">
                  <wp:posOffset>26035</wp:posOffset>
                </wp:positionV>
                <wp:extent cx="5942965" cy="635"/>
                <wp:effectExtent l="0" t="0" r="0" b="0"/>
                <wp:wrapSquare wrapText="bothSides"/>
                <wp:docPr id="1" name="Line 2"/>
                <wp:cNvGraphicFramePr/>
                <a:graphic xmlns:a="http://schemas.openxmlformats.org/drawingml/2006/main">
                  <a:graphicData uri="http://schemas.microsoft.com/office/word/2010/wordprocessingShape">
                    <wps:wsp>
                      <wps:cNvCnPr/>
                      <wps:spPr>
                        <a:xfrm>
                          <a:off x="0" y="0"/>
                          <a:ext cx="59429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7pt;margin-top:2.05pt;height:0.05pt;width:467.95pt;mso-wrap-distance-bottom:0pt;mso-wrap-distance-left:9pt;mso-wrap-distance-right:9pt;mso-wrap-distance-top:0pt;z-index:251658240;mso-width-relative:page;mso-height-relative:page;" filled="f" stroked="t" coordsize="21600,21600" o:gfxdata="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jfl0jUAAAABgEAAA8AAAAAAAAAAQAgAAAAIgAAAGRycy9kb3ducmV2LnhtbFBL&#10;AQIUABQAAAAIAIdO4kB3QOrUwQEAAI0DAAAOAAAAAAAAAAEAIAAAACMBAABkcnMvZTJvRG9jLnht&#10;bFBLBQYAAAAABgAGAFkBAABWBQAAAAA=&#10;">
                <v:fill on="f" focussize="0,0"/>
                <v:stroke color="#000000" joinstyle="round"/>
                <v:imagedata o:title=""/>
                <o:lock v:ext="edit" aspectratio="f"/>
                <w10:wrap type="square"/>
              </v:line>
            </w:pict>
          </mc:Fallback>
        </mc:AlternateContent>
      </w:r>
      <w:r>
        <w:rPr>
          <w:rFonts w:hint="default" w:ascii="Times New Roman" w:hAnsi="Times New Roman" w:eastAsia="方正仿宋_GBK" w:cs="Times New Roman"/>
          <w:sz w:val="28"/>
          <w:szCs w:val="28"/>
        </w:rPr>
        <w:t xml:space="preserve"> 重庆市江北区职称改革办公室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日印发</w:t>
      </w:r>
    </w:p>
    <w:sectPr>
      <w:footerReference r:id="rId3" w:type="default"/>
      <w:footerReference r:id="rId4" w:type="even"/>
      <w:pgSz w:w="11907" w:h="16840"/>
      <w:pgMar w:top="2098" w:right="1474" w:bottom="1474" w:left="1587" w:header="851" w:footer="992" w:gutter="0"/>
      <w:pgNumType w:fmt="numberInDash"/>
      <w:cols w:space="720" w:num="1"/>
      <w:docGrid w:type="linesAndChars" w:linePitch="301" w:charSpace="-34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10038" w:y="-57"/>
      <w:rPr>
        <w:rStyle w:val="12"/>
        <w:rFonts w:hint="default" w:ascii="Times New Roman" w:hAnsi="Times New Roman" w:eastAsia="楷体_GB2312"/>
        <w:sz w:val="28"/>
        <w:szCs w:val="24"/>
      </w:rPr>
    </w:pPr>
    <w:r>
      <w:rPr>
        <w:rFonts w:hint="default" w:ascii="Times New Roman" w:hAnsi="Times New Roman" w:eastAsia="楷体_GB2312"/>
        <w:sz w:val="28"/>
        <w:szCs w:val="24"/>
      </w:rPr>
      <w:fldChar w:fldCharType="begin"/>
    </w:r>
    <w:r>
      <w:rPr>
        <w:rStyle w:val="12"/>
        <w:rFonts w:hint="default" w:ascii="Times New Roman" w:hAnsi="Times New Roman" w:eastAsia="楷体_GB2312"/>
        <w:sz w:val="28"/>
        <w:szCs w:val="24"/>
      </w:rPr>
      <w:instrText xml:space="preserve">PAGE  </w:instrText>
    </w:r>
    <w:r>
      <w:rPr>
        <w:rFonts w:hint="default" w:ascii="Times New Roman" w:hAnsi="Times New Roman" w:eastAsia="楷体_GB2312"/>
        <w:sz w:val="28"/>
        <w:szCs w:val="24"/>
      </w:rPr>
      <w:fldChar w:fldCharType="separate"/>
    </w:r>
    <w:r>
      <w:rPr>
        <w:rStyle w:val="12"/>
        <w:rFonts w:hint="default" w:ascii="Times New Roman" w:hAnsi="Times New Roman" w:eastAsia="楷体_GB2312"/>
        <w:sz w:val="28"/>
        <w:szCs w:val="24"/>
      </w:rPr>
      <w:t>- 1 -</w:t>
    </w:r>
    <w:r>
      <w:rPr>
        <w:rFonts w:hint="default" w:ascii="Times New Roman" w:hAnsi="Times New Roman" w:eastAsia="楷体_GB2312"/>
        <w:sz w:val="28"/>
        <w:szCs w:val="24"/>
      </w:rPr>
      <w:fldChar w:fldCharType="end"/>
    </w:r>
  </w:p>
  <w:p>
    <w:pPr>
      <w:pStyle w:val="7"/>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1443" w:y="3"/>
      <w:rPr>
        <w:rStyle w:val="12"/>
        <w:rFonts w:hint="default" w:ascii="Times New Roman" w:hAnsi="Times New Roman" w:eastAsia="楷体_GB2312"/>
        <w:sz w:val="28"/>
        <w:szCs w:val="24"/>
      </w:rPr>
    </w:pPr>
    <w:r>
      <w:rPr>
        <w:rFonts w:hint="default" w:ascii="Times New Roman" w:hAnsi="Times New Roman" w:eastAsia="楷体_GB2312"/>
        <w:sz w:val="28"/>
        <w:szCs w:val="24"/>
      </w:rPr>
      <w:fldChar w:fldCharType="begin"/>
    </w:r>
    <w:r>
      <w:rPr>
        <w:rStyle w:val="12"/>
        <w:rFonts w:hint="default" w:ascii="Times New Roman" w:hAnsi="Times New Roman" w:eastAsia="楷体_GB2312"/>
        <w:sz w:val="28"/>
        <w:szCs w:val="24"/>
      </w:rPr>
      <w:instrText xml:space="preserve">PAGE  </w:instrText>
    </w:r>
    <w:r>
      <w:rPr>
        <w:rFonts w:hint="default" w:ascii="Times New Roman" w:hAnsi="Times New Roman" w:eastAsia="楷体_GB2312"/>
        <w:sz w:val="28"/>
        <w:szCs w:val="24"/>
      </w:rPr>
      <w:fldChar w:fldCharType="separate"/>
    </w:r>
    <w:r>
      <w:rPr>
        <w:rStyle w:val="12"/>
        <w:rFonts w:hint="default" w:ascii="Times New Roman" w:hAnsi="Times New Roman" w:eastAsia="楷体_GB2312"/>
        <w:sz w:val="28"/>
        <w:szCs w:val="24"/>
      </w:rPr>
      <w:t>- 1 -</w:t>
    </w:r>
    <w:r>
      <w:rPr>
        <w:rFonts w:hint="default" w:ascii="Times New Roman" w:hAnsi="Times New Roman" w:eastAsia="楷体_GB2312"/>
        <w:sz w:val="28"/>
        <w:szCs w:val="24"/>
      </w:rPr>
      <w:fldChar w:fldCharType="end"/>
    </w:r>
  </w:p>
  <w:p>
    <w:pPr>
      <w:pStyle w:val="7"/>
      <w:rPr>
        <w:rFonts w:hint="default"/>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dit="readOnly" w:enforcement="0"/>
  <w:defaultTabStop w:val="420"/>
  <w:hyphenationZone w:val="360"/>
  <w:evenAndOddHeaders w:val="1"/>
  <w:drawingGridHorizontalSpacing w:val="193"/>
  <w:drawingGridVerticalSpacing w:val="15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365"/>
    <w:rsid w:val="000013B1"/>
    <w:rsid w:val="00002C65"/>
    <w:rsid w:val="00004D37"/>
    <w:rsid w:val="00005922"/>
    <w:rsid w:val="0000662E"/>
    <w:rsid w:val="00010365"/>
    <w:rsid w:val="00016C40"/>
    <w:rsid w:val="00017471"/>
    <w:rsid w:val="00041F28"/>
    <w:rsid w:val="000436B4"/>
    <w:rsid w:val="00044FDA"/>
    <w:rsid w:val="00056895"/>
    <w:rsid w:val="00067163"/>
    <w:rsid w:val="00067550"/>
    <w:rsid w:val="0008164A"/>
    <w:rsid w:val="000945E0"/>
    <w:rsid w:val="00096D6B"/>
    <w:rsid w:val="000B73D1"/>
    <w:rsid w:val="000C4E6D"/>
    <w:rsid w:val="000F7369"/>
    <w:rsid w:val="000F7AA0"/>
    <w:rsid w:val="001205F6"/>
    <w:rsid w:val="001215CD"/>
    <w:rsid w:val="00133C91"/>
    <w:rsid w:val="0015135E"/>
    <w:rsid w:val="001617AF"/>
    <w:rsid w:val="00175CFF"/>
    <w:rsid w:val="001803C5"/>
    <w:rsid w:val="00194580"/>
    <w:rsid w:val="00195103"/>
    <w:rsid w:val="001A0F1B"/>
    <w:rsid w:val="001A3024"/>
    <w:rsid w:val="001B12DF"/>
    <w:rsid w:val="001B7BB6"/>
    <w:rsid w:val="001C417D"/>
    <w:rsid w:val="001D482A"/>
    <w:rsid w:val="001E3133"/>
    <w:rsid w:val="001F126D"/>
    <w:rsid w:val="001F33B6"/>
    <w:rsid w:val="00224C36"/>
    <w:rsid w:val="002274B6"/>
    <w:rsid w:val="00232A1D"/>
    <w:rsid w:val="00234DC0"/>
    <w:rsid w:val="00245ABC"/>
    <w:rsid w:val="00272E71"/>
    <w:rsid w:val="00274F0F"/>
    <w:rsid w:val="00281117"/>
    <w:rsid w:val="002904AE"/>
    <w:rsid w:val="00295C76"/>
    <w:rsid w:val="002A7481"/>
    <w:rsid w:val="002B70E4"/>
    <w:rsid w:val="002C03CC"/>
    <w:rsid w:val="002C1E19"/>
    <w:rsid w:val="002C2ADD"/>
    <w:rsid w:val="002C3D0B"/>
    <w:rsid w:val="002D432C"/>
    <w:rsid w:val="002D43F5"/>
    <w:rsid w:val="002D5E6D"/>
    <w:rsid w:val="002E127E"/>
    <w:rsid w:val="002E5BBF"/>
    <w:rsid w:val="002F0F77"/>
    <w:rsid w:val="002F2724"/>
    <w:rsid w:val="00304F83"/>
    <w:rsid w:val="00331132"/>
    <w:rsid w:val="003340A2"/>
    <w:rsid w:val="00345893"/>
    <w:rsid w:val="003538FF"/>
    <w:rsid w:val="003643D0"/>
    <w:rsid w:val="003656D8"/>
    <w:rsid w:val="0037013E"/>
    <w:rsid w:val="00380657"/>
    <w:rsid w:val="003818C5"/>
    <w:rsid w:val="003A3C56"/>
    <w:rsid w:val="003A6CC8"/>
    <w:rsid w:val="003A6F30"/>
    <w:rsid w:val="003B6A92"/>
    <w:rsid w:val="003C1822"/>
    <w:rsid w:val="003D21EA"/>
    <w:rsid w:val="003D37B0"/>
    <w:rsid w:val="003D7BDC"/>
    <w:rsid w:val="003E6138"/>
    <w:rsid w:val="003F094D"/>
    <w:rsid w:val="00400051"/>
    <w:rsid w:val="00404BDF"/>
    <w:rsid w:val="00411301"/>
    <w:rsid w:val="00413A74"/>
    <w:rsid w:val="004267A4"/>
    <w:rsid w:val="00426AF9"/>
    <w:rsid w:val="004270C3"/>
    <w:rsid w:val="004375B1"/>
    <w:rsid w:val="00442CA4"/>
    <w:rsid w:val="0044422F"/>
    <w:rsid w:val="00475B05"/>
    <w:rsid w:val="00476ABA"/>
    <w:rsid w:val="00481AFD"/>
    <w:rsid w:val="00492793"/>
    <w:rsid w:val="00493FCC"/>
    <w:rsid w:val="004D1E46"/>
    <w:rsid w:val="004E75A5"/>
    <w:rsid w:val="004F4328"/>
    <w:rsid w:val="00502C1E"/>
    <w:rsid w:val="00507522"/>
    <w:rsid w:val="00526E15"/>
    <w:rsid w:val="00532B99"/>
    <w:rsid w:val="00533B0C"/>
    <w:rsid w:val="00535452"/>
    <w:rsid w:val="00536492"/>
    <w:rsid w:val="00536F98"/>
    <w:rsid w:val="00537A9D"/>
    <w:rsid w:val="005443C3"/>
    <w:rsid w:val="00554D8E"/>
    <w:rsid w:val="0055747C"/>
    <w:rsid w:val="00560F1F"/>
    <w:rsid w:val="00565EFD"/>
    <w:rsid w:val="00571FE8"/>
    <w:rsid w:val="005744BD"/>
    <w:rsid w:val="00574F3D"/>
    <w:rsid w:val="0058243A"/>
    <w:rsid w:val="005831D3"/>
    <w:rsid w:val="00592E44"/>
    <w:rsid w:val="005F00C1"/>
    <w:rsid w:val="005F098A"/>
    <w:rsid w:val="005F5963"/>
    <w:rsid w:val="005F7127"/>
    <w:rsid w:val="00600150"/>
    <w:rsid w:val="00601854"/>
    <w:rsid w:val="006049BA"/>
    <w:rsid w:val="00605846"/>
    <w:rsid w:val="006209B1"/>
    <w:rsid w:val="00625BDB"/>
    <w:rsid w:val="00626D59"/>
    <w:rsid w:val="00640C0D"/>
    <w:rsid w:val="00653F13"/>
    <w:rsid w:val="006C3202"/>
    <w:rsid w:val="006E7EE6"/>
    <w:rsid w:val="006F0B88"/>
    <w:rsid w:val="0070124C"/>
    <w:rsid w:val="00701E7F"/>
    <w:rsid w:val="00721F61"/>
    <w:rsid w:val="0073473F"/>
    <w:rsid w:val="00741A8B"/>
    <w:rsid w:val="00745A26"/>
    <w:rsid w:val="00751086"/>
    <w:rsid w:val="0075560E"/>
    <w:rsid w:val="0075797E"/>
    <w:rsid w:val="007605EC"/>
    <w:rsid w:val="007640D0"/>
    <w:rsid w:val="007734AB"/>
    <w:rsid w:val="00775ADE"/>
    <w:rsid w:val="0077703E"/>
    <w:rsid w:val="007865B3"/>
    <w:rsid w:val="007943E5"/>
    <w:rsid w:val="00796CC9"/>
    <w:rsid w:val="007A0101"/>
    <w:rsid w:val="007A34C6"/>
    <w:rsid w:val="007A6D07"/>
    <w:rsid w:val="007A71FF"/>
    <w:rsid w:val="007B524A"/>
    <w:rsid w:val="007C35A3"/>
    <w:rsid w:val="007C754A"/>
    <w:rsid w:val="007E114C"/>
    <w:rsid w:val="0080386A"/>
    <w:rsid w:val="008045EB"/>
    <w:rsid w:val="008167B3"/>
    <w:rsid w:val="008217F5"/>
    <w:rsid w:val="00857779"/>
    <w:rsid w:val="0086004A"/>
    <w:rsid w:val="00867A94"/>
    <w:rsid w:val="008743DF"/>
    <w:rsid w:val="0087728D"/>
    <w:rsid w:val="008A49C2"/>
    <w:rsid w:val="008B72FD"/>
    <w:rsid w:val="008D37DB"/>
    <w:rsid w:val="008E2369"/>
    <w:rsid w:val="008E51D9"/>
    <w:rsid w:val="008E538D"/>
    <w:rsid w:val="00906ADC"/>
    <w:rsid w:val="009163C8"/>
    <w:rsid w:val="00936B6F"/>
    <w:rsid w:val="009545C6"/>
    <w:rsid w:val="009754D8"/>
    <w:rsid w:val="0098205B"/>
    <w:rsid w:val="00993EA9"/>
    <w:rsid w:val="00995EDB"/>
    <w:rsid w:val="009A1E4D"/>
    <w:rsid w:val="009A5A5E"/>
    <w:rsid w:val="009B1D8E"/>
    <w:rsid w:val="009B41FD"/>
    <w:rsid w:val="009D10B8"/>
    <w:rsid w:val="009D64BD"/>
    <w:rsid w:val="009F2477"/>
    <w:rsid w:val="009F3628"/>
    <w:rsid w:val="009F4D34"/>
    <w:rsid w:val="00A03ED8"/>
    <w:rsid w:val="00A24516"/>
    <w:rsid w:val="00A2641F"/>
    <w:rsid w:val="00A2658C"/>
    <w:rsid w:val="00A41412"/>
    <w:rsid w:val="00A75BAC"/>
    <w:rsid w:val="00A91DB0"/>
    <w:rsid w:val="00A9477D"/>
    <w:rsid w:val="00AB5B42"/>
    <w:rsid w:val="00AC74BC"/>
    <w:rsid w:val="00AD09BB"/>
    <w:rsid w:val="00AD6E8D"/>
    <w:rsid w:val="00AE283A"/>
    <w:rsid w:val="00AF4232"/>
    <w:rsid w:val="00AF5BB5"/>
    <w:rsid w:val="00B01E07"/>
    <w:rsid w:val="00B120C8"/>
    <w:rsid w:val="00B12ED6"/>
    <w:rsid w:val="00B20410"/>
    <w:rsid w:val="00B24E61"/>
    <w:rsid w:val="00B31AB4"/>
    <w:rsid w:val="00B33813"/>
    <w:rsid w:val="00B3445F"/>
    <w:rsid w:val="00B37F4F"/>
    <w:rsid w:val="00B41CB0"/>
    <w:rsid w:val="00B46C3D"/>
    <w:rsid w:val="00B500BE"/>
    <w:rsid w:val="00B52BC0"/>
    <w:rsid w:val="00B67E38"/>
    <w:rsid w:val="00B85113"/>
    <w:rsid w:val="00B85D5E"/>
    <w:rsid w:val="00BA3A73"/>
    <w:rsid w:val="00BA5C27"/>
    <w:rsid w:val="00BB69F5"/>
    <w:rsid w:val="00BF4280"/>
    <w:rsid w:val="00C14B3B"/>
    <w:rsid w:val="00C15027"/>
    <w:rsid w:val="00C3470E"/>
    <w:rsid w:val="00C5234F"/>
    <w:rsid w:val="00C552B5"/>
    <w:rsid w:val="00C55842"/>
    <w:rsid w:val="00C57323"/>
    <w:rsid w:val="00C65B45"/>
    <w:rsid w:val="00C73638"/>
    <w:rsid w:val="00C75856"/>
    <w:rsid w:val="00C841C9"/>
    <w:rsid w:val="00C86820"/>
    <w:rsid w:val="00CB48EF"/>
    <w:rsid w:val="00CB6A43"/>
    <w:rsid w:val="00CC0B99"/>
    <w:rsid w:val="00CD0352"/>
    <w:rsid w:val="00CD1CFA"/>
    <w:rsid w:val="00CD3B96"/>
    <w:rsid w:val="00D11B0F"/>
    <w:rsid w:val="00D15AF1"/>
    <w:rsid w:val="00D20C52"/>
    <w:rsid w:val="00D22F9A"/>
    <w:rsid w:val="00D241B4"/>
    <w:rsid w:val="00D41C64"/>
    <w:rsid w:val="00D4749A"/>
    <w:rsid w:val="00D607FD"/>
    <w:rsid w:val="00D8756D"/>
    <w:rsid w:val="00D96A16"/>
    <w:rsid w:val="00DB2FF2"/>
    <w:rsid w:val="00DB349B"/>
    <w:rsid w:val="00DC4EBD"/>
    <w:rsid w:val="00DC744C"/>
    <w:rsid w:val="00DD1641"/>
    <w:rsid w:val="00DD2649"/>
    <w:rsid w:val="00DD2C81"/>
    <w:rsid w:val="00DD4306"/>
    <w:rsid w:val="00DD43CD"/>
    <w:rsid w:val="00DF3B0C"/>
    <w:rsid w:val="00E04F24"/>
    <w:rsid w:val="00E06D7D"/>
    <w:rsid w:val="00E149C7"/>
    <w:rsid w:val="00E202A2"/>
    <w:rsid w:val="00E26160"/>
    <w:rsid w:val="00E56159"/>
    <w:rsid w:val="00E66844"/>
    <w:rsid w:val="00E77756"/>
    <w:rsid w:val="00E80D2C"/>
    <w:rsid w:val="00E811D1"/>
    <w:rsid w:val="00E828C8"/>
    <w:rsid w:val="00E84D9C"/>
    <w:rsid w:val="00E8786A"/>
    <w:rsid w:val="00E91E40"/>
    <w:rsid w:val="00E94441"/>
    <w:rsid w:val="00E95736"/>
    <w:rsid w:val="00E97EA3"/>
    <w:rsid w:val="00EA09FE"/>
    <w:rsid w:val="00EB0666"/>
    <w:rsid w:val="00EB3ABE"/>
    <w:rsid w:val="00EC03D4"/>
    <w:rsid w:val="00EC358A"/>
    <w:rsid w:val="00EC43C9"/>
    <w:rsid w:val="00ED50DC"/>
    <w:rsid w:val="00EE7825"/>
    <w:rsid w:val="00EF3F92"/>
    <w:rsid w:val="00F07DB7"/>
    <w:rsid w:val="00F1032E"/>
    <w:rsid w:val="00F55D5E"/>
    <w:rsid w:val="00F631A1"/>
    <w:rsid w:val="00F66A12"/>
    <w:rsid w:val="00F73E22"/>
    <w:rsid w:val="00F84555"/>
    <w:rsid w:val="00F84C44"/>
    <w:rsid w:val="00F967BC"/>
    <w:rsid w:val="00FA5ECD"/>
    <w:rsid w:val="00FA6C9B"/>
    <w:rsid w:val="00FA7D54"/>
    <w:rsid w:val="00FC79F7"/>
    <w:rsid w:val="00FD138F"/>
    <w:rsid w:val="00FD5A0D"/>
    <w:rsid w:val="00FE1477"/>
    <w:rsid w:val="00FF5AE2"/>
    <w:rsid w:val="00FF7B6E"/>
    <w:rsid w:val="012104EA"/>
    <w:rsid w:val="01504F2B"/>
    <w:rsid w:val="0179505D"/>
    <w:rsid w:val="019D3CC5"/>
    <w:rsid w:val="01A915F2"/>
    <w:rsid w:val="02581013"/>
    <w:rsid w:val="029041BE"/>
    <w:rsid w:val="02FE557C"/>
    <w:rsid w:val="03556BB6"/>
    <w:rsid w:val="036A72E8"/>
    <w:rsid w:val="03BE0C1E"/>
    <w:rsid w:val="03E10B16"/>
    <w:rsid w:val="03E119CB"/>
    <w:rsid w:val="03E730D1"/>
    <w:rsid w:val="043D3582"/>
    <w:rsid w:val="045B766B"/>
    <w:rsid w:val="045C66B2"/>
    <w:rsid w:val="047C49E9"/>
    <w:rsid w:val="04D235EF"/>
    <w:rsid w:val="05003506"/>
    <w:rsid w:val="0548498E"/>
    <w:rsid w:val="058B60FE"/>
    <w:rsid w:val="05CC560F"/>
    <w:rsid w:val="05D51A43"/>
    <w:rsid w:val="05DD07EE"/>
    <w:rsid w:val="05FD2810"/>
    <w:rsid w:val="06656B75"/>
    <w:rsid w:val="06A52D74"/>
    <w:rsid w:val="06AE66DA"/>
    <w:rsid w:val="06B01105"/>
    <w:rsid w:val="06E712C6"/>
    <w:rsid w:val="06EF26F3"/>
    <w:rsid w:val="06FF6AF9"/>
    <w:rsid w:val="070F4E4E"/>
    <w:rsid w:val="073161DB"/>
    <w:rsid w:val="078A686A"/>
    <w:rsid w:val="082038E6"/>
    <w:rsid w:val="08882010"/>
    <w:rsid w:val="08F947A3"/>
    <w:rsid w:val="090573DB"/>
    <w:rsid w:val="090C5CBC"/>
    <w:rsid w:val="095131BE"/>
    <w:rsid w:val="09840D54"/>
    <w:rsid w:val="09841C60"/>
    <w:rsid w:val="09F053DD"/>
    <w:rsid w:val="0A2055A9"/>
    <w:rsid w:val="0A23652E"/>
    <w:rsid w:val="0A5225D2"/>
    <w:rsid w:val="0AB25A4E"/>
    <w:rsid w:val="0B761E87"/>
    <w:rsid w:val="0B773663"/>
    <w:rsid w:val="0B9451FA"/>
    <w:rsid w:val="0B945509"/>
    <w:rsid w:val="0BBA0BCE"/>
    <w:rsid w:val="0BC85D51"/>
    <w:rsid w:val="0BD47459"/>
    <w:rsid w:val="0BF32F26"/>
    <w:rsid w:val="0C203DF5"/>
    <w:rsid w:val="0C274376"/>
    <w:rsid w:val="0C2840DD"/>
    <w:rsid w:val="0C284114"/>
    <w:rsid w:val="0C7A01E1"/>
    <w:rsid w:val="0C946333"/>
    <w:rsid w:val="0CF93911"/>
    <w:rsid w:val="0D4E0426"/>
    <w:rsid w:val="0D5A592F"/>
    <w:rsid w:val="0D6E3A97"/>
    <w:rsid w:val="0D8D654B"/>
    <w:rsid w:val="0DC444A6"/>
    <w:rsid w:val="0E263246"/>
    <w:rsid w:val="0E3015D7"/>
    <w:rsid w:val="0E4250DE"/>
    <w:rsid w:val="0EFF09AB"/>
    <w:rsid w:val="0F3D2C17"/>
    <w:rsid w:val="0F414A05"/>
    <w:rsid w:val="0F565B36"/>
    <w:rsid w:val="0F710691"/>
    <w:rsid w:val="0F773AEC"/>
    <w:rsid w:val="0F8D020F"/>
    <w:rsid w:val="0FB01D25"/>
    <w:rsid w:val="0FB748D6"/>
    <w:rsid w:val="0FCD487B"/>
    <w:rsid w:val="0FEE2832"/>
    <w:rsid w:val="0FFF3F68"/>
    <w:rsid w:val="10211D02"/>
    <w:rsid w:val="109C3C4F"/>
    <w:rsid w:val="10B10371"/>
    <w:rsid w:val="10B551F2"/>
    <w:rsid w:val="10FD29EF"/>
    <w:rsid w:val="11131F85"/>
    <w:rsid w:val="118A2253"/>
    <w:rsid w:val="125460BF"/>
    <w:rsid w:val="1259393F"/>
    <w:rsid w:val="128015C9"/>
    <w:rsid w:val="12B94F34"/>
    <w:rsid w:val="12CF123B"/>
    <w:rsid w:val="133C549C"/>
    <w:rsid w:val="13935EAB"/>
    <w:rsid w:val="13BF21F2"/>
    <w:rsid w:val="13DA2443"/>
    <w:rsid w:val="142B42FC"/>
    <w:rsid w:val="143C7758"/>
    <w:rsid w:val="14997957"/>
    <w:rsid w:val="14EA2AB0"/>
    <w:rsid w:val="15B271AE"/>
    <w:rsid w:val="15E9057E"/>
    <w:rsid w:val="16134C45"/>
    <w:rsid w:val="16551D52"/>
    <w:rsid w:val="16591EA2"/>
    <w:rsid w:val="16797E6D"/>
    <w:rsid w:val="16B67CD2"/>
    <w:rsid w:val="1702498D"/>
    <w:rsid w:val="170775A1"/>
    <w:rsid w:val="173624BC"/>
    <w:rsid w:val="176062F3"/>
    <w:rsid w:val="17956B04"/>
    <w:rsid w:val="179C1B3B"/>
    <w:rsid w:val="17D15EA0"/>
    <w:rsid w:val="17D94FAB"/>
    <w:rsid w:val="17F40CBE"/>
    <w:rsid w:val="18054A24"/>
    <w:rsid w:val="182149A7"/>
    <w:rsid w:val="183304C3"/>
    <w:rsid w:val="18817F71"/>
    <w:rsid w:val="189923A1"/>
    <w:rsid w:val="18AE4589"/>
    <w:rsid w:val="19083725"/>
    <w:rsid w:val="19170735"/>
    <w:rsid w:val="19727696"/>
    <w:rsid w:val="19782D58"/>
    <w:rsid w:val="19E80006"/>
    <w:rsid w:val="19F40A3F"/>
    <w:rsid w:val="19F7744B"/>
    <w:rsid w:val="1A302507"/>
    <w:rsid w:val="1A3B0898"/>
    <w:rsid w:val="1A4C6DA1"/>
    <w:rsid w:val="1A7C1301"/>
    <w:rsid w:val="1AF82561"/>
    <w:rsid w:val="1B616BA4"/>
    <w:rsid w:val="1B6B3188"/>
    <w:rsid w:val="1B6B6A0B"/>
    <w:rsid w:val="1BA210E4"/>
    <w:rsid w:val="1BB96ACE"/>
    <w:rsid w:val="1C34152F"/>
    <w:rsid w:val="1C5A0892"/>
    <w:rsid w:val="1C720DC9"/>
    <w:rsid w:val="1C8601D0"/>
    <w:rsid w:val="1CB112A1"/>
    <w:rsid w:val="1CE4144F"/>
    <w:rsid w:val="1D1E6052"/>
    <w:rsid w:val="1D804DF1"/>
    <w:rsid w:val="1DA263F9"/>
    <w:rsid w:val="1DCA77EF"/>
    <w:rsid w:val="1DE13B91"/>
    <w:rsid w:val="1DE17414"/>
    <w:rsid w:val="1E4D5D88"/>
    <w:rsid w:val="1E730A06"/>
    <w:rsid w:val="1EA44F54"/>
    <w:rsid w:val="1EB02F65"/>
    <w:rsid w:val="1EB21B5C"/>
    <w:rsid w:val="1EDB762C"/>
    <w:rsid w:val="1F0C7476"/>
    <w:rsid w:val="1F68062E"/>
    <w:rsid w:val="1F682713"/>
    <w:rsid w:val="1FB35111"/>
    <w:rsid w:val="1FD2505E"/>
    <w:rsid w:val="20037FDB"/>
    <w:rsid w:val="200B0C85"/>
    <w:rsid w:val="203E3309"/>
    <w:rsid w:val="20553EE3"/>
    <w:rsid w:val="208C2876"/>
    <w:rsid w:val="20952070"/>
    <w:rsid w:val="20EE1616"/>
    <w:rsid w:val="20F26FDA"/>
    <w:rsid w:val="2171636C"/>
    <w:rsid w:val="21CA4FF9"/>
    <w:rsid w:val="21DE311D"/>
    <w:rsid w:val="21E422F1"/>
    <w:rsid w:val="22022EA1"/>
    <w:rsid w:val="220A07E0"/>
    <w:rsid w:val="22A55AA5"/>
    <w:rsid w:val="22A86068"/>
    <w:rsid w:val="22DC680A"/>
    <w:rsid w:val="230D1610"/>
    <w:rsid w:val="237F0341"/>
    <w:rsid w:val="23BA202B"/>
    <w:rsid w:val="24482291"/>
    <w:rsid w:val="246A751D"/>
    <w:rsid w:val="24A70ACC"/>
    <w:rsid w:val="24C55776"/>
    <w:rsid w:val="24FF4AF5"/>
    <w:rsid w:val="25020472"/>
    <w:rsid w:val="2525016C"/>
    <w:rsid w:val="254B6A81"/>
    <w:rsid w:val="254C40BE"/>
    <w:rsid w:val="254F23B6"/>
    <w:rsid w:val="25614A66"/>
    <w:rsid w:val="25854495"/>
    <w:rsid w:val="25E50C2A"/>
    <w:rsid w:val="25FB51C2"/>
    <w:rsid w:val="263A4ACE"/>
    <w:rsid w:val="268C67F7"/>
    <w:rsid w:val="26B35C73"/>
    <w:rsid w:val="26CF512D"/>
    <w:rsid w:val="26D32C40"/>
    <w:rsid w:val="26DE3E81"/>
    <w:rsid w:val="271F52BE"/>
    <w:rsid w:val="27547D16"/>
    <w:rsid w:val="28DC6898"/>
    <w:rsid w:val="28FD0FCB"/>
    <w:rsid w:val="29457591"/>
    <w:rsid w:val="296407C3"/>
    <w:rsid w:val="297659D7"/>
    <w:rsid w:val="29A91244"/>
    <w:rsid w:val="2A827ECE"/>
    <w:rsid w:val="2AB918B0"/>
    <w:rsid w:val="2AE92F36"/>
    <w:rsid w:val="2AFD4BB5"/>
    <w:rsid w:val="2B3012EB"/>
    <w:rsid w:val="2B3C72FC"/>
    <w:rsid w:val="2B470F10"/>
    <w:rsid w:val="2B99244A"/>
    <w:rsid w:val="2C0E3FAB"/>
    <w:rsid w:val="2C282859"/>
    <w:rsid w:val="2C2B1183"/>
    <w:rsid w:val="2C3B680A"/>
    <w:rsid w:val="2CAC6259"/>
    <w:rsid w:val="2CFA11F9"/>
    <w:rsid w:val="2E090714"/>
    <w:rsid w:val="2E0D7082"/>
    <w:rsid w:val="2E1E06B9"/>
    <w:rsid w:val="2E2C21C6"/>
    <w:rsid w:val="2ED026DB"/>
    <w:rsid w:val="2EE06ED3"/>
    <w:rsid w:val="2EE8157B"/>
    <w:rsid w:val="2EEB458A"/>
    <w:rsid w:val="2F0D2540"/>
    <w:rsid w:val="2F1808D1"/>
    <w:rsid w:val="2F47647E"/>
    <w:rsid w:val="2FB661DA"/>
    <w:rsid w:val="2FBE088E"/>
    <w:rsid w:val="2FC37D39"/>
    <w:rsid w:val="2FF80E38"/>
    <w:rsid w:val="2FFB2398"/>
    <w:rsid w:val="302B2738"/>
    <w:rsid w:val="30555D8F"/>
    <w:rsid w:val="308974AE"/>
    <w:rsid w:val="31025593"/>
    <w:rsid w:val="3132281D"/>
    <w:rsid w:val="31614F93"/>
    <w:rsid w:val="316B2450"/>
    <w:rsid w:val="31A27C86"/>
    <w:rsid w:val="31E30461"/>
    <w:rsid w:val="3204479C"/>
    <w:rsid w:val="32073745"/>
    <w:rsid w:val="321F2BB3"/>
    <w:rsid w:val="323B26F8"/>
    <w:rsid w:val="32B45E7F"/>
    <w:rsid w:val="32F60D1B"/>
    <w:rsid w:val="333F0CA1"/>
    <w:rsid w:val="334A28B5"/>
    <w:rsid w:val="334D2390"/>
    <w:rsid w:val="336B4FE8"/>
    <w:rsid w:val="339B68FC"/>
    <w:rsid w:val="33A132C4"/>
    <w:rsid w:val="33C259F7"/>
    <w:rsid w:val="33FB00BD"/>
    <w:rsid w:val="3424001A"/>
    <w:rsid w:val="34422753"/>
    <w:rsid w:val="349C315B"/>
    <w:rsid w:val="34BE49CB"/>
    <w:rsid w:val="34D15BB4"/>
    <w:rsid w:val="34E65B59"/>
    <w:rsid w:val="34EC77F4"/>
    <w:rsid w:val="35026356"/>
    <w:rsid w:val="350404C7"/>
    <w:rsid w:val="350F7C7A"/>
    <w:rsid w:val="351C017E"/>
    <w:rsid w:val="35267E49"/>
    <w:rsid w:val="358035C2"/>
    <w:rsid w:val="36173CCD"/>
    <w:rsid w:val="36A307D7"/>
    <w:rsid w:val="36B63745"/>
    <w:rsid w:val="37103EE5"/>
    <w:rsid w:val="373A2B7A"/>
    <w:rsid w:val="3751494E"/>
    <w:rsid w:val="37723C0E"/>
    <w:rsid w:val="378114F2"/>
    <w:rsid w:val="37A65128"/>
    <w:rsid w:val="386F781C"/>
    <w:rsid w:val="38764AB1"/>
    <w:rsid w:val="3893433D"/>
    <w:rsid w:val="389956B8"/>
    <w:rsid w:val="39057946"/>
    <w:rsid w:val="39075A24"/>
    <w:rsid w:val="39215D79"/>
    <w:rsid w:val="393750E3"/>
    <w:rsid w:val="39814BC5"/>
    <w:rsid w:val="399A0FBF"/>
    <w:rsid w:val="39A14A3E"/>
    <w:rsid w:val="39BA2355"/>
    <w:rsid w:val="39D334A7"/>
    <w:rsid w:val="3A040197"/>
    <w:rsid w:val="3A8A2E97"/>
    <w:rsid w:val="3A8B1D76"/>
    <w:rsid w:val="3A8B5D5E"/>
    <w:rsid w:val="3AE17129"/>
    <w:rsid w:val="3B234B07"/>
    <w:rsid w:val="3B256AE7"/>
    <w:rsid w:val="3B273B96"/>
    <w:rsid w:val="3B6405FB"/>
    <w:rsid w:val="3B84406B"/>
    <w:rsid w:val="3BEB4D1A"/>
    <w:rsid w:val="3C1F79EE"/>
    <w:rsid w:val="3C563E11"/>
    <w:rsid w:val="3C722164"/>
    <w:rsid w:val="3C8578A7"/>
    <w:rsid w:val="3CBF789A"/>
    <w:rsid w:val="3D0B54B4"/>
    <w:rsid w:val="3D201BD6"/>
    <w:rsid w:val="3D553711"/>
    <w:rsid w:val="3D824938"/>
    <w:rsid w:val="3D91318F"/>
    <w:rsid w:val="3DCD2FF3"/>
    <w:rsid w:val="3E206764"/>
    <w:rsid w:val="3E706080"/>
    <w:rsid w:val="3E7D69B9"/>
    <w:rsid w:val="3ED66AFF"/>
    <w:rsid w:val="3F0F111C"/>
    <w:rsid w:val="3F4A7F61"/>
    <w:rsid w:val="3F636181"/>
    <w:rsid w:val="40201EAF"/>
    <w:rsid w:val="402819F7"/>
    <w:rsid w:val="404E1D8E"/>
    <w:rsid w:val="40C50AD3"/>
    <w:rsid w:val="40D16AE4"/>
    <w:rsid w:val="40DD485D"/>
    <w:rsid w:val="40FE543A"/>
    <w:rsid w:val="412874F2"/>
    <w:rsid w:val="415B4FB5"/>
    <w:rsid w:val="41BB6090"/>
    <w:rsid w:val="41D00109"/>
    <w:rsid w:val="42014C57"/>
    <w:rsid w:val="422871D4"/>
    <w:rsid w:val="4238539B"/>
    <w:rsid w:val="423B3279"/>
    <w:rsid w:val="425B12D4"/>
    <w:rsid w:val="426F7F32"/>
    <w:rsid w:val="42790866"/>
    <w:rsid w:val="42831D2D"/>
    <w:rsid w:val="42A577EB"/>
    <w:rsid w:val="42D9273C"/>
    <w:rsid w:val="42FA405B"/>
    <w:rsid w:val="430C6F3A"/>
    <w:rsid w:val="435C3C0F"/>
    <w:rsid w:val="436559A3"/>
    <w:rsid w:val="43675823"/>
    <w:rsid w:val="43887F40"/>
    <w:rsid w:val="43D27E93"/>
    <w:rsid w:val="440526B3"/>
    <w:rsid w:val="442A5EC9"/>
    <w:rsid w:val="44390B29"/>
    <w:rsid w:val="44700EEF"/>
    <w:rsid w:val="44810EF2"/>
    <w:rsid w:val="44EF5DD5"/>
    <w:rsid w:val="44F92736"/>
    <w:rsid w:val="450860A7"/>
    <w:rsid w:val="45494F8F"/>
    <w:rsid w:val="45AD7A2F"/>
    <w:rsid w:val="45C76287"/>
    <w:rsid w:val="46116CDC"/>
    <w:rsid w:val="463B65B0"/>
    <w:rsid w:val="4661363D"/>
    <w:rsid w:val="46AC650F"/>
    <w:rsid w:val="46E147D5"/>
    <w:rsid w:val="46E54F88"/>
    <w:rsid w:val="47325A15"/>
    <w:rsid w:val="47541766"/>
    <w:rsid w:val="478B36E0"/>
    <w:rsid w:val="478E6B13"/>
    <w:rsid w:val="47993F84"/>
    <w:rsid w:val="48310C7F"/>
    <w:rsid w:val="48537117"/>
    <w:rsid w:val="48987BD2"/>
    <w:rsid w:val="48C04AC9"/>
    <w:rsid w:val="48D43D0B"/>
    <w:rsid w:val="48D94952"/>
    <w:rsid w:val="48E9042E"/>
    <w:rsid w:val="48F5643E"/>
    <w:rsid w:val="49163601"/>
    <w:rsid w:val="49202B06"/>
    <w:rsid w:val="49C529AE"/>
    <w:rsid w:val="4A094831"/>
    <w:rsid w:val="4A531BFE"/>
    <w:rsid w:val="4AD16442"/>
    <w:rsid w:val="4AF14125"/>
    <w:rsid w:val="4AF30483"/>
    <w:rsid w:val="4B2819A2"/>
    <w:rsid w:val="4B4555E8"/>
    <w:rsid w:val="4B463355"/>
    <w:rsid w:val="4B552AA6"/>
    <w:rsid w:val="4BA018A0"/>
    <w:rsid w:val="4BAB7C31"/>
    <w:rsid w:val="4BC07BD6"/>
    <w:rsid w:val="4C593EFF"/>
    <w:rsid w:val="4C6E0FF4"/>
    <w:rsid w:val="4C8E7591"/>
    <w:rsid w:val="4CC51A03"/>
    <w:rsid w:val="4CCA2199"/>
    <w:rsid w:val="4CF124C7"/>
    <w:rsid w:val="4D524AEA"/>
    <w:rsid w:val="4D5C24D5"/>
    <w:rsid w:val="4D5E30E4"/>
    <w:rsid w:val="4D865EE0"/>
    <w:rsid w:val="4DB33889"/>
    <w:rsid w:val="4E0F17DC"/>
    <w:rsid w:val="4E0F284F"/>
    <w:rsid w:val="4E2C2375"/>
    <w:rsid w:val="4E5266FC"/>
    <w:rsid w:val="4E98737F"/>
    <w:rsid w:val="4ED3210B"/>
    <w:rsid w:val="4EFC2064"/>
    <w:rsid w:val="4F10528A"/>
    <w:rsid w:val="4F18014A"/>
    <w:rsid w:val="4FBD38DE"/>
    <w:rsid w:val="4FC91938"/>
    <w:rsid w:val="4FF77549"/>
    <w:rsid w:val="502B629B"/>
    <w:rsid w:val="5075308D"/>
    <w:rsid w:val="509C0BA1"/>
    <w:rsid w:val="50CC731F"/>
    <w:rsid w:val="511A7528"/>
    <w:rsid w:val="511F64FB"/>
    <w:rsid w:val="51384450"/>
    <w:rsid w:val="514D4648"/>
    <w:rsid w:val="519F25E8"/>
    <w:rsid w:val="51EB1CF5"/>
    <w:rsid w:val="523E5EFC"/>
    <w:rsid w:val="528A4CF6"/>
    <w:rsid w:val="52CA1363"/>
    <w:rsid w:val="53485999"/>
    <w:rsid w:val="53580E51"/>
    <w:rsid w:val="536227DB"/>
    <w:rsid w:val="53990737"/>
    <w:rsid w:val="53AE4E59"/>
    <w:rsid w:val="540464C9"/>
    <w:rsid w:val="54332225"/>
    <w:rsid w:val="54471B54"/>
    <w:rsid w:val="54517EE5"/>
    <w:rsid w:val="54664607"/>
    <w:rsid w:val="54886D52"/>
    <w:rsid w:val="548E5275"/>
    <w:rsid w:val="5492094F"/>
    <w:rsid w:val="552D284F"/>
    <w:rsid w:val="5557610E"/>
    <w:rsid w:val="555A5367"/>
    <w:rsid w:val="55633C4B"/>
    <w:rsid w:val="55C84D4A"/>
    <w:rsid w:val="562F296B"/>
    <w:rsid w:val="5638470C"/>
    <w:rsid w:val="5647496D"/>
    <w:rsid w:val="56553BE7"/>
    <w:rsid w:val="5670465C"/>
    <w:rsid w:val="567E3E47"/>
    <w:rsid w:val="56902993"/>
    <w:rsid w:val="57153F11"/>
    <w:rsid w:val="576F537E"/>
    <w:rsid w:val="57B62775"/>
    <w:rsid w:val="57DC1FD1"/>
    <w:rsid w:val="57DE77AD"/>
    <w:rsid w:val="585F73EC"/>
    <w:rsid w:val="58622344"/>
    <w:rsid w:val="58633B93"/>
    <w:rsid w:val="58A4531A"/>
    <w:rsid w:val="58EF366D"/>
    <w:rsid w:val="59522196"/>
    <w:rsid w:val="597D20E1"/>
    <w:rsid w:val="59AD702D"/>
    <w:rsid w:val="59E35308"/>
    <w:rsid w:val="5A1631D9"/>
    <w:rsid w:val="5A3309CB"/>
    <w:rsid w:val="5AA45FE5"/>
    <w:rsid w:val="5B054C6E"/>
    <w:rsid w:val="5B43581D"/>
    <w:rsid w:val="5B61375C"/>
    <w:rsid w:val="5B7C3DA5"/>
    <w:rsid w:val="5BC64D57"/>
    <w:rsid w:val="5C050AE3"/>
    <w:rsid w:val="5C2A51C2"/>
    <w:rsid w:val="5C6B5C2C"/>
    <w:rsid w:val="5C710634"/>
    <w:rsid w:val="5CFF1B77"/>
    <w:rsid w:val="5D2F2C5D"/>
    <w:rsid w:val="5D8C4838"/>
    <w:rsid w:val="5D9B3D9F"/>
    <w:rsid w:val="5DA80AD7"/>
    <w:rsid w:val="5DAB34D4"/>
    <w:rsid w:val="5E212800"/>
    <w:rsid w:val="5EAA3F5C"/>
    <w:rsid w:val="5F72235E"/>
    <w:rsid w:val="5FAA6553"/>
    <w:rsid w:val="5FB9411A"/>
    <w:rsid w:val="600452EB"/>
    <w:rsid w:val="602332E4"/>
    <w:rsid w:val="60467201"/>
    <w:rsid w:val="605A282C"/>
    <w:rsid w:val="606F6899"/>
    <w:rsid w:val="607544CD"/>
    <w:rsid w:val="608D087D"/>
    <w:rsid w:val="60A918BA"/>
    <w:rsid w:val="60E15FB7"/>
    <w:rsid w:val="60E24B2D"/>
    <w:rsid w:val="60E715ED"/>
    <w:rsid w:val="60E9228D"/>
    <w:rsid w:val="615573BE"/>
    <w:rsid w:val="61626EA5"/>
    <w:rsid w:val="61691847"/>
    <w:rsid w:val="617D7968"/>
    <w:rsid w:val="619736AB"/>
    <w:rsid w:val="61B704B3"/>
    <w:rsid w:val="61DB091C"/>
    <w:rsid w:val="61EE40B9"/>
    <w:rsid w:val="62001A0A"/>
    <w:rsid w:val="620307DC"/>
    <w:rsid w:val="620D6B6D"/>
    <w:rsid w:val="622B03B5"/>
    <w:rsid w:val="627749BC"/>
    <w:rsid w:val="62BB7F8A"/>
    <w:rsid w:val="62D1165C"/>
    <w:rsid w:val="62FB631D"/>
    <w:rsid w:val="6326473B"/>
    <w:rsid w:val="63A26C10"/>
    <w:rsid w:val="63AB1A91"/>
    <w:rsid w:val="63B44AF5"/>
    <w:rsid w:val="63E044E9"/>
    <w:rsid w:val="64172445"/>
    <w:rsid w:val="641C72D5"/>
    <w:rsid w:val="64622E98"/>
    <w:rsid w:val="65262602"/>
    <w:rsid w:val="654076C4"/>
    <w:rsid w:val="65A93AD5"/>
    <w:rsid w:val="65C91E0B"/>
    <w:rsid w:val="65DB14AC"/>
    <w:rsid w:val="65FC6DBF"/>
    <w:rsid w:val="6636385E"/>
    <w:rsid w:val="66570776"/>
    <w:rsid w:val="66616B07"/>
    <w:rsid w:val="66977D8F"/>
    <w:rsid w:val="66A80952"/>
    <w:rsid w:val="66A8650D"/>
    <w:rsid w:val="66B36EBB"/>
    <w:rsid w:val="66DF221E"/>
    <w:rsid w:val="671D1671"/>
    <w:rsid w:val="6765678E"/>
    <w:rsid w:val="67C046CE"/>
    <w:rsid w:val="68216E9F"/>
    <w:rsid w:val="68490BA5"/>
    <w:rsid w:val="68B51559"/>
    <w:rsid w:val="68D74E17"/>
    <w:rsid w:val="68E92F19"/>
    <w:rsid w:val="69070894"/>
    <w:rsid w:val="69164E6B"/>
    <w:rsid w:val="692D6367"/>
    <w:rsid w:val="69321B15"/>
    <w:rsid w:val="695B73F1"/>
    <w:rsid w:val="69A004B0"/>
    <w:rsid w:val="69D92F86"/>
    <w:rsid w:val="69F05A5E"/>
    <w:rsid w:val="6A294FEC"/>
    <w:rsid w:val="6A3C0A87"/>
    <w:rsid w:val="6A5E0309"/>
    <w:rsid w:val="6A9856C9"/>
    <w:rsid w:val="6A992BC3"/>
    <w:rsid w:val="6ADF78E5"/>
    <w:rsid w:val="6AEC1F77"/>
    <w:rsid w:val="6B7845E0"/>
    <w:rsid w:val="6B977093"/>
    <w:rsid w:val="6BA350A4"/>
    <w:rsid w:val="6BD62F2B"/>
    <w:rsid w:val="6BE43DAF"/>
    <w:rsid w:val="6BEE7AA2"/>
    <w:rsid w:val="6C344993"/>
    <w:rsid w:val="6C40695F"/>
    <w:rsid w:val="6C460B71"/>
    <w:rsid w:val="6CA517CF"/>
    <w:rsid w:val="6CCB47CE"/>
    <w:rsid w:val="6D373594"/>
    <w:rsid w:val="6D9F66BB"/>
    <w:rsid w:val="6DE73CDD"/>
    <w:rsid w:val="6E03189C"/>
    <w:rsid w:val="6E185E2D"/>
    <w:rsid w:val="6E2F0141"/>
    <w:rsid w:val="6E2F5A53"/>
    <w:rsid w:val="6E71078F"/>
    <w:rsid w:val="6E875800"/>
    <w:rsid w:val="6E8A51AF"/>
    <w:rsid w:val="6F3D238D"/>
    <w:rsid w:val="6F483943"/>
    <w:rsid w:val="6F566CF5"/>
    <w:rsid w:val="6F5E6DEF"/>
    <w:rsid w:val="6F746934"/>
    <w:rsid w:val="6FA634D1"/>
    <w:rsid w:val="6FE4226C"/>
    <w:rsid w:val="70086A11"/>
    <w:rsid w:val="702D440B"/>
    <w:rsid w:val="704D5DCD"/>
    <w:rsid w:val="706E0500"/>
    <w:rsid w:val="71267CAF"/>
    <w:rsid w:val="71453A50"/>
    <w:rsid w:val="71612A79"/>
    <w:rsid w:val="71BE49AA"/>
    <w:rsid w:val="71D414A7"/>
    <w:rsid w:val="71E22CB2"/>
    <w:rsid w:val="71E56C78"/>
    <w:rsid w:val="71F57082"/>
    <w:rsid w:val="720B6055"/>
    <w:rsid w:val="72343BF7"/>
    <w:rsid w:val="7241155F"/>
    <w:rsid w:val="724A7E11"/>
    <w:rsid w:val="72860E6B"/>
    <w:rsid w:val="730117BC"/>
    <w:rsid w:val="7356261B"/>
    <w:rsid w:val="736722E1"/>
    <w:rsid w:val="73E82D35"/>
    <w:rsid w:val="741373FD"/>
    <w:rsid w:val="74491AD5"/>
    <w:rsid w:val="74964153"/>
    <w:rsid w:val="75AF4C93"/>
    <w:rsid w:val="75BC0DEB"/>
    <w:rsid w:val="75BC285C"/>
    <w:rsid w:val="75D00657"/>
    <w:rsid w:val="75DB3BE6"/>
    <w:rsid w:val="762A1899"/>
    <w:rsid w:val="77007D54"/>
    <w:rsid w:val="77083D18"/>
    <w:rsid w:val="77162EED"/>
    <w:rsid w:val="77534540"/>
    <w:rsid w:val="777E357E"/>
    <w:rsid w:val="7786109A"/>
    <w:rsid w:val="77913DF2"/>
    <w:rsid w:val="77D62808"/>
    <w:rsid w:val="77DB5C42"/>
    <w:rsid w:val="77F71D75"/>
    <w:rsid w:val="783664CE"/>
    <w:rsid w:val="784036DD"/>
    <w:rsid w:val="78B77DE8"/>
    <w:rsid w:val="78C855AD"/>
    <w:rsid w:val="793436D3"/>
    <w:rsid w:val="79356DD5"/>
    <w:rsid w:val="79632BF5"/>
    <w:rsid w:val="79824D96"/>
    <w:rsid w:val="79A07E6C"/>
    <w:rsid w:val="79C1634F"/>
    <w:rsid w:val="79E14685"/>
    <w:rsid w:val="7A1915D3"/>
    <w:rsid w:val="7A310AEA"/>
    <w:rsid w:val="7A6320DA"/>
    <w:rsid w:val="7B216A69"/>
    <w:rsid w:val="7B432F3A"/>
    <w:rsid w:val="7B484ED1"/>
    <w:rsid w:val="7B535905"/>
    <w:rsid w:val="7B8B0A84"/>
    <w:rsid w:val="7C127EE9"/>
    <w:rsid w:val="7C1563D5"/>
    <w:rsid w:val="7C2D09C7"/>
    <w:rsid w:val="7C550CED"/>
    <w:rsid w:val="7CC04662"/>
    <w:rsid w:val="7CEE69C8"/>
    <w:rsid w:val="7CF63FFC"/>
    <w:rsid w:val="7D016D64"/>
    <w:rsid w:val="7D276E49"/>
    <w:rsid w:val="7D3B1705"/>
    <w:rsid w:val="7D5C31ED"/>
    <w:rsid w:val="7DA10B24"/>
    <w:rsid w:val="7DBE423B"/>
    <w:rsid w:val="7DDA6B74"/>
    <w:rsid w:val="7E1F157B"/>
    <w:rsid w:val="7E43065E"/>
    <w:rsid w:val="7E817FF7"/>
    <w:rsid w:val="7E9633BF"/>
    <w:rsid w:val="7EAB61C4"/>
    <w:rsid w:val="7ED83E28"/>
    <w:rsid w:val="7F00786E"/>
    <w:rsid w:val="7F7D08E2"/>
    <w:rsid w:val="7FAF1532"/>
    <w:rsid w:val="7FFD15F8"/>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3"/>
    <w:link w:val="19"/>
    <w:qFormat/>
    <w:uiPriority w:val="0"/>
    <w:pPr>
      <w:spacing w:before="240" w:after="60"/>
      <w:jc w:val="center"/>
      <w:outlineLvl w:val="0"/>
    </w:pPr>
    <w:rPr>
      <w:rFonts w:ascii="Cambria" w:hAnsi="Cambria"/>
      <w:b/>
      <w:bCs/>
      <w:sz w:val="32"/>
      <w:szCs w:val="32"/>
    </w:rPr>
  </w:style>
  <w:style w:type="paragraph" w:styleId="3">
    <w:name w:val="Body Text Indent"/>
    <w:basedOn w:val="1"/>
    <w:next w:val="1"/>
    <w:qFormat/>
    <w:uiPriority w:val="0"/>
    <w:pPr>
      <w:ind w:firstLine="656" w:firstLineChars="200"/>
    </w:pPr>
    <w:rPr>
      <w:rFonts w:eastAsia="楷体_GB2312"/>
      <w:b/>
      <w:bCs/>
      <w:sz w:val="32"/>
      <w:szCs w:val="20"/>
    </w:rPr>
  </w:style>
  <w:style w:type="paragraph" w:styleId="4">
    <w:name w:val="Plain Text"/>
    <w:basedOn w:val="1"/>
    <w:uiPriority w:val="0"/>
    <w:rPr>
      <w:rFonts w:ascii="宋体" w:hAnsi="Courier New"/>
      <w:szCs w:val="21"/>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20"/>
    <w:qFormat/>
    <w:uiPriority w:val="99"/>
    <w:pPr>
      <w:widowControl/>
      <w:tabs>
        <w:tab w:val="center" w:pos="4153"/>
        <w:tab w:val="right" w:pos="8306"/>
      </w:tabs>
      <w:snapToGrid w:val="0"/>
      <w:jc w:val="left"/>
    </w:pPr>
    <w:rPr>
      <w:rFonts w:hint="eastAsia" w:ascii="宋体" w:hAnsi="宋体"/>
      <w:kern w:val="0"/>
      <w:sz w:val="18"/>
      <w:szCs w:val="18"/>
    </w:rPr>
  </w:style>
  <w:style w:type="paragraph" w:styleId="8">
    <w:name w:val="header"/>
    <w:basedOn w:val="1"/>
    <w:link w:val="21"/>
    <w:uiPriority w:val="99"/>
    <w:pPr>
      <w:pBdr>
        <w:bottom w:val="single" w:color="auto" w:sz="6" w:space="0"/>
      </w:pBdr>
      <w:tabs>
        <w:tab w:val="center" w:pos="4153"/>
        <w:tab w:val="right" w:pos="8306"/>
      </w:tabs>
      <w:snapToGrid w:val="0"/>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character" w:styleId="12">
    <w:name w:val="page number"/>
    <w:basedOn w:val="11"/>
    <w:semiHidden/>
    <w:uiPriority w:val="0"/>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列出段落1"/>
    <w:basedOn w:val="1"/>
    <w:qFormat/>
    <w:uiPriority w:val="0"/>
    <w:pPr>
      <w:ind w:firstLine="420" w:firstLineChars="200"/>
    </w:pPr>
    <w:rPr>
      <w:rFonts w:ascii="Calibri" w:hAnsi="Calibri"/>
      <w:szCs w:val="22"/>
    </w:rPr>
  </w:style>
  <w:style w:type="paragraph" w:customStyle="1" w:styleId="16">
    <w:name w:val="Char"/>
    <w:basedOn w:val="1"/>
    <w:qFormat/>
    <w:uiPriority w:val="0"/>
    <w:rPr>
      <w:rFonts w:ascii="Tahoma" w:hAnsi="Tahoma" w:eastAsia="仿宋_GB2312" w:cs="Tahoma"/>
      <w:sz w:val="24"/>
    </w:rPr>
  </w:style>
  <w:style w:type="character" w:customStyle="1" w:styleId="17">
    <w:name w:val="font41"/>
    <w:basedOn w:val="11"/>
    <w:qFormat/>
    <w:uiPriority w:val="0"/>
    <w:rPr>
      <w:rFonts w:hint="eastAsia" w:ascii="方正仿宋_GBK" w:hAnsi="方正仿宋_GBK" w:eastAsia="方正仿宋_GBK" w:cs="方正仿宋_GBK"/>
      <w:color w:val="000000"/>
      <w:sz w:val="24"/>
      <w:szCs w:val="24"/>
      <w:u w:val="none"/>
    </w:rPr>
  </w:style>
  <w:style w:type="character" w:customStyle="1" w:styleId="18">
    <w:name w:val="正文1"/>
    <w:basedOn w:val="11"/>
    <w:uiPriority w:val="0"/>
  </w:style>
  <w:style w:type="character" w:customStyle="1" w:styleId="19">
    <w:name w:val="标题 Char"/>
    <w:link w:val="2"/>
    <w:qFormat/>
    <w:uiPriority w:val="0"/>
    <w:rPr>
      <w:rFonts w:ascii="Cambria" w:hAnsi="Cambria"/>
      <w:b/>
      <w:bCs/>
      <w:kern w:val="2"/>
      <w:sz w:val="32"/>
      <w:szCs w:val="32"/>
    </w:rPr>
  </w:style>
  <w:style w:type="character" w:customStyle="1" w:styleId="20">
    <w:name w:val="页脚 Char"/>
    <w:link w:val="7"/>
    <w:qFormat/>
    <w:uiPriority w:val="99"/>
    <w:rPr>
      <w:rFonts w:ascii="宋体" w:hAnsi="宋体"/>
      <w:sz w:val="18"/>
      <w:szCs w:val="18"/>
    </w:rPr>
  </w:style>
  <w:style w:type="character" w:customStyle="1" w:styleId="21">
    <w:name w:val="页眉 Char"/>
    <w:link w:val="8"/>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5111</Words>
  <Characters>5280</Characters>
  <Lines>2</Lines>
  <Paragraphs>1</Paragraphs>
  <TotalTime>0</TotalTime>
  <ScaleCrop>false</ScaleCrop>
  <LinksUpToDate>false</LinksUpToDate>
  <CharactersWithSpaces>5315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2019-12-16T07:07:00Z</dcterms:created>
  <dc:creator>USER</dc:creator>
  <cp:lastModifiedBy>Administrator</cp:lastModifiedBy>
  <cp:lastPrinted>2024-08-05T06:35:00Z</cp:lastPrinted>
  <dcterms:modified xsi:type="dcterms:W3CDTF">2024-08-04T18:54:22Z</dcterms:modified>
  <dc:title>创建优质服务窗口考核细则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