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郭街委发〔202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vertAlign w:val="baseline"/>
          <w:lang w:val="en-US" w:eastAsia="zh-CN"/>
        </w:rPr>
        <w:t>中共重庆市江北区郭家沱街道工作委员会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郭家沱街道“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百姓hua望江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主题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文化是新时代文明实践的精神内核。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每一个地方都有属于自己的文化和故事，近年来，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郭家沱街道</w:t>
      </w:r>
      <w:r>
        <w:rPr>
          <w:rFonts w:hint="eastAsia" w:ascii="Times New Roman" w:hAnsi="Times New Roman" w:eastAsia="方正仿宋_GBK"/>
          <w:sz w:val="32"/>
          <w:szCs w:val="32"/>
        </w:rPr>
        <w:t>按照“以文明实践感召人”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以共同理想凝聚人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/>
          <w:sz w:val="32"/>
          <w:szCs w:val="32"/>
        </w:rPr>
        <w:t>以特色文化鞭策人”的精神引领方向，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不断拓展新时代文明实践工作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。为了</w:t>
      </w:r>
      <w:r>
        <w:rPr>
          <w:rFonts w:hint="eastAsia" w:ascii="Times New Roman" w:hAnsi="Times New Roman" w:eastAsia="方正仿宋_GBK"/>
          <w:sz w:val="32"/>
          <w:szCs w:val="32"/>
        </w:rPr>
        <w:t>让文明实践成为郭家沱崇德向善、引领社会正能量的社会主义新时尚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，郭家沱街道拟开展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“百姓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hua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望江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“话，故事在民间——故事征集”“划，高招在民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间——金点子征集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”“画，美景在民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间——图片征集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三个系列活动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，讲好郭家沱故事，传播郭家沱声音，共同见证、共同参与郭家沱的变迁与发展。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一）话，故事在民间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故事征集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为充分挖掘郭家沱地区厚重的历史文化，进一步激活文化旅游资源，提炼和展示更具地域特色和当代价值的文化精髓，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弘扬道德模范好人文化，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现向全社会广泛征集郭家沱区域内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故事，以郭家沱街道区域内地名文化、民俗风物、美食等为主题，或涉及各地名、店名来历、历史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事、人物传闻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、好人榜样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，街巷建筑、古树名木、动物奇说、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工艺趣事等故事传说均可。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（二）划，高招在民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间—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金点子征集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城市规划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城市更新和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市建设关乎每个居民的幸福，离不开每个居民的积极参与。紧密结合郭家沱片区规划、城市设计以及旧城改造项目，围绕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加强社会治理、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完善城市功能、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生态环境、彰显城市文化、提升城市品质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民生服务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，在房屋功能完善、交通组织、市政设施、景观提升、文化传承、拆违治乱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安全生产、社会治安、信访稳定、纠纷调解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等领域，提出意见和建议，使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金点子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变成促进城市开发建设的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金钥匙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三）画，美景在民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间—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图片征集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生活在郭家沱的居民，都是大美郭家沱的亲历者和见证者。城市日新月异，美好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新，辖区的美好点滴，需要发现的眼光，需要及时的捕捉。为更好的记录郭家沱辖区的自然风光、建筑风貌、城市景观、历史文化、人文风情，请您按下快门、挥动画笔，定格一张张动人的图片，让您的作品记录大美郭家沱的时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讲述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只此一刻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的新时代文明实践故事。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故事征集：不限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题材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数，创作形式提倡忠诚记录、还原，合理想象创作。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金点子征集：可以是详细文案，可以是形象设计，也可以是三言两语的意见建议。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图片征集：摄影或绘画作品均可，作品可以是单幅或组照，彩色或黑白照片不限。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要求像素清晰，数量、尺寸不限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（提交的摄影作品为JPG格式，单张作品大小不大于20MB，不小于2MB，图片不能有水印等信息）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作品只可做裁切、亮度、对比度、色彩饱和度的适当微调，不得做合成、元素添加、大幅度改变色彩等后期处理。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征集时间为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2023年4月10日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4月30日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一）线上持续开展。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只接收电子数据投稿，将稿件以电子邮件形式发至活动组邮箱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604287000@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，标题注明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“标题+简单说明+作者+拍摄时间”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二）线下集中开展。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针对部分老年人线上操作有困难的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况，街道将在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4月下旬组织一场线下集中征集活动，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街道工作人员以及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作家协会、摄影家协会成员到活动现场协助完成投稿。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应征稿件凡涉及著作权、肖像权等法律问题，均由投稿人自行承担后果，主办方不承担法律责任，并以此公告视同完成告知义务。投稿者在报送作品后如被选用，即视为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主办方以公益性为目的推广使用，活动主办方有权对征集作品进行编辑整理、公开发表、结集出版、展览展示、转化应用等。应征稿件相同或类似，以先投稿者为准。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中共重庆市江北区郭家沱街道工作委员会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94" w:lineRule="exact"/>
        <w:ind w:right="64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210" w:firstLineChars="1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424180</wp:posOffset>
                </wp:positionV>
                <wp:extent cx="5829300" cy="0"/>
                <wp:effectExtent l="0" t="9525" r="0" b="9525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33.4pt;height:0pt;width:459pt;z-index:251659264;mso-width-relative:page;mso-height-relative:page;" filled="f" stroked="t" coordsize="21600,21600" o:gfxdata="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5WEh1QAAAAkBAAAPAAAAAAAAAAEAIAAAACIAAABkcnMv&#10;ZG93bnJldi54bWxQSwECFAAUAAAACACHTuJA/Xv1h80BAACOAwAADgAAAAAAAAABACAAAAAk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5829300" cy="0"/>
                <wp:effectExtent l="0" t="9525" r="0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1.5pt;height:0pt;width:459pt;z-index:251658240;mso-width-relative:page;mso-height-relative:page;" filled="f" stroked="t" coordsize="21600,21600" o:gfxdata="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xIGrG1AAAAAcBAAAPAAAAAAAAAAEAIAAAACIAAABkcnMv&#10;ZG93bnJldi54bWxQSwECFAAUAAAACACHTuJAstgcSc4BAACOAwAADgAAAAAAAAABACAAAAAj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</w:rPr>
        <w:t>重庆市江北区郭家沱街道党政办公室           202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mViNGEzN2VjYWIwOGYzMjQ4Y2E0NmU1MmRlMDcifQ=="/>
  </w:docVars>
  <w:rsids>
    <w:rsidRoot w:val="00000000"/>
    <w:rsid w:val="00076791"/>
    <w:rsid w:val="03716D43"/>
    <w:rsid w:val="03CA0201"/>
    <w:rsid w:val="1F155D62"/>
    <w:rsid w:val="20584182"/>
    <w:rsid w:val="21E703F1"/>
    <w:rsid w:val="311A2A9C"/>
    <w:rsid w:val="3B435D7C"/>
    <w:rsid w:val="5651774A"/>
    <w:rsid w:val="5EF3152F"/>
    <w:rsid w:val="645760BC"/>
    <w:rsid w:val="66E90B3B"/>
    <w:rsid w:val="68CB7079"/>
    <w:rsid w:val="6DBC491A"/>
    <w:rsid w:val="71660C97"/>
    <w:rsid w:val="724B7D8C"/>
    <w:rsid w:val="7E0E1A8A"/>
    <w:rsid w:val="7EB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1469</Words>
  <Characters>1523</Characters>
  <Lines>0</Lines>
  <Paragraphs>0</Paragraphs>
  <TotalTime>5</TotalTime>
  <ScaleCrop>false</ScaleCrop>
  <LinksUpToDate>false</LinksUpToDate>
  <CharactersWithSpaces>1523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2023-04-06T03:42:00Z</dcterms:created>
  <dc:creator>ww</dc:creator>
  <cp:lastModifiedBy>ww</cp:lastModifiedBy>
  <cp:lastPrinted>2023-06-09T03:16:00Z</cp:lastPrinted>
  <dcterms:modified xsi:type="dcterms:W3CDTF">2023-06-16T08:08:53Z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0F3E1D57C72A4138BCC79FA1DE446797</vt:lpwstr>
  </property>
  <property fmtid="{D5CDD505-2E9C-101B-9397-08002B2CF9AE}" pid="4" name="KSOSaveFontToCloudKey">
    <vt:lpwstr>473428462_btnclosed</vt:lpwstr>
  </property>
</Properties>
</file>